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54" w:lineRule="exact"/>
        <w:jc w:val="center"/>
        <w:textAlignment w:val="auto"/>
        <w:rPr>
          <w:rFonts w:hint="eastAsia" w:ascii="方正小标宋_GBK" w:hAnsi="方正小标宋_GBK" w:eastAsia="方正小标宋_GBK" w:cs="方正小标宋_GBK"/>
          <w:b w:val="0"/>
          <w:bCs w:val="0"/>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554" w:lineRule="exact"/>
        <w:jc w:val="center"/>
        <w:textAlignment w:val="auto"/>
        <w:rPr>
          <w:rFonts w:hint="eastAsia" w:ascii="方正小标宋_GBK" w:hAnsi="方正小标宋_GBK" w:eastAsia="方正小标宋_GBK" w:cs="方正小标宋_GBK"/>
          <w:b w:val="0"/>
          <w:bCs w:val="0"/>
          <w:sz w:val="40"/>
          <w:szCs w:val="40"/>
          <w:lang w:val="en-US" w:eastAsia="zh-CN"/>
        </w:rPr>
      </w:pPr>
      <w:r>
        <w:rPr>
          <w:rFonts w:hint="eastAsia" w:ascii="方正小标宋_GBK" w:hAnsi="方正小标宋_GBK" w:eastAsia="方正小标宋_GBK" w:cs="方正小标宋_GBK"/>
          <w:b w:val="0"/>
          <w:bCs w:val="0"/>
          <w:sz w:val="40"/>
          <w:szCs w:val="40"/>
          <w:lang w:val="en-US" w:eastAsia="zh-CN"/>
        </w:rPr>
        <w:t>“夜绽吴忠</w:t>
      </w:r>
      <w:r>
        <w:rPr>
          <w:rFonts w:hint="eastAsia" w:ascii="汉仪大黑简" w:hAnsi="汉仪大黑简" w:eastAsia="汉仪大黑简" w:cs="汉仪大黑简"/>
          <w:b w:val="0"/>
          <w:bCs w:val="0"/>
          <w:sz w:val="40"/>
          <w:szCs w:val="40"/>
          <w:lang w:val="en-US" w:eastAsia="zh-CN"/>
        </w:rPr>
        <w:t>·</w:t>
      </w:r>
      <w:r>
        <w:rPr>
          <w:rFonts w:hint="eastAsia" w:ascii="方正小标宋_GBK" w:hAnsi="方正小标宋_GBK" w:eastAsia="方正小标宋_GBK" w:cs="方正小标宋_GBK"/>
          <w:b w:val="0"/>
          <w:bCs w:val="0"/>
          <w:sz w:val="40"/>
          <w:szCs w:val="40"/>
          <w:lang w:val="en-US" w:eastAsia="zh-CN"/>
        </w:rPr>
        <w:t>魅力利通”</w:t>
      </w:r>
      <w:r>
        <w:rPr>
          <w:rFonts w:hint="default" w:ascii="Nimbus Roman No9 L" w:hAnsi="Nimbus Roman No9 L" w:eastAsia="方正小标宋_GBK" w:cs="Nimbus Roman No9 L"/>
          <w:b w:val="0"/>
          <w:bCs w:val="0"/>
          <w:sz w:val="40"/>
          <w:szCs w:val="40"/>
          <w:lang w:val="en-US" w:eastAsia="zh-CN"/>
        </w:rPr>
        <w:t>2022</w:t>
      </w:r>
      <w:r>
        <w:rPr>
          <w:rFonts w:hint="eastAsia" w:ascii="Nimbus Roman No9 L" w:hAnsi="Nimbus Roman No9 L" w:eastAsia="方正小标宋_GBK" w:cs="Nimbus Roman No9 L"/>
          <w:b w:val="0"/>
          <w:bCs w:val="0"/>
          <w:sz w:val="40"/>
          <w:szCs w:val="40"/>
          <w:lang w:val="en-US" w:eastAsia="zh-CN"/>
        </w:rPr>
        <w:t>年</w:t>
      </w:r>
      <w:r>
        <w:rPr>
          <w:rFonts w:hint="eastAsia" w:ascii="方正小标宋_GBK" w:hAnsi="方正小标宋_GBK" w:eastAsia="方正小标宋_GBK" w:cs="方正小标宋_GBK"/>
          <w:b w:val="0"/>
          <w:bCs w:val="0"/>
          <w:sz w:val="40"/>
          <w:szCs w:val="40"/>
          <w:lang w:val="en-US" w:eastAsia="zh-CN"/>
        </w:rPr>
        <w:t>利通区文旅主题系列活动应急管理预案</w:t>
      </w:r>
    </w:p>
    <w:p>
      <w:pPr>
        <w:keepNext w:val="0"/>
        <w:keepLines w:val="0"/>
        <w:pageBreakBefore w:val="0"/>
        <w:widowControl w:val="0"/>
        <w:kinsoku/>
        <w:wordWrap/>
        <w:overflowPunct/>
        <w:topLinePunct w:val="0"/>
        <w:autoSpaceDE/>
        <w:autoSpaceDN/>
        <w:bidi w:val="0"/>
        <w:adjustRightInd/>
        <w:snapToGrid/>
        <w:spacing w:line="554" w:lineRule="exact"/>
        <w:jc w:val="center"/>
        <w:textAlignment w:val="auto"/>
        <w:rPr>
          <w:rFonts w:hint="eastAsia" w:ascii="方正小标宋_GBK" w:hAnsi="方正小标宋_GBK" w:eastAsia="方正小标宋_GBK" w:cs="方正小标宋_GBK"/>
          <w:b w:val="0"/>
          <w:bCs w:val="0"/>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lang w:val="en-US" w:eastAsia="zh-CN"/>
        </w:rPr>
        <w:t>夜绽吴忠</w:t>
      </w:r>
      <w:r>
        <w:rPr>
          <w:rFonts w:hint="eastAsia" w:ascii="汉仪大黑简" w:hAnsi="汉仪大黑简" w:eastAsia="汉仪大黑简" w:cs="汉仪大黑简"/>
          <w:b w:val="0"/>
          <w:bCs w:val="0"/>
          <w:sz w:val="32"/>
          <w:szCs w:val="32"/>
          <w:lang w:val="en-US" w:eastAsia="zh-CN"/>
        </w:rPr>
        <w:t>·</w:t>
      </w:r>
      <w:r>
        <w:rPr>
          <w:rFonts w:hint="eastAsia" w:ascii="仿宋_GB2312" w:hAnsi="仿宋_GB2312" w:eastAsia="仿宋_GB2312" w:cs="仿宋_GB2312"/>
          <w:b w:val="0"/>
          <w:bCs w:val="0"/>
          <w:sz w:val="32"/>
          <w:szCs w:val="32"/>
          <w:lang w:val="en-US" w:eastAsia="zh-CN"/>
        </w:rPr>
        <w:t>魅力利通”2022年利通区文旅主题系列活动</w:t>
      </w:r>
      <w:r>
        <w:rPr>
          <w:rFonts w:hint="eastAsia" w:ascii="仿宋_GB2312" w:hAnsi="仿宋_GB2312" w:eastAsia="仿宋_GB2312" w:cs="仿宋_GB2312"/>
          <w:sz w:val="32"/>
          <w:szCs w:val="32"/>
        </w:rPr>
        <w:t>成功举办，在活动现场及周边地区发生安全事故或拥挤踩踏事件时，能够采取及时、有效的措施，控制事态发展，迅速有序的开展应急处置工作，最大限度的减少人员伤亡、财产损失及社会影响，特制</w:t>
      </w:r>
      <w:r>
        <w:rPr>
          <w:rFonts w:hint="eastAsia" w:ascii="仿宋_GB2312" w:hAnsi="仿宋_GB2312" w:eastAsia="仿宋_GB2312" w:cs="仿宋_GB2312"/>
          <w:sz w:val="32"/>
          <w:szCs w:val="32"/>
          <w:lang w:eastAsia="zh-CN"/>
        </w:rPr>
        <w:t>定</w:t>
      </w:r>
      <w:r>
        <w:rPr>
          <w:rFonts w:hint="eastAsia" w:ascii="仿宋_GB2312" w:hAnsi="仿宋_GB2312" w:eastAsia="仿宋_GB2312" w:cs="仿宋_GB2312"/>
          <w:sz w:val="32"/>
          <w:szCs w:val="32"/>
        </w:rPr>
        <w:t>本方案。</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一、适用范围</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适用于大型活动中拥挤踩踏事故</w:t>
      </w:r>
    </w:p>
    <w:p>
      <w:pPr>
        <w:keepNext w:val="0"/>
        <w:keepLines w:val="0"/>
        <w:pageBreakBefore w:val="0"/>
        <w:widowControl w:val="0"/>
        <w:numPr>
          <w:ilvl w:val="0"/>
          <w:numId w:val="1"/>
        </w:numPr>
        <w:kinsoku/>
        <w:wordWrap/>
        <w:overflowPunct/>
        <w:topLinePunct w:val="0"/>
        <w:autoSpaceDE/>
        <w:autoSpaceDN/>
        <w:bidi w:val="0"/>
        <w:adjustRightInd/>
        <w:snapToGrid/>
        <w:spacing w:line="554"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处置原则</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1、统一指挥、快速反应原则。在</w:t>
      </w:r>
      <w:r>
        <w:rPr>
          <w:rFonts w:hint="eastAsia" w:ascii="仿宋_GB2312" w:hAnsi="仿宋_GB2312" w:eastAsia="仿宋_GB2312" w:cs="仿宋_GB2312"/>
          <w:b w:val="0"/>
          <w:bCs w:val="0"/>
          <w:sz w:val="32"/>
          <w:szCs w:val="32"/>
          <w:lang w:val="en-US" w:eastAsia="zh-CN"/>
        </w:rPr>
        <w:t>本次活动</w:t>
      </w:r>
      <w:r>
        <w:rPr>
          <w:rFonts w:hint="eastAsia" w:ascii="仿宋_GB2312" w:hAnsi="仿宋_GB2312" w:eastAsia="仿宋_GB2312" w:cs="仿宋_GB2312"/>
          <w:b w:val="0"/>
          <w:bCs w:val="0"/>
          <w:sz w:val="32"/>
          <w:szCs w:val="32"/>
        </w:rPr>
        <w:t>应急管理领导小组的统一指挥下，各部门充分发挥职能作用，密切配合，快速反应，高效、妥善地开展各项处理工作。</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2、减少损失原则。调动一切应急力量和储备资源，采取果断措施，尽最大努力和可能，最大限度地避免和减少旅客、商户、工作人员生命、财产安全，维护活动稳定安全开展。</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3、预防为主、及时控制原则。立足于防范，抓早、抓小，强化信息的广泛收集和深层次研判，争取早发现，早报告，早控制，早解决。</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4、依法规范，果断处理。严防</w:t>
      </w:r>
      <w:r>
        <w:rPr>
          <w:rFonts w:hint="eastAsia" w:ascii="仿宋_GB2312" w:hAnsi="仿宋_GB2312" w:eastAsia="仿宋_GB2312" w:cs="仿宋_GB2312"/>
          <w:sz w:val="32"/>
          <w:szCs w:val="32"/>
        </w:rPr>
        <w:t>事态进一步扩大，最大限度地减少踩踏安全事故造成的损失和危害。</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三、组织机构与职责</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1、机构设置</w:t>
      </w:r>
    </w:p>
    <w:p>
      <w:pPr>
        <w:keepNext w:val="0"/>
        <w:keepLines w:val="0"/>
        <w:pageBreakBefore w:val="0"/>
        <w:widowControl w:val="0"/>
        <w:kinsoku/>
        <w:wordWrap/>
        <w:overflowPunct/>
        <w:topLinePunct w:val="0"/>
        <w:autoSpaceDE/>
        <w:autoSpaceDN/>
        <w:bidi w:val="0"/>
        <w:adjustRightInd/>
        <w:snapToGrid/>
        <w:spacing w:line="554" w:lineRule="exact"/>
        <w:ind w:firstLine="616" w:firstLineChars="200"/>
        <w:textAlignment w:val="auto"/>
        <w:rPr>
          <w:rFonts w:hint="eastAsia" w:ascii="仿宋_GB2312" w:hAnsi="仿宋_GB2312" w:eastAsia="仿宋_GB2312" w:cs="仿宋_GB2312"/>
          <w:b w:val="0"/>
          <w:bCs w:val="0"/>
          <w:spacing w:val="-6"/>
          <w:sz w:val="32"/>
          <w:szCs w:val="32"/>
          <w:lang w:eastAsia="zh-CN"/>
        </w:rPr>
      </w:pPr>
      <w:r>
        <w:rPr>
          <w:rFonts w:hint="eastAsia" w:ascii="仿宋_GB2312" w:hAnsi="仿宋_GB2312" w:eastAsia="仿宋_GB2312" w:cs="仿宋_GB2312"/>
          <w:b w:val="0"/>
          <w:bCs w:val="0"/>
          <w:spacing w:val="-6"/>
          <w:sz w:val="32"/>
          <w:szCs w:val="32"/>
          <w:lang w:val="en-US" w:eastAsia="zh-CN"/>
        </w:rPr>
        <w:t>系列活动</w:t>
      </w:r>
      <w:r>
        <w:rPr>
          <w:rFonts w:hint="eastAsia" w:ascii="仿宋_GB2312" w:hAnsi="仿宋_GB2312" w:eastAsia="仿宋_GB2312" w:cs="仿宋_GB2312"/>
          <w:b w:val="0"/>
          <w:bCs w:val="0"/>
          <w:spacing w:val="-6"/>
          <w:sz w:val="32"/>
          <w:szCs w:val="32"/>
        </w:rPr>
        <w:t>成立应急</w:t>
      </w:r>
      <w:r>
        <w:rPr>
          <w:rFonts w:hint="eastAsia" w:ascii="仿宋_GB2312" w:hAnsi="仿宋_GB2312" w:eastAsia="仿宋_GB2312" w:cs="仿宋_GB2312"/>
          <w:b w:val="0"/>
          <w:bCs w:val="0"/>
          <w:spacing w:val="-6"/>
          <w:sz w:val="32"/>
          <w:szCs w:val="32"/>
          <w:lang w:eastAsia="zh-CN"/>
        </w:rPr>
        <w:t>工作</w:t>
      </w:r>
      <w:r>
        <w:rPr>
          <w:rFonts w:hint="eastAsia" w:ascii="仿宋_GB2312" w:hAnsi="仿宋_GB2312" w:eastAsia="仿宋_GB2312" w:cs="仿宋_GB2312"/>
          <w:b w:val="0"/>
          <w:bCs w:val="0"/>
          <w:spacing w:val="-6"/>
          <w:sz w:val="32"/>
          <w:szCs w:val="32"/>
        </w:rPr>
        <w:t>领导小组</w:t>
      </w:r>
      <w:r>
        <w:rPr>
          <w:rFonts w:hint="eastAsia" w:ascii="仿宋_GB2312" w:hAnsi="仿宋_GB2312" w:eastAsia="仿宋_GB2312" w:cs="仿宋_GB2312"/>
          <w:b w:val="0"/>
          <w:bCs w:val="0"/>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组  长：</w:t>
      </w:r>
      <w:r>
        <w:rPr>
          <w:rFonts w:hint="eastAsia" w:ascii="仿宋_GB2312" w:hAnsi="仿宋_GB2312" w:eastAsia="仿宋_GB2312" w:cs="仿宋_GB2312"/>
          <w:b w:val="0"/>
          <w:bCs w:val="0"/>
          <w:sz w:val="32"/>
          <w:szCs w:val="32"/>
          <w:lang w:val="en-US" w:eastAsia="zh-CN"/>
        </w:rPr>
        <w:t>纳 伟</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副组长：</w:t>
      </w:r>
      <w:r>
        <w:rPr>
          <w:rFonts w:hint="eastAsia" w:ascii="仿宋_GB2312" w:hAnsi="仿宋_GB2312" w:eastAsia="仿宋_GB2312" w:cs="仿宋_GB2312"/>
          <w:b w:val="0"/>
          <w:bCs w:val="0"/>
          <w:sz w:val="32"/>
          <w:szCs w:val="32"/>
          <w:lang w:val="en-US" w:eastAsia="zh-CN"/>
        </w:rPr>
        <w:t>于 涛</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王超群</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马俊林</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成  员：各部门负责人</w:t>
      </w: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领导小组职责</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应急领导小组负责领导、组织、指挥、协调活动发生的场所内踩踏安全事</w:t>
      </w:r>
      <w:r>
        <w:rPr>
          <w:rFonts w:hint="eastAsia" w:ascii="仿宋_GB2312" w:hAnsi="仿宋_GB2312" w:eastAsia="仿宋_GB2312" w:cs="仿宋_GB2312"/>
          <w:sz w:val="32"/>
          <w:szCs w:val="32"/>
        </w:rPr>
        <w:t>故处理工作；协调各方力量进行应急救援；统一组织事故善后处理工作，落实整改措施；视情况向应急领导小组和相关部门报告情况，提出工作建议，负责传达有关指令和组织落实；尽快恢复活动正常开展秩序。</w:t>
      </w: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应急领导小组办公室职责</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接到发生场内踩踏事故报告，立即向领导小组（组长）报告，随时掌握应急处理进展情况，协调各方关系，具体负责人员调度，组织后勤保障，保障应急处理工作的有序进行。</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根据工作计划和领导小组的指示，在美食街有计划有组织地开展预防信息报告。</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四、发生踩踏事故现场处理程序</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1、活动现场发生安全事故后，各部门要在应急领导小组的领导、指挥下，迅速组织开展处理行动，认真履行各自职责，积极、主动采取相应的处理措施，启动应急预案。</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2、应急领导小组组长或副组长率领各小组主要人员赶赴现场，负责对突发事件处理的统一领导和指挥；决定采取的重大救援措施；指导对外信息发布；配合公安机关，依照有关法律、规定和程序办理。</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3、现场总指挥</w:t>
      </w:r>
      <w:r>
        <w:rPr>
          <w:rFonts w:hint="eastAsia" w:ascii="仿宋_GB2312" w:hAnsi="仿宋_GB2312" w:eastAsia="仿宋_GB2312" w:cs="仿宋_GB2312"/>
          <w:sz w:val="32"/>
          <w:szCs w:val="32"/>
          <w:lang w:eastAsia="zh-CN"/>
        </w:rPr>
        <w:t>组</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应急领导小组组长，总指挥不在的情况下，由应急领导小组副组长行使总指挥的权力，统一指挥各现场处理救援小组。</w:t>
      </w:r>
    </w:p>
    <w:p>
      <w:pPr>
        <w:keepNext w:val="0"/>
        <w:keepLines w:val="0"/>
        <w:pageBreakBefore w:val="0"/>
        <w:widowControl w:val="0"/>
        <w:numPr>
          <w:ilvl w:val="0"/>
          <w:numId w:val="2"/>
        </w:numPr>
        <w:kinsoku/>
        <w:wordWrap/>
        <w:overflowPunct/>
        <w:topLinePunct w:val="0"/>
        <w:autoSpaceDE/>
        <w:autoSpaceDN/>
        <w:bidi w:val="0"/>
        <w:adjustRightInd/>
        <w:snapToGrid/>
        <w:spacing w:line="55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医疗救护组</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应立即向就近医疗机构发出医疗救援，拨打“120”医疗抢救电话。要及时果断将受伤人员送到医院抢救。主动向医疗人员报告情况，做好秩序维护等工作。并向应急小组组长汇报。</w:t>
      </w:r>
    </w:p>
    <w:p>
      <w:pPr>
        <w:keepNext w:val="0"/>
        <w:keepLines w:val="0"/>
        <w:pageBreakBefore w:val="0"/>
        <w:widowControl w:val="0"/>
        <w:numPr>
          <w:ilvl w:val="0"/>
          <w:numId w:val="2"/>
        </w:numPr>
        <w:kinsoku/>
        <w:wordWrap/>
        <w:overflowPunct/>
        <w:topLinePunct w:val="0"/>
        <w:autoSpaceDE/>
        <w:autoSpaceDN/>
        <w:bidi w:val="0"/>
        <w:adjustRightInd/>
        <w:snapToGrid/>
        <w:spacing w:line="55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现场处理组</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指挥小组组长组织人员赶赴现场。负责现场周围秩序的保护与现场警戒，加强重点要害部位保卫工作。负责迅速组织对伤残人员救护，组织游客、商户和员工有序疏散，做好引导工作。及时与当地派出所民警取得联系，请求增派警力或协勤，加强现场秩序的维护，防止造成更大人员伤亡。</w:t>
      </w:r>
    </w:p>
    <w:p>
      <w:pPr>
        <w:keepNext w:val="0"/>
        <w:keepLines w:val="0"/>
        <w:pageBreakBefore w:val="0"/>
        <w:widowControl w:val="0"/>
        <w:numPr>
          <w:ilvl w:val="0"/>
          <w:numId w:val="2"/>
        </w:numPr>
        <w:kinsoku/>
        <w:wordWrap/>
        <w:overflowPunct/>
        <w:topLinePunct w:val="0"/>
        <w:autoSpaceDE/>
        <w:autoSpaceDN/>
        <w:bidi w:val="0"/>
        <w:adjustRightInd/>
        <w:snapToGrid/>
        <w:spacing w:line="55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现场联络组</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办公室主任组织人员赶赴现场收集事故各种信息资料，提供有关踩踏安全事故伤、亡人员资料；明确各级领导到达的位置及姓名；报告现场进展情况，记录领导指示及处理事件全过程；对外报道口径；协调、联络各小组开展工作。</w:t>
      </w:r>
    </w:p>
    <w:p>
      <w:pPr>
        <w:keepNext w:val="0"/>
        <w:keepLines w:val="0"/>
        <w:pageBreakBefore w:val="0"/>
        <w:widowControl w:val="0"/>
        <w:numPr>
          <w:ilvl w:val="0"/>
          <w:numId w:val="2"/>
        </w:numPr>
        <w:kinsoku/>
        <w:wordWrap/>
        <w:overflowPunct/>
        <w:topLinePunct w:val="0"/>
        <w:autoSpaceDE/>
        <w:autoSpaceDN/>
        <w:bidi w:val="0"/>
        <w:adjustRightInd/>
        <w:snapToGrid/>
        <w:spacing w:line="55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应急终止</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在确认事件得到有效控制，危害已消除后，按照规定程序向上级提出终止应急处理行动建议。</w:t>
      </w:r>
    </w:p>
    <w:p>
      <w:pPr>
        <w:keepNext w:val="0"/>
        <w:keepLines w:val="0"/>
        <w:pageBreakBefore w:val="0"/>
        <w:widowControl w:val="0"/>
        <w:numPr>
          <w:ilvl w:val="0"/>
          <w:numId w:val="3"/>
        </w:numPr>
        <w:kinsoku/>
        <w:wordWrap/>
        <w:overflowPunct/>
        <w:topLinePunct w:val="0"/>
        <w:autoSpaceDE/>
        <w:autoSpaceDN/>
        <w:bidi w:val="0"/>
        <w:adjustRightInd/>
        <w:snapToGrid/>
        <w:spacing w:line="554"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后期处理</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1、善后处理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各部门要在应急领导小组的领导下，密切配合，认真做好各项善后工作，切实保障公众的正常生活，努力消除公众的不良情绪，组织力量恢复街区政策活动秩序，尽可能减少踩踏事故带来的损失和影响。</w:t>
      </w:r>
    </w:p>
    <w:p>
      <w:pPr>
        <w:keepNext w:val="0"/>
        <w:keepLines w:val="0"/>
        <w:pageBreakBefore w:val="0"/>
        <w:widowControl w:val="0"/>
        <w:numPr>
          <w:ilvl w:val="0"/>
          <w:numId w:val="4"/>
        </w:numPr>
        <w:kinsoku/>
        <w:wordWrap/>
        <w:overflowPunct/>
        <w:topLinePunct w:val="0"/>
        <w:autoSpaceDE/>
        <w:autoSpaceDN/>
        <w:bidi w:val="0"/>
        <w:adjustRightInd/>
        <w:snapToGrid/>
        <w:spacing w:line="55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参与应急处理的各部门认真核对队伍人员，清点装备、器材，整理各类处理记录、现场笔录、</w:t>
      </w:r>
      <w:r>
        <w:rPr>
          <w:rFonts w:hint="eastAsia" w:ascii="仿宋_GB2312" w:hAnsi="仿宋_GB2312" w:eastAsia="仿宋_GB2312" w:cs="仿宋_GB2312"/>
          <w:sz w:val="32"/>
          <w:szCs w:val="32"/>
          <w:lang w:eastAsia="zh-CN"/>
        </w:rPr>
        <w:t>影像</w:t>
      </w:r>
      <w:r>
        <w:rPr>
          <w:rFonts w:hint="eastAsia" w:ascii="仿宋_GB2312" w:hAnsi="仿宋_GB2312" w:eastAsia="仿宋_GB2312" w:cs="仿宋_GB2312"/>
          <w:sz w:val="32"/>
          <w:szCs w:val="32"/>
        </w:rPr>
        <w:t>资料等材料。</w:t>
      </w:r>
    </w:p>
    <w:p>
      <w:pPr>
        <w:keepNext w:val="0"/>
        <w:keepLines w:val="0"/>
        <w:pageBreakBefore w:val="0"/>
        <w:widowControl w:val="0"/>
        <w:numPr>
          <w:ilvl w:val="0"/>
          <w:numId w:val="4"/>
        </w:numPr>
        <w:kinsoku/>
        <w:wordWrap/>
        <w:overflowPunct/>
        <w:topLinePunct w:val="0"/>
        <w:autoSpaceDE/>
        <w:autoSpaceDN/>
        <w:bidi w:val="0"/>
        <w:adjustRightInd/>
        <w:snapToGrid/>
        <w:spacing w:line="55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结经验，完善预案。参与踩踏安全事故处理的各部门要会同参与处理的相关单位在认真分析研究的基础上，对事件处理的各个环节的工作进行全面总结和评估，撰写处理工作的总结报告，吸取经验教训，进一步完善相关预案。</w:t>
      </w:r>
    </w:p>
    <w:p>
      <w:pPr>
        <w:keepNext w:val="0"/>
        <w:keepLines w:val="0"/>
        <w:pageBreakBefore w:val="0"/>
        <w:widowControl w:val="0"/>
        <w:numPr>
          <w:ilvl w:val="0"/>
          <w:numId w:val="4"/>
        </w:numPr>
        <w:kinsoku/>
        <w:wordWrap/>
        <w:overflowPunct/>
        <w:topLinePunct w:val="0"/>
        <w:autoSpaceDE/>
        <w:autoSpaceDN/>
        <w:bidi w:val="0"/>
        <w:adjustRightInd/>
        <w:snapToGrid/>
        <w:spacing w:line="55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调查评估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在踩踏安全事故现场处理结束的同时，应急领导小组会同上级有关部门按照有关规定和程序，配合时间调查组开展事件调查处理工作。</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六、应急保障</w:t>
      </w:r>
    </w:p>
    <w:p>
      <w:pPr>
        <w:keepNext w:val="0"/>
        <w:keepLines w:val="0"/>
        <w:pageBreakBefore w:val="0"/>
        <w:widowControl w:val="0"/>
        <w:kinsoku/>
        <w:wordWrap/>
        <w:overflowPunct/>
        <w:topLinePunct w:val="0"/>
        <w:autoSpaceDE/>
        <w:autoSpaceDN/>
        <w:bidi w:val="0"/>
        <w:adjustRightInd/>
        <w:snapToGrid/>
        <w:spacing w:line="554"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1、应急队伍保障</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各部门要根据各自职责和处理工作的需要，有针对性</w:t>
      </w:r>
      <w:r>
        <w:rPr>
          <w:rFonts w:hint="eastAsia" w:ascii="仿宋_GB2312" w:hAnsi="仿宋_GB2312" w:eastAsia="仿宋_GB2312" w:cs="仿宋_GB2312"/>
          <w:sz w:val="32"/>
          <w:szCs w:val="32"/>
          <w:lang w:eastAsia="zh-CN"/>
        </w:rPr>
        <w:t>地</w:t>
      </w:r>
      <w:bookmarkStart w:id="0" w:name="_GoBack"/>
      <w:bookmarkEnd w:id="0"/>
      <w:r>
        <w:rPr>
          <w:rFonts w:hint="eastAsia" w:ascii="仿宋_GB2312" w:hAnsi="仿宋_GB2312" w:eastAsia="仿宋_GB2312" w:cs="仿宋_GB2312"/>
          <w:sz w:val="32"/>
          <w:szCs w:val="32"/>
        </w:rPr>
        <w:t>加强本部门预防踩踏事件防范安全知识培训。要加强应急队伍处理能力的培训，保证一旦发生踩踏事件时，能够迅速开展现场抢救、排险、维护等工作。</w:t>
      </w:r>
    </w:p>
    <w:p>
      <w:pPr>
        <w:keepNext w:val="0"/>
        <w:keepLines w:val="0"/>
        <w:pageBreakBefore w:val="0"/>
        <w:widowControl w:val="0"/>
        <w:numPr>
          <w:ilvl w:val="0"/>
          <w:numId w:val="5"/>
        </w:numPr>
        <w:kinsoku/>
        <w:wordWrap/>
        <w:overflowPunct/>
        <w:topLinePunct w:val="0"/>
        <w:autoSpaceDE/>
        <w:autoSpaceDN/>
        <w:bidi w:val="0"/>
        <w:adjustRightInd/>
        <w:snapToGrid/>
        <w:spacing w:line="554"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医疗卫生保障</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配备经济情况下的救治药品和物资。</w:t>
      </w:r>
    </w:p>
    <w:p>
      <w:pPr>
        <w:keepNext w:val="0"/>
        <w:keepLines w:val="0"/>
        <w:pageBreakBefore w:val="0"/>
        <w:widowControl w:val="0"/>
        <w:numPr>
          <w:ilvl w:val="0"/>
          <w:numId w:val="5"/>
        </w:numPr>
        <w:kinsoku/>
        <w:wordWrap/>
        <w:overflowPunct/>
        <w:topLinePunct w:val="0"/>
        <w:autoSpaceDE/>
        <w:autoSpaceDN/>
        <w:bidi w:val="0"/>
        <w:adjustRightInd/>
        <w:snapToGrid/>
        <w:spacing w:line="554"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交通运输保障</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配备紧急情况下的抢险救援车辆和物资。</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七、</w:t>
      </w:r>
      <w:r>
        <w:rPr>
          <w:rFonts w:hint="eastAsia" w:ascii="黑体" w:hAnsi="黑体" w:eastAsia="黑体" w:cs="黑体"/>
          <w:b w:val="0"/>
          <w:bCs w:val="0"/>
          <w:sz w:val="32"/>
          <w:szCs w:val="32"/>
        </w:rPr>
        <w:t>附则</w:t>
      </w:r>
    </w:p>
    <w:p>
      <w:pPr>
        <w:keepNext w:val="0"/>
        <w:keepLines w:val="0"/>
        <w:pageBreakBefore w:val="0"/>
        <w:widowControl w:val="0"/>
        <w:numPr>
          <w:ilvl w:val="0"/>
          <w:numId w:val="6"/>
        </w:numPr>
        <w:kinsoku/>
        <w:wordWrap/>
        <w:overflowPunct/>
        <w:topLinePunct w:val="0"/>
        <w:autoSpaceDE/>
        <w:autoSpaceDN/>
        <w:bidi w:val="0"/>
        <w:adjustRightInd/>
        <w:snapToGrid/>
        <w:spacing w:line="554"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奖励</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应急小组对在处理踩踏安全事故中做出突出贡献的集体和个人，根据有关规定进行表彰。</w:t>
      </w:r>
    </w:p>
    <w:p>
      <w:pPr>
        <w:keepNext w:val="0"/>
        <w:keepLines w:val="0"/>
        <w:pageBreakBefore w:val="0"/>
        <w:widowControl w:val="0"/>
        <w:numPr>
          <w:ilvl w:val="0"/>
          <w:numId w:val="6"/>
        </w:numPr>
        <w:kinsoku/>
        <w:wordWrap/>
        <w:overflowPunct/>
        <w:topLinePunct w:val="0"/>
        <w:autoSpaceDE/>
        <w:autoSpaceDN/>
        <w:bidi w:val="0"/>
        <w:adjustRightInd/>
        <w:snapToGrid/>
        <w:spacing w:line="554"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责任</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应急小组人员有下列情形之一的，依据有关规定给予相应的处分；构成犯罪的，移送公安机关，依法追究刑事责任。</w:t>
      </w:r>
    </w:p>
    <w:p>
      <w:pPr>
        <w:keepNext w:val="0"/>
        <w:keepLines w:val="0"/>
        <w:pageBreakBefore w:val="0"/>
        <w:widowControl w:val="0"/>
        <w:numPr>
          <w:ilvl w:val="0"/>
          <w:numId w:val="7"/>
        </w:numPr>
        <w:kinsoku/>
        <w:wordWrap/>
        <w:overflowPunct/>
        <w:topLinePunct w:val="0"/>
        <w:autoSpaceDE/>
        <w:autoSpaceDN/>
        <w:bidi w:val="0"/>
        <w:adjustRightInd/>
        <w:snapToGrid/>
        <w:spacing w:line="55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对预案规定不执行或贯彻不力，或制定错误决策、作出错误决策，导致事件造成更大后果。</w:t>
      </w:r>
    </w:p>
    <w:p>
      <w:pPr>
        <w:keepNext w:val="0"/>
        <w:keepLines w:val="0"/>
        <w:pageBreakBefore w:val="0"/>
        <w:widowControl w:val="0"/>
        <w:numPr>
          <w:ilvl w:val="0"/>
          <w:numId w:val="7"/>
        </w:numPr>
        <w:kinsoku/>
        <w:wordWrap/>
        <w:overflowPunct/>
        <w:topLinePunct w:val="0"/>
        <w:autoSpaceDE/>
        <w:autoSpaceDN/>
        <w:bidi w:val="0"/>
        <w:adjustRightInd/>
        <w:snapToGrid/>
        <w:spacing w:line="55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违反工作纪律，对处理踩踏安全事故造成一定影响的。</w:t>
      </w:r>
    </w:p>
    <w:p>
      <w:pPr>
        <w:keepNext w:val="0"/>
        <w:keepLines w:val="0"/>
        <w:pageBreakBefore w:val="0"/>
        <w:widowControl w:val="0"/>
        <w:numPr>
          <w:ilvl w:val="0"/>
          <w:numId w:val="7"/>
        </w:numPr>
        <w:kinsoku/>
        <w:wordWrap/>
        <w:overflowPunct/>
        <w:topLinePunct w:val="0"/>
        <w:autoSpaceDE/>
        <w:autoSpaceDN/>
        <w:bidi w:val="0"/>
        <w:adjustRightInd/>
        <w:snapToGrid/>
        <w:spacing w:line="55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未按规定及时上报发生踩踏安全事故情况，导致舆论阵地时空或是不实信息散布，造成较大社会负面影响的。</w:t>
      </w:r>
    </w:p>
    <w:p>
      <w:pPr>
        <w:keepNext w:val="0"/>
        <w:keepLines w:val="0"/>
        <w:pageBreakBefore w:val="0"/>
        <w:widowControl w:val="0"/>
        <w:numPr>
          <w:ilvl w:val="0"/>
          <w:numId w:val="7"/>
        </w:numPr>
        <w:kinsoku/>
        <w:wordWrap/>
        <w:overflowPunct/>
        <w:topLinePunct w:val="0"/>
        <w:autoSpaceDE/>
        <w:autoSpaceDN/>
        <w:bidi w:val="0"/>
        <w:adjustRightInd/>
        <w:snapToGrid/>
        <w:spacing w:line="55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在预防和处理严重踩踏安全事故中有其他违法违纪行为，造成严重后果的。</w:t>
      </w:r>
    </w:p>
    <w:p>
      <w:pPr>
        <w:keepNext w:val="0"/>
        <w:keepLines w:val="0"/>
        <w:pageBreakBefore w:val="0"/>
        <w:widowControl w:val="0"/>
        <w:kinsoku/>
        <w:wordWrap/>
        <w:overflowPunct/>
        <w:topLinePunct w:val="0"/>
        <w:autoSpaceDE/>
        <w:autoSpaceDN/>
        <w:bidi w:val="0"/>
        <w:adjustRightInd/>
        <w:snapToGrid/>
        <w:spacing w:line="554"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3、制定与解释</w:t>
      </w:r>
    </w:p>
    <w:p>
      <w:pPr>
        <w:keepNext w:val="0"/>
        <w:keepLines w:val="0"/>
        <w:pageBreakBefore w:val="0"/>
        <w:widowControl w:val="0"/>
        <w:kinsoku/>
        <w:wordWrap/>
        <w:overflowPunct/>
        <w:topLinePunct w:val="0"/>
        <w:autoSpaceDE/>
        <w:autoSpaceDN/>
        <w:bidi w:val="0"/>
        <w:adjustRightInd/>
        <w:snapToGrid/>
        <w:spacing w:line="554" w:lineRule="exact"/>
        <w:ind w:firstLine="596" w:firstLineChars="200"/>
        <w:textAlignment w:val="auto"/>
        <w:rPr>
          <w:rFonts w:hint="default" w:ascii="仿宋_GB2312" w:hAnsi="仿宋_GB2312" w:eastAsia="仿宋_GB2312" w:cs="仿宋_GB2312"/>
          <w:spacing w:val="-11"/>
          <w:sz w:val="32"/>
          <w:szCs w:val="32"/>
          <w:lang w:val="en-US" w:eastAsia="zh-CN"/>
        </w:rPr>
      </w:pPr>
      <w:r>
        <w:rPr>
          <w:rFonts w:hint="eastAsia" w:ascii="仿宋_GB2312" w:hAnsi="仿宋_GB2312" w:eastAsia="仿宋_GB2312" w:cs="仿宋_GB2312"/>
          <w:spacing w:val="-11"/>
          <w:sz w:val="32"/>
          <w:szCs w:val="32"/>
        </w:rPr>
        <w:t>本预案由应急领导小组负责解释，本预案自发布之日起实施。</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汉仪大黑简">
    <w:altName w:val="方正黑体_GBK"/>
    <w:panose1 w:val="02010600000101010101"/>
    <w:charset w:val="86"/>
    <w:family w:val="auto"/>
    <w:pitch w:val="default"/>
    <w:sig w:usb0="00000000" w:usb1="00000000" w:usb2="00000002" w:usb3="00000000" w:csb0="00040000" w:csb1="0000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CDBE29"/>
    <w:multiLevelType w:val="singleLevel"/>
    <w:tmpl w:val="59CDBE29"/>
    <w:lvl w:ilvl="0" w:tentative="0">
      <w:start w:val="2"/>
      <w:numFmt w:val="chineseCounting"/>
      <w:suff w:val="nothing"/>
      <w:lvlText w:val="%1、"/>
      <w:lvlJc w:val="left"/>
    </w:lvl>
  </w:abstractNum>
  <w:abstractNum w:abstractNumId="1">
    <w:nsid w:val="59CDC106"/>
    <w:multiLevelType w:val="singleLevel"/>
    <w:tmpl w:val="59CDC106"/>
    <w:lvl w:ilvl="0" w:tentative="0">
      <w:start w:val="2"/>
      <w:numFmt w:val="decimal"/>
      <w:suff w:val="nothing"/>
      <w:lvlText w:val="%1、"/>
      <w:lvlJc w:val="left"/>
    </w:lvl>
  </w:abstractNum>
  <w:abstractNum w:abstractNumId="2">
    <w:nsid w:val="59CDD427"/>
    <w:multiLevelType w:val="singleLevel"/>
    <w:tmpl w:val="59CDD427"/>
    <w:lvl w:ilvl="0" w:tentative="0">
      <w:start w:val="5"/>
      <w:numFmt w:val="chineseCounting"/>
      <w:suff w:val="nothing"/>
      <w:lvlText w:val="%1、"/>
      <w:lvlJc w:val="left"/>
    </w:lvl>
  </w:abstractNum>
  <w:abstractNum w:abstractNumId="3">
    <w:nsid w:val="59CDD582"/>
    <w:multiLevelType w:val="singleLevel"/>
    <w:tmpl w:val="59CDD582"/>
    <w:lvl w:ilvl="0" w:tentative="0">
      <w:start w:val="2"/>
      <w:numFmt w:val="decimal"/>
      <w:suff w:val="nothing"/>
      <w:lvlText w:val="%1、"/>
      <w:lvlJc w:val="left"/>
    </w:lvl>
  </w:abstractNum>
  <w:abstractNum w:abstractNumId="4">
    <w:nsid w:val="59CDD7E0"/>
    <w:multiLevelType w:val="singleLevel"/>
    <w:tmpl w:val="59CDD7E0"/>
    <w:lvl w:ilvl="0" w:tentative="0">
      <w:start w:val="2"/>
      <w:numFmt w:val="decimal"/>
      <w:suff w:val="nothing"/>
      <w:lvlText w:val="%1、"/>
      <w:lvlJc w:val="left"/>
    </w:lvl>
  </w:abstractNum>
  <w:abstractNum w:abstractNumId="5">
    <w:nsid w:val="59CDDFAD"/>
    <w:multiLevelType w:val="singleLevel"/>
    <w:tmpl w:val="59CDDFAD"/>
    <w:lvl w:ilvl="0" w:tentative="0">
      <w:start w:val="1"/>
      <w:numFmt w:val="decimal"/>
      <w:suff w:val="nothing"/>
      <w:lvlText w:val="%1、"/>
      <w:lvlJc w:val="left"/>
    </w:lvl>
  </w:abstractNum>
  <w:abstractNum w:abstractNumId="6">
    <w:nsid w:val="59CDE06D"/>
    <w:multiLevelType w:val="singleLevel"/>
    <w:tmpl w:val="59CDE06D"/>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lOTA3NGNmYmM1ZTI4ZTA4ZjZjODI3NWEwMmUyZTIifQ=="/>
  </w:docVars>
  <w:rsids>
    <w:rsidRoot w:val="2B2B7588"/>
    <w:rsid w:val="00002F7F"/>
    <w:rsid w:val="00007C98"/>
    <w:rsid w:val="000106D1"/>
    <w:rsid w:val="00012E2F"/>
    <w:rsid w:val="000139AD"/>
    <w:rsid w:val="00031BBD"/>
    <w:rsid w:val="00036DB1"/>
    <w:rsid w:val="00070049"/>
    <w:rsid w:val="00070828"/>
    <w:rsid w:val="00070A54"/>
    <w:rsid w:val="00086A04"/>
    <w:rsid w:val="000A0701"/>
    <w:rsid w:val="000B702D"/>
    <w:rsid w:val="000B7A31"/>
    <w:rsid w:val="000C4749"/>
    <w:rsid w:val="000C598F"/>
    <w:rsid w:val="000E630A"/>
    <w:rsid w:val="000F4E7D"/>
    <w:rsid w:val="001052D5"/>
    <w:rsid w:val="00105ECD"/>
    <w:rsid w:val="00107D83"/>
    <w:rsid w:val="00112220"/>
    <w:rsid w:val="00120CDD"/>
    <w:rsid w:val="001356F4"/>
    <w:rsid w:val="00143806"/>
    <w:rsid w:val="00165CF2"/>
    <w:rsid w:val="00182654"/>
    <w:rsid w:val="00184A0C"/>
    <w:rsid w:val="00192C80"/>
    <w:rsid w:val="00197677"/>
    <w:rsid w:val="001A07C1"/>
    <w:rsid w:val="001A4B78"/>
    <w:rsid w:val="001B2FA4"/>
    <w:rsid w:val="001C0270"/>
    <w:rsid w:val="001C3BB9"/>
    <w:rsid w:val="001C70AA"/>
    <w:rsid w:val="001D38E6"/>
    <w:rsid w:val="001D3956"/>
    <w:rsid w:val="001F2AD3"/>
    <w:rsid w:val="001F3164"/>
    <w:rsid w:val="001F61F7"/>
    <w:rsid w:val="00206A2C"/>
    <w:rsid w:val="00227999"/>
    <w:rsid w:val="00232151"/>
    <w:rsid w:val="00234581"/>
    <w:rsid w:val="00266693"/>
    <w:rsid w:val="00277DEC"/>
    <w:rsid w:val="002937EA"/>
    <w:rsid w:val="002A3FF8"/>
    <w:rsid w:val="002B467A"/>
    <w:rsid w:val="002C494B"/>
    <w:rsid w:val="002F4E1B"/>
    <w:rsid w:val="003046E2"/>
    <w:rsid w:val="00307DEC"/>
    <w:rsid w:val="00311803"/>
    <w:rsid w:val="003277C3"/>
    <w:rsid w:val="0034211F"/>
    <w:rsid w:val="003545B3"/>
    <w:rsid w:val="00356740"/>
    <w:rsid w:val="00360098"/>
    <w:rsid w:val="003607C4"/>
    <w:rsid w:val="00382DFC"/>
    <w:rsid w:val="0039560E"/>
    <w:rsid w:val="0039671F"/>
    <w:rsid w:val="003A2B6B"/>
    <w:rsid w:val="003E16F3"/>
    <w:rsid w:val="004022AF"/>
    <w:rsid w:val="00406ECB"/>
    <w:rsid w:val="00413FCB"/>
    <w:rsid w:val="004174D5"/>
    <w:rsid w:val="0042032D"/>
    <w:rsid w:val="00420696"/>
    <w:rsid w:val="004253EA"/>
    <w:rsid w:val="00447360"/>
    <w:rsid w:val="004609DE"/>
    <w:rsid w:val="00462AFF"/>
    <w:rsid w:val="00476EA0"/>
    <w:rsid w:val="00481252"/>
    <w:rsid w:val="00481C50"/>
    <w:rsid w:val="004905E2"/>
    <w:rsid w:val="00495FA8"/>
    <w:rsid w:val="004B5884"/>
    <w:rsid w:val="004B68F9"/>
    <w:rsid w:val="004C480D"/>
    <w:rsid w:val="004D20F4"/>
    <w:rsid w:val="004D5EA1"/>
    <w:rsid w:val="004E4072"/>
    <w:rsid w:val="004E4398"/>
    <w:rsid w:val="004E6475"/>
    <w:rsid w:val="004F4E5E"/>
    <w:rsid w:val="00502414"/>
    <w:rsid w:val="00515B6A"/>
    <w:rsid w:val="0053048D"/>
    <w:rsid w:val="005323C0"/>
    <w:rsid w:val="00547A91"/>
    <w:rsid w:val="00554B50"/>
    <w:rsid w:val="00560E51"/>
    <w:rsid w:val="00562119"/>
    <w:rsid w:val="005652A9"/>
    <w:rsid w:val="0057307E"/>
    <w:rsid w:val="00580542"/>
    <w:rsid w:val="005A5C7E"/>
    <w:rsid w:val="005A5E89"/>
    <w:rsid w:val="005A69E8"/>
    <w:rsid w:val="005A7E31"/>
    <w:rsid w:val="005C223B"/>
    <w:rsid w:val="005D0B9F"/>
    <w:rsid w:val="005E26C9"/>
    <w:rsid w:val="005E45F8"/>
    <w:rsid w:val="005F6EF3"/>
    <w:rsid w:val="00601D37"/>
    <w:rsid w:val="00605D09"/>
    <w:rsid w:val="0061538D"/>
    <w:rsid w:val="00624D63"/>
    <w:rsid w:val="00640CA5"/>
    <w:rsid w:val="006426F2"/>
    <w:rsid w:val="00660551"/>
    <w:rsid w:val="00660832"/>
    <w:rsid w:val="00674740"/>
    <w:rsid w:val="00681B6D"/>
    <w:rsid w:val="00682550"/>
    <w:rsid w:val="006A2E59"/>
    <w:rsid w:val="006A35A1"/>
    <w:rsid w:val="006A4A8C"/>
    <w:rsid w:val="006B75D4"/>
    <w:rsid w:val="006C6911"/>
    <w:rsid w:val="006D2A2C"/>
    <w:rsid w:val="006E2AE8"/>
    <w:rsid w:val="006E462D"/>
    <w:rsid w:val="006E5836"/>
    <w:rsid w:val="006F1FE9"/>
    <w:rsid w:val="006F3F89"/>
    <w:rsid w:val="00706484"/>
    <w:rsid w:val="00713CC2"/>
    <w:rsid w:val="00727893"/>
    <w:rsid w:val="00736DC6"/>
    <w:rsid w:val="00756CE8"/>
    <w:rsid w:val="007628AA"/>
    <w:rsid w:val="00763496"/>
    <w:rsid w:val="00766919"/>
    <w:rsid w:val="007715A5"/>
    <w:rsid w:val="0078062F"/>
    <w:rsid w:val="007856B2"/>
    <w:rsid w:val="007B703A"/>
    <w:rsid w:val="007C6960"/>
    <w:rsid w:val="007F27CE"/>
    <w:rsid w:val="00803365"/>
    <w:rsid w:val="00805F7A"/>
    <w:rsid w:val="00807AD8"/>
    <w:rsid w:val="00817BF8"/>
    <w:rsid w:val="00823E79"/>
    <w:rsid w:val="00841578"/>
    <w:rsid w:val="00847898"/>
    <w:rsid w:val="008713C7"/>
    <w:rsid w:val="00871555"/>
    <w:rsid w:val="00873962"/>
    <w:rsid w:val="00882CCF"/>
    <w:rsid w:val="008914F6"/>
    <w:rsid w:val="008A0857"/>
    <w:rsid w:val="008A35FF"/>
    <w:rsid w:val="008A5630"/>
    <w:rsid w:val="008B7683"/>
    <w:rsid w:val="008C4A35"/>
    <w:rsid w:val="008D4193"/>
    <w:rsid w:val="008E400B"/>
    <w:rsid w:val="008E44B9"/>
    <w:rsid w:val="008F1C4F"/>
    <w:rsid w:val="008F76D9"/>
    <w:rsid w:val="009056F8"/>
    <w:rsid w:val="00917E9C"/>
    <w:rsid w:val="009216B6"/>
    <w:rsid w:val="00944C87"/>
    <w:rsid w:val="00970818"/>
    <w:rsid w:val="00972F83"/>
    <w:rsid w:val="00982A3B"/>
    <w:rsid w:val="0098453D"/>
    <w:rsid w:val="009864C1"/>
    <w:rsid w:val="0099088B"/>
    <w:rsid w:val="00997A38"/>
    <w:rsid w:val="009A63A3"/>
    <w:rsid w:val="009B1029"/>
    <w:rsid w:val="009B1310"/>
    <w:rsid w:val="009C14F3"/>
    <w:rsid w:val="009C5BFE"/>
    <w:rsid w:val="009D578A"/>
    <w:rsid w:val="009D6A26"/>
    <w:rsid w:val="009F4DE3"/>
    <w:rsid w:val="009F7855"/>
    <w:rsid w:val="00A04BBB"/>
    <w:rsid w:val="00A13237"/>
    <w:rsid w:val="00A1783C"/>
    <w:rsid w:val="00A21538"/>
    <w:rsid w:val="00A32278"/>
    <w:rsid w:val="00A34152"/>
    <w:rsid w:val="00A41AE4"/>
    <w:rsid w:val="00A41CA6"/>
    <w:rsid w:val="00A42B4F"/>
    <w:rsid w:val="00A431C9"/>
    <w:rsid w:val="00A46007"/>
    <w:rsid w:val="00A53752"/>
    <w:rsid w:val="00A57FC2"/>
    <w:rsid w:val="00A63DC8"/>
    <w:rsid w:val="00A656C1"/>
    <w:rsid w:val="00A70C28"/>
    <w:rsid w:val="00A82C5A"/>
    <w:rsid w:val="00A94E24"/>
    <w:rsid w:val="00A97025"/>
    <w:rsid w:val="00AA727D"/>
    <w:rsid w:val="00AB2165"/>
    <w:rsid w:val="00AC287B"/>
    <w:rsid w:val="00AD48B7"/>
    <w:rsid w:val="00AD5900"/>
    <w:rsid w:val="00AE2E24"/>
    <w:rsid w:val="00AE7344"/>
    <w:rsid w:val="00AF40B9"/>
    <w:rsid w:val="00B02763"/>
    <w:rsid w:val="00B1547B"/>
    <w:rsid w:val="00B16F6A"/>
    <w:rsid w:val="00B222EF"/>
    <w:rsid w:val="00B361B9"/>
    <w:rsid w:val="00B63A42"/>
    <w:rsid w:val="00B90BCA"/>
    <w:rsid w:val="00BB287C"/>
    <w:rsid w:val="00BD2EBB"/>
    <w:rsid w:val="00BE0AB4"/>
    <w:rsid w:val="00BE5066"/>
    <w:rsid w:val="00BE5CBB"/>
    <w:rsid w:val="00C1117D"/>
    <w:rsid w:val="00C15257"/>
    <w:rsid w:val="00C22C62"/>
    <w:rsid w:val="00C3558E"/>
    <w:rsid w:val="00C400FD"/>
    <w:rsid w:val="00C5466A"/>
    <w:rsid w:val="00C61EDB"/>
    <w:rsid w:val="00C625CC"/>
    <w:rsid w:val="00C63CA8"/>
    <w:rsid w:val="00C6756D"/>
    <w:rsid w:val="00C71D4A"/>
    <w:rsid w:val="00C77141"/>
    <w:rsid w:val="00C8373E"/>
    <w:rsid w:val="00C83D4E"/>
    <w:rsid w:val="00C95383"/>
    <w:rsid w:val="00CA4C7E"/>
    <w:rsid w:val="00CB0285"/>
    <w:rsid w:val="00CC310B"/>
    <w:rsid w:val="00CC6DCF"/>
    <w:rsid w:val="00CD0FD2"/>
    <w:rsid w:val="00CE0300"/>
    <w:rsid w:val="00CE2A64"/>
    <w:rsid w:val="00CF0C71"/>
    <w:rsid w:val="00D15391"/>
    <w:rsid w:val="00D563CF"/>
    <w:rsid w:val="00D61854"/>
    <w:rsid w:val="00D70F54"/>
    <w:rsid w:val="00D743B0"/>
    <w:rsid w:val="00D84255"/>
    <w:rsid w:val="00D9242D"/>
    <w:rsid w:val="00D9426C"/>
    <w:rsid w:val="00DA2813"/>
    <w:rsid w:val="00DB0EEE"/>
    <w:rsid w:val="00DB68DB"/>
    <w:rsid w:val="00DB74AD"/>
    <w:rsid w:val="00DC1651"/>
    <w:rsid w:val="00DD094D"/>
    <w:rsid w:val="00DD1DE8"/>
    <w:rsid w:val="00DE448B"/>
    <w:rsid w:val="00DE5DE7"/>
    <w:rsid w:val="00DF1FC4"/>
    <w:rsid w:val="00DF55F1"/>
    <w:rsid w:val="00E035E3"/>
    <w:rsid w:val="00E07BF5"/>
    <w:rsid w:val="00E20E41"/>
    <w:rsid w:val="00E42163"/>
    <w:rsid w:val="00E43DC3"/>
    <w:rsid w:val="00E504E0"/>
    <w:rsid w:val="00E54ED9"/>
    <w:rsid w:val="00E62FBD"/>
    <w:rsid w:val="00E65A63"/>
    <w:rsid w:val="00E820F8"/>
    <w:rsid w:val="00E836A7"/>
    <w:rsid w:val="00E848D7"/>
    <w:rsid w:val="00E85621"/>
    <w:rsid w:val="00E9196C"/>
    <w:rsid w:val="00E97563"/>
    <w:rsid w:val="00EA2870"/>
    <w:rsid w:val="00EA453C"/>
    <w:rsid w:val="00EA5975"/>
    <w:rsid w:val="00ED0E81"/>
    <w:rsid w:val="00ED543C"/>
    <w:rsid w:val="00ED68F4"/>
    <w:rsid w:val="00EE2DD8"/>
    <w:rsid w:val="00EF6345"/>
    <w:rsid w:val="00F01154"/>
    <w:rsid w:val="00F26D56"/>
    <w:rsid w:val="00F32A1D"/>
    <w:rsid w:val="00F72E8D"/>
    <w:rsid w:val="00F73E22"/>
    <w:rsid w:val="00F745A4"/>
    <w:rsid w:val="00F77F0A"/>
    <w:rsid w:val="00FA0DA0"/>
    <w:rsid w:val="00FB1FFC"/>
    <w:rsid w:val="00FB65D2"/>
    <w:rsid w:val="00FD338A"/>
    <w:rsid w:val="00FD4A54"/>
    <w:rsid w:val="00FE7C06"/>
    <w:rsid w:val="04A50F1D"/>
    <w:rsid w:val="05805AA5"/>
    <w:rsid w:val="05C91144"/>
    <w:rsid w:val="05D5398E"/>
    <w:rsid w:val="063732CD"/>
    <w:rsid w:val="074809FC"/>
    <w:rsid w:val="07BE02C1"/>
    <w:rsid w:val="083B209D"/>
    <w:rsid w:val="0A9642EF"/>
    <w:rsid w:val="0AA54F12"/>
    <w:rsid w:val="0CDB61A2"/>
    <w:rsid w:val="0E1B1632"/>
    <w:rsid w:val="0E920377"/>
    <w:rsid w:val="10254F0A"/>
    <w:rsid w:val="132F6E59"/>
    <w:rsid w:val="15F56C9D"/>
    <w:rsid w:val="164F0998"/>
    <w:rsid w:val="17592D5E"/>
    <w:rsid w:val="195BA070"/>
    <w:rsid w:val="197F1D4B"/>
    <w:rsid w:val="1AAD28DD"/>
    <w:rsid w:val="1AB1398D"/>
    <w:rsid w:val="1ABF004F"/>
    <w:rsid w:val="1AC152A2"/>
    <w:rsid w:val="1AF60D92"/>
    <w:rsid w:val="1E6D287C"/>
    <w:rsid w:val="21285B4A"/>
    <w:rsid w:val="215B030A"/>
    <w:rsid w:val="225B3C83"/>
    <w:rsid w:val="251463A3"/>
    <w:rsid w:val="26233A75"/>
    <w:rsid w:val="293834CC"/>
    <w:rsid w:val="2B2B7588"/>
    <w:rsid w:val="2C773801"/>
    <w:rsid w:val="2E301EAA"/>
    <w:rsid w:val="3128671E"/>
    <w:rsid w:val="31B31361"/>
    <w:rsid w:val="33B34A8C"/>
    <w:rsid w:val="34871B2E"/>
    <w:rsid w:val="392A2235"/>
    <w:rsid w:val="3A02619A"/>
    <w:rsid w:val="3ACE6609"/>
    <w:rsid w:val="3B9968D7"/>
    <w:rsid w:val="3DFE89E6"/>
    <w:rsid w:val="3E443190"/>
    <w:rsid w:val="3ECC7564"/>
    <w:rsid w:val="3F7F17C5"/>
    <w:rsid w:val="409C01B0"/>
    <w:rsid w:val="4154383A"/>
    <w:rsid w:val="43A0550A"/>
    <w:rsid w:val="43CD0077"/>
    <w:rsid w:val="46336C3B"/>
    <w:rsid w:val="463966C4"/>
    <w:rsid w:val="46AC1627"/>
    <w:rsid w:val="46B621D5"/>
    <w:rsid w:val="46E65312"/>
    <w:rsid w:val="490140CC"/>
    <w:rsid w:val="4A8C37A2"/>
    <w:rsid w:val="4B4E3D47"/>
    <w:rsid w:val="4BB94513"/>
    <w:rsid w:val="4DDA0776"/>
    <w:rsid w:val="4ECA0796"/>
    <w:rsid w:val="4FFD76AA"/>
    <w:rsid w:val="50C20E38"/>
    <w:rsid w:val="51DE00C8"/>
    <w:rsid w:val="534C7455"/>
    <w:rsid w:val="53BB117D"/>
    <w:rsid w:val="53EC5873"/>
    <w:rsid w:val="54755CCE"/>
    <w:rsid w:val="56606B3A"/>
    <w:rsid w:val="56C21293"/>
    <w:rsid w:val="57361B6B"/>
    <w:rsid w:val="576D4EC4"/>
    <w:rsid w:val="57D65228"/>
    <w:rsid w:val="590538F5"/>
    <w:rsid w:val="59114FB0"/>
    <w:rsid w:val="5A0220BD"/>
    <w:rsid w:val="5A6653FE"/>
    <w:rsid w:val="5AAE4894"/>
    <w:rsid w:val="5B253396"/>
    <w:rsid w:val="5C6361D6"/>
    <w:rsid w:val="5D7976B0"/>
    <w:rsid w:val="5D9C0137"/>
    <w:rsid w:val="5DE42AF9"/>
    <w:rsid w:val="5F1E7AA1"/>
    <w:rsid w:val="5F77A51B"/>
    <w:rsid w:val="60A44F37"/>
    <w:rsid w:val="61240E14"/>
    <w:rsid w:val="61E324A5"/>
    <w:rsid w:val="621544EF"/>
    <w:rsid w:val="65803B81"/>
    <w:rsid w:val="69947901"/>
    <w:rsid w:val="6A017FCB"/>
    <w:rsid w:val="6AF11B48"/>
    <w:rsid w:val="6B254703"/>
    <w:rsid w:val="6B6C2BF2"/>
    <w:rsid w:val="6C434E87"/>
    <w:rsid w:val="6D1B3351"/>
    <w:rsid w:val="6E291B54"/>
    <w:rsid w:val="6E5172C9"/>
    <w:rsid w:val="6EAB304F"/>
    <w:rsid w:val="6F5324A1"/>
    <w:rsid w:val="6F726932"/>
    <w:rsid w:val="6FFBDD91"/>
    <w:rsid w:val="70B35C83"/>
    <w:rsid w:val="71CDC753"/>
    <w:rsid w:val="72423E7F"/>
    <w:rsid w:val="743039BB"/>
    <w:rsid w:val="74F36498"/>
    <w:rsid w:val="75B76B53"/>
    <w:rsid w:val="76310E65"/>
    <w:rsid w:val="78A15DB3"/>
    <w:rsid w:val="797E5144"/>
    <w:rsid w:val="7BA32F63"/>
    <w:rsid w:val="7BF62A6B"/>
    <w:rsid w:val="7ECE0715"/>
    <w:rsid w:val="7EEC607A"/>
    <w:rsid w:val="7F656F0F"/>
    <w:rsid w:val="9FEF4DBE"/>
    <w:rsid w:val="BFB72543"/>
    <w:rsid w:val="DCED3CC2"/>
    <w:rsid w:val="DFFF353E"/>
    <w:rsid w:val="F7FB99B2"/>
    <w:rsid w:val="FBEE8F8F"/>
    <w:rsid w:val="FBFBA8AA"/>
    <w:rsid w:val="FDF9F277"/>
    <w:rsid w:val="FEFF8B79"/>
    <w:rsid w:val="FFBE14B2"/>
    <w:rsid w:val="FFE9E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left="420"/>
    </w:pPr>
    <w:rPr>
      <w:rFonts w:ascii="仿宋_GB2312" w:eastAsia="仿宋_GB2312"/>
      <w:sz w:val="32"/>
    </w:rPr>
  </w:style>
  <w:style w:type="paragraph" w:styleId="3">
    <w:name w:val="Date"/>
    <w:basedOn w:val="1"/>
    <w:next w:val="1"/>
    <w:link w:val="17"/>
    <w:qFormat/>
    <w:uiPriority w:val="0"/>
    <w:pPr>
      <w:ind w:left="100" w:leftChars="2500"/>
    </w:pPr>
  </w:style>
  <w:style w:type="paragraph" w:styleId="4">
    <w:name w:val="Balloon Text"/>
    <w:basedOn w:val="1"/>
    <w:link w:val="19"/>
    <w:qFormat/>
    <w:uiPriority w:val="0"/>
    <w:rPr>
      <w:sz w:val="18"/>
      <w:szCs w:val="18"/>
    </w:rPr>
  </w:style>
  <w:style w:type="paragraph" w:styleId="5">
    <w:name w:val="footer"/>
    <w:basedOn w:val="1"/>
    <w:link w:val="16"/>
    <w:qFormat/>
    <w:uiPriority w:val="0"/>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Body Text First Indent 2"/>
    <w:basedOn w:val="2"/>
    <w:next w:val="4"/>
    <w:qFormat/>
    <w:uiPriority w:val="0"/>
    <w:pPr>
      <w:spacing w:after="120"/>
      <w:ind w:left="200" w:leftChars="200" w:firstLine="420" w:firstLineChars="200"/>
    </w:pPr>
    <w:rPr>
      <w:rFonts w:ascii="Times New Roman"/>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FollowedHyperlink"/>
    <w:basedOn w:val="11"/>
    <w:qFormat/>
    <w:uiPriority w:val="0"/>
    <w:rPr>
      <w:color w:val="555555"/>
      <w:sz w:val="18"/>
      <w:szCs w:val="18"/>
      <w:u w:val="none"/>
    </w:rPr>
  </w:style>
  <w:style w:type="character" w:styleId="13">
    <w:name w:val="Hyperlink"/>
    <w:basedOn w:val="11"/>
    <w:qFormat/>
    <w:uiPriority w:val="0"/>
    <w:rPr>
      <w:color w:val="555555"/>
      <w:sz w:val="18"/>
      <w:szCs w:val="18"/>
      <w:u w:val="none"/>
    </w:rPr>
  </w:style>
  <w:style w:type="paragraph" w:customStyle="1" w:styleId="14">
    <w:name w:val="列出段落1"/>
    <w:basedOn w:val="1"/>
    <w:unhideWhenUsed/>
    <w:qFormat/>
    <w:uiPriority w:val="99"/>
    <w:pPr>
      <w:ind w:firstLine="420" w:firstLineChars="200"/>
    </w:pPr>
  </w:style>
  <w:style w:type="character" w:customStyle="1" w:styleId="15">
    <w:name w:val="页眉 Char"/>
    <w:basedOn w:val="11"/>
    <w:link w:val="6"/>
    <w:qFormat/>
    <w:uiPriority w:val="0"/>
    <w:rPr>
      <w:kern w:val="2"/>
      <w:sz w:val="18"/>
      <w:szCs w:val="18"/>
    </w:rPr>
  </w:style>
  <w:style w:type="character" w:customStyle="1" w:styleId="16">
    <w:name w:val="页脚 Char"/>
    <w:basedOn w:val="11"/>
    <w:link w:val="5"/>
    <w:qFormat/>
    <w:uiPriority w:val="0"/>
    <w:rPr>
      <w:kern w:val="2"/>
      <w:sz w:val="18"/>
      <w:szCs w:val="18"/>
    </w:rPr>
  </w:style>
  <w:style w:type="character" w:customStyle="1" w:styleId="17">
    <w:name w:val="日期 Char"/>
    <w:basedOn w:val="11"/>
    <w:link w:val="3"/>
    <w:qFormat/>
    <w:uiPriority w:val="0"/>
    <w:rPr>
      <w:kern w:val="2"/>
      <w:sz w:val="21"/>
      <w:szCs w:val="24"/>
    </w:rPr>
  </w:style>
  <w:style w:type="paragraph" w:styleId="18">
    <w:name w:val="List Paragraph"/>
    <w:basedOn w:val="1"/>
    <w:qFormat/>
    <w:uiPriority w:val="34"/>
    <w:pPr>
      <w:ind w:firstLine="420" w:firstLineChars="200"/>
    </w:pPr>
    <w:rPr>
      <w:rFonts w:ascii="Calibri" w:hAnsi="Calibri" w:eastAsia="宋体" w:cs="Times New Roman"/>
      <w:szCs w:val="22"/>
    </w:rPr>
  </w:style>
  <w:style w:type="character" w:customStyle="1" w:styleId="19">
    <w:name w:val="批注框文本 Char"/>
    <w:basedOn w:val="11"/>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1014</Words>
  <Characters>1206</Characters>
  <Lines>32</Lines>
  <Paragraphs>9</Paragraphs>
  <TotalTime>25</TotalTime>
  <ScaleCrop>false</ScaleCrop>
  <LinksUpToDate>false</LinksUpToDate>
  <CharactersWithSpaces>1281</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2018-01-20T08:49:00Z</dcterms:created>
  <dc:creator>Administrator</dc:creator>
  <cp:lastModifiedBy>ltq</cp:lastModifiedBy>
  <cp:lastPrinted>2020-08-20T09:44:00Z</cp:lastPrinted>
  <dcterms:modified xsi:type="dcterms:W3CDTF">2022-08-05T09:12:47Z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23343E1860854837A7A882CEE86FD7B1</vt:lpwstr>
  </property>
</Properties>
</file>