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722"/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自治区党委生态环境保护督察群众举报转办件</w:t>
      </w:r>
    </w:p>
    <w:p>
      <w:pPr>
        <w:ind w:firstLine="3043" w:firstLineChars="842"/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验收销号意见表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6"/>
        <w:gridCol w:w="1725"/>
        <w:gridCol w:w="1650"/>
        <w:gridCol w:w="33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4" w:hRule="atLeast"/>
        </w:trPr>
        <w:tc>
          <w:tcPr>
            <w:tcW w:w="1846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受理编号</w:t>
            </w:r>
          </w:p>
        </w:tc>
        <w:tc>
          <w:tcPr>
            <w:tcW w:w="172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wz-xfd-0028督察组〔2020〕xf-8号转办单</w:t>
            </w:r>
          </w:p>
        </w:tc>
        <w:tc>
          <w:tcPr>
            <w:tcW w:w="165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承办单位</w:t>
            </w:r>
          </w:p>
        </w:tc>
        <w:tc>
          <w:tcPr>
            <w:tcW w:w="330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孙家滩管委会、环卫中心、扁担沟镇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4" w:hRule="atLeast"/>
        </w:trPr>
        <w:tc>
          <w:tcPr>
            <w:tcW w:w="1846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举报内容</w:t>
            </w:r>
          </w:p>
        </w:tc>
        <w:tc>
          <w:tcPr>
            <w:tcW w:w="6676" w:type="dxa"/>
            <w:gridSpan w:val="3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孙家滩扁担沟2号连接线泄洪沟被建筑垃圾和生活垃圾填埋，影响居民生活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4" w:hRule="atLeast"/>
        </w:trPr>
        <w:tc>
          <w:tcPr>
            <w:tcW w:w="1846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承办单位办理结果（上报查处情况及下一步措施）</w:t>
            </w:r>
          </w:p>
        </w:tc>
        <w:tc>
          <w:tcPr>
            <w:tcW w:w="6676" w:type="dxa"/>
            <w:gridSpan w:val="3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沟道建筑垃圾已全部清理，泄洪沟已疏通，并对相关人员进行了批评教育，下一步我镇会加大监管力度，确保此类事件不再发生。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3" w:hRule="atLeast"/>
        </w:trPr>
        <w:tc>
          <w:tcPr>
            <w:tcW w:w="1846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转办案件实际整改情况</w:t>
            </w:r>
          </w:p>
        </w:tc>
        <w:tc>
          <w:tcPr>
            <w:tcW w:w="6676" w:type="dxa"/>
            <w:gridSpan w:val="3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已整改到位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4" w:hRule="atLeast"/>
        </w:trPr>
        <w:tc>
          <w:tcPr>
            <w:tcW w:w="1846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验收销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号意见</w:t>
            </w:r>
          </w:p>
        </w:tc>
        <w:tc>
          <w:tcPr>
            <w:tcW w:w="6676" w:type="dxa"/>
            <w:gridSpan w:val="3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9" w:hRule="atLeast"/>
        </w:trPr>
        <w:tc>
          <w:tcPr>
            <w:tcW w:w="1846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签字</w:t>
            </w:r>
          </w:p>
        </w:tc>
        <w:tc>
          <w:tcPr>
            <w:tcW w:w="6676" w:type="dxa"/>
            <w:gridSpan w:val="3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9B2792"/>
    <w:rsid w:val="269B2792"/>
    <w:rsid w:val="3A7F397B"/>
    <w:rsid w:val="3BFE34AB"/>
    <w:rsid w:val="3FBB795F"/>
    <w:rsid w:val="63BCF7B0"/>
    <w:rsid w:val="75F7D6C0"/>
    <w:rsid w:val="CA7B6BB7"/>
    <w:rsid w:val="D707FED3"/>
    <w:rsid w:val="EDEF02E5"/>
    <w:rsid w:val="EDEF1BA1"/>
    <w:rsid w:val="EFFDE3C2"/>
    <w:rsid w:val="FADF6571"/>
    <w:rsid w:val="FBD39453"/>
    <w:rsid w:val="FE7D12A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23</TotalTime>
  <ScaleCrop>false</ScaleCrop>
  <LinksUpToDate>false</LinksUpToDate>
  <CharactersWithSpaces>0</CharactersWithSpaces>
  <Application>WPS Office_11.8.2.9864_F1E327BC-269C-435d-A152-05C5408002CA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2019-03-11T23:52:00Z</dcterms:created>
  <dc:creator>Administrator</dc:creator>
  <cp:lastModifiedBy>ltq</cp:lastModifiedBy>
  <dcterms:modified xsi:type="dcterms:W3CDTF">2021-07-15T11:53:45Z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2052-11.8.2.9864</vt:lpwstr>
  </property>
</Properties>
</file>