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bookmarkStart w:id="0" w:name="_GoBack"/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吴忠市利通区金积镇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val="en-US" w:eastAsia="zh-CN"/>
        </w:rPr>
        <w:t>郝渠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村庄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  <w:t>规划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-2035年）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一、现状概述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郝渠村位于金积镇西部，北接大庙桥村，南接露田洼子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，西接大院子村，东接芦沟闸村。郝渠村距金积镇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公里，辖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个村民小组。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现有户籍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661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1891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人，常住户籍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255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650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年郝渠村集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体经营性收入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万元，村民人均收入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15000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元，村民收入主要来源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主要为土地租金、务工及种植。村庄以第一产业为主，主要种植设施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温棚蔬菜和露地蔬菜，其中种植露地蔬菜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940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亩，日光温棚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座，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主要种植辣椒、西红柿、小番茄、黄瓜等。村庄在产业发展方面存在常住人口持续减少，村庄产业发展无内生动力，一二三产融合发展缓慢，产业链纵向延伸短的问题。在基础设施方面存在污水设施未全面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布置，村内缺少文化体育设施的问题。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二、规划概述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本次村庄规划范围为郝渠村庄范围内全部国土空间总面积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公顷（合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3036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亩）。规划期限为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年，其中规划基期年为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年；近期为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年；远期为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年。落实《吴忠市国土空间总体规划（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年）》，确定郝渠村行政村整体主导类型为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“整治改善类”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。根据《吴忠市国土空间总体规划（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年）》“三区三线”划定成果，郝渠村村庄永久基本农田面积为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117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公顷，村庄不涉及生态保护红线与城镇开发边界。落实吴忠市利通区耕地保有量目标，郝渠村耕地保有量面积为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123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公顷。规划末期村庄耕地面积为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144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公顷，郝渠村村庄建设边界面积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（一）村庄定位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以农产品种植作为主导产业，乡村观光采摘、研学、农产品加工作为辅助产业，巩固现有特色蔬菜种植，打造金积镇设施农业先行村，将一二三产有机结合起来，让设施农业集中、规模化，将郝渠村建设成田园变乐园、宜居又宜业的产业融合型村庄。设施农业先行村宜居宜业郝渠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（二）规划目标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规划至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年，郝渠村乡村振兴取得初步进展，村民生活质量和村庄基础设施极大改善；规划至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年，郝渠村农业农村现代化基本实现。人均可支配收入为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40794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元，村集体收入为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78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万元。进一步完善污水排放、能源供应、环境卫生等基础设施，缩小城乡建设差距，村民生活更加便捷。农村生产生活环境优美，户外空间、公共绿地满足村民社会生活需求。至规划期末，道路硬化铺装率达到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%、生活污水处理率达到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%，生活垃圾处理率达到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（三）国土空间格局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郝渠村农业生产空间面积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175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公顷，占村庄总用地面积的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86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%；生态保护空间面积为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公顷，占村庄总用地面积的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%；村庄建设空间面积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88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公顷，占村庄总用地面积的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三、产业规划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渠村形成“四片区”的产业发展布局。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宜居生活区：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重点提升村庄基础设施建设与提高村民幸福指数为主，主要是给水排水的增加、电力电信的增设、内部道路的硬化、村广场村休闲场地的建设、村内部景观营造等；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露地蔬菜种植区：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发展以露地蔬菜为主的瓜菜产业，通过规模化流转土地，引进培育龙头企业，拓市场、创品牌，实现规模化、集约化、标准化、品牌化的瓜菜产业发展；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高效农业发展区：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巩固现有农作物种植，优选适选种苗，发展高效节水农业，争取成为金积镇的高效农业发展区；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产业发展区：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对农产品进行简单初加工，增加基础产值，对种植产品进行采摘、清洗。分拣、包装等处理，附带晾晒、烘干、脱水等深加工增加第二产业产值，提高村庄综合产值。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四、国土综合整治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农用地整理: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建设高标准农田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117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公顷，新建种植设施建设用地，用于瓜菜种植园与净菜加工一处，配套蔬菜分拣、消毒、包装与运输，选址于郝渠村九组，占地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公顷。对村庄北部芦沟闸沟进行整治。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建设用地整理: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本次规划建设用地整理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公顷，其中二三四组新增居住用地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组西侧宅基地建设腾退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组东侧宅基地建设腾退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89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组宅基地建设腾退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公顷，八组宅基地建设腾退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组宅基地建设腾退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公顷；在村庄七组进行低效建设用地利用新建露地蔬菜仓储物流园一处，占地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公顷；新建农产品深加工厂一处，占地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公顷。将废弃小学规划新建为村委会，占地面积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公顷，保留公共属性。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五、居民点建设规划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规划远期，将建筑质量差、空心房数量多的一组、五组、六组、八组和九组以及村庄范围内的零散农村宅基地进行拆迁撤并，搬迁安置宅基地在村庄二组、三组和四组，实现村庄居住用地整体集中布局，规划末期宅基地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六、基础设施与公共服务设施规划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2" w:firstLineChars="200"/>
        <w:textAlignment w:val="baseline"/>
        <w:outlineLvl w:val="1"/>
        <w:rPr>
          <w:rFonts w:hint="eastAsia" w:ascii="Times New Roman" w:hAnsi="Times New Roman" w:eastAsia="楷体_GB2312" w:cs="Times New Roman"/>
          <w:b/>
          <w:bCs/>
          <w:spacing w:val="5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pacing w:val="5"/>
          <w:sz w:val="32"/>
          <w:szCs w:val="32"/>
          <w:lang w:eastAsia="zh-CN"/>
        </w:rPr>
        <w:t>（一）基础设施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基础设施规划主要包括梳理路网结构，完善道路交通体系，补齐基础设施短板，配套完善给排水、环卫、供热等基础设施，满足村民日常生活需求。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2" w:firstLineChars="200"/>
        <w:textAlignment w:val="baseline"/>
        <w:outlineLvl w:val="1"/>
        <w:rPr>
          <w:rFonts w:hint="eastAsia" w:ascii="Times New Roman" w:hAnsi="Times New Roman" w:eastAsia="楷体_GB2312" w:cs="Times New Roman"/>
          <w:b/>
          <w:bCs/>
          <w:spacing w:val="5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pacing w:val="5"/>
          <w:sz w:val="32"/>
          <w:szCs w:val="32"/>
          <w:lang w:eastAsia="zh-CN"/>
        </w:rPr>
        <w:t>（二）公共服务设施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公共管理：提升改造村委会党群服务中心构建村庄综合管理服务的中心。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医疗卫生：郝渠村现有卫生室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处，规划改造提升标准化卫生室，增加医药品类与数量满足村民感冒发烧等轻微疾病的医治需求。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文体：现状村委会有活动广场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处，规划对现状广场进行改造提升，并新建游园广场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处，一处位于村庄二组，一处位于村庄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组，适当设置健身器材，保证各个村组村民能够便捷享有文化服务设施。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社会福利：现状村庄没有社会福利设施，本次规划设置社会福利设施，规划在村委会增设老年助餐点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教育设施：郝渠村村域范围内有小学一座，但已经停止使用，规划利用现有小学用地建设村委会。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商业服务：现状村庄有村民自发形成的小型的沿街商铺，已经满足村庄需求，本次不再对商业进行规划。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七、近期行动计划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郝渠村村近期内重点建设项目涉及国土综合整治、基础设施和公共服务设施、产业发展、人居环境整治等共计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大项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小项建设内容，建设总投资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8168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万元。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20E204AC"/>
    <w:rsid w:val="67FEC737"/>
    <w:rsid w:val="7DFFF11F"/>
    <w:rsid w:val="7EB0652D"/>
    <w:rsid w:val="7F7F05B8"/>
    <w:rsid w:val="EFDBF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2139</Words>
  <Characters>2336</Characters>
  <TotalTime>147</TotalTime>
  <ScaleCrop>false</ScaleCrop>
  <LinksUpToDate>false</LinksUpToDate>
  <CharactersWithSpaces>2336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2023-11-21T09:58:00Z</dcterms:created>
  <dc:creator>Rainbow</dc:creator>
  <cp:lastModifiedBy>ltq</cp:lastModifiedBy>
  <dcterms:modified xsi:type="dcterms:W3CDTF">2023-11-21T15:14:34Z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2023-11-20T18:40:27Z</vt:filetime>
  </property>
  <property fmtid="{D5CDD505-2E9C-101B-9397-08002B2CF9AE}" pid="4" name="KSOProductBuildVer">
    <vt:lpwstr>2052-11.8.2.9831</vt:lpwstr>
  </property>
  <property fmtid="{D5CDD505-2E9C-101B-9397-08002B2CF9AE}" pid="5" name="ICV">
    <vt:lpwstr>1948478303E94E3199321DCFC6F7AC08_13</vt:lpwstr>
  </property>
</Properties>
</file>