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F8" w:rsidRPr="00CA4B27" w:rsidRDefault="004F52F8" w:rsidP="00CA4B27">
      <w:pPr>
        <w:widowControl/>
        <w:tabs>
          <w:tab w:val="left" w:pos="1276"/>
        </w:tabs>
        <w:snapToGrid w:val="0"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CA4B27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</w:t>
      </w:r>
      <w:r w:rsidR="00AF1AC5">
        <w:rPr>
          <w:rFonts w:ascii="方正小标宋简体" w:eastAsia="方正小标宋简体" w:hAnsi="宋体" w:cs="宋体" w:hint="eastAsia"/>
          <w:kern w:val="0"/>
          <w:sz w:val="44"/>
          <w:szCs w:val="44"/>
        </w:rPr>
        <w:t>8</w:t>
      </w:r>
      <w:r w:rsidRPr="00CA4B27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年利通区政府债务余额和限额</w:t>
      </w:r>
    </w:p>
    <w:p w:rsidR="004F52F8" w:rsidRPr="00CA4B27" w:rsidRDefault="004F52F8" w:rsidP="00CA4B27">
      <w:pPr>
        <w:widowControl/>
        <w:tabs>
          <w:tab w:val="left" w:pos="1276"/>
        </w:tabs>
        <w:snapToGrid w:val="0"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CA4B27">
        <w:rPr>
          <w:rFonts w:ascii="方正小标宋简体" w:eastAsia="方正小标宋简体" w:hAnsi="宋体" w:cs="宋体" w:hint="eastAsia"/>
          <w:kern w:val="0"/>
          <w:sz w:val="44"/>
          <w:szCs w:val="44"/>
        </w:rPr>
        <w:t>情况说明</w:t>
      </w:r>
    </w:p>
    <w:p w:rsidR="00AB223E" w:rsidRDefault="004F52F8" w:rsidP="00CA4B27">
      <w:pPr>
        <w:widowControl/>
        <w:spacing w:before="100" w:beforeAutospacing="1" w:after="100" w:afterAutospacing="1"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CA4B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年底利通区政府性债务余额为</w:t>
      </w:r>
      <w:r w:rsidR="00CA4B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71925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万元，其中：政府负有偿还责任的债务</w:t>
      </w:r>
      <w:r w:rsidR="00CA4B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71925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万元（一般债务</w:t>
      </w:r>
      <w:r w:rsidR="00CA4B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68633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万元，专项债务</w:t>
      </w:r>
      <w:r w:rsidR="00CA4B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3292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万元）。经自治区人民政府批准，</w:t>
      </w:r>
      <w:r w:rsidR="00AB223E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自治区财政厅核定利通区</w:t>
      </w:r>
      <w:r w:rsidR="00AB223E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CA4B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AB223E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年政府债务限额为</w:t>
      </w:r>
      <w:r w:rsidR="00CA4B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85652</w:t>
      </w:r>
      <w:r w:rsidR="00AB223E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万元，其中：一般债务</w:t>
      </w:r>
      <w:r w:rsidR="00CA4B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82360</w:t>
      </w:r>
      <w:r w:rsidR="00AB223E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万元，专项债务</w:t>
      </w:r>
      <w:r w:rsidR="00CA4B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3292</w:t>
      </w:r>
      <w:r w:rsidR="00AB223E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万元。</w:t>
      </w:r>
    </w:p>
    <w:p w:rsidR="00761620" w:rsidRPr="00CA4B27" w:rsidRDefault="00761620" w:rsidP="00CA4B27">
      <w:pPr>
        <w:widowControl/>
        <w:spacing w:before="100" w:beforeAutospacing="1" w:after="100" w:afterAutospacing="1"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年，利通区新增政府债券资金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48550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其中：一般债务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22050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万元，专项债务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26500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，主要用于保障吴忠市及利通区重点项目建设。申请置换债券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933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万元，用于化解存量债务。年初预算安排债券付息资金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1100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万元，实际支付债券利息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1253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万元。</w:t>
      </w:r>
    </w:p>
    <w:p w:rsidR="004F52F8" w:rsidRPr="00CA4B27" w:rsidRDefault="004F52F8" w:rsidP="00CA4B27">
      <w:pPr>
        <w:widowControl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AF1AC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7616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底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，经自治区人民政府批准，自治区财政厅核定</w:t>
      </w:r>
      <w:r w:rsidR="00647E20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利通区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4A6E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年政府债务限额为</w:t>
      </w:r>
      <w:r w:rsidR="00594D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134278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万元，其中：一般债务</w:t>
      </w:r>
      <w:r w:rsidR="00594D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104486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万元，专项债务</w:t>
      </w:r>
      <w:r w:rsidR="00594D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29792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万元。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594D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7616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底，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利通区政府债务余额</w:t>
      </w:r>
      <w:r w:rsidR="00C04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114858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万元，其中：政府负有偿还责任的债务</w:t>
      </w:r>
      <w:r w:rsidR="00594D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 w:rsidR="00C04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4858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万元（一般债务</w:t>
      </w:r>
      <w:r w:rsidR="00594D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C04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5066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万元，专项债务</w:t>
      </w:r>
      <w:r w:rsidR="00594D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29792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万元）</w:t>
      </w:r>
      <w:r w:rsidR="00E55951" w:rsidRPr="00CA4B2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23F85" w:rsidRPr="00CA4B27" w:rsidRDefault="00D23F85" w:rsidP="00CA4B27">
      <w:pPr>
        <w:spacing w:line="600" w:lineRule="exact"/>
      </w:pPr>
    </w:p>
    <w:sectPr w:rsidR="00D23F85" w:rsidRPr="00CA4B27" w:rsidSect="0002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608" w:rsidRDefault="003C0608" w:rsidP="004F52F8">
      <w:r>
        <w:separator/>
      </w:r>
    </w:p>
  </w:endnote>
  <w:endnote w:type="continuationSeparator" w:id="1">
    <w:p w:rsidR="003C0608" w:rsidRDefault="003C0608" w:rsidP="004F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608" w:rsidRDefault="003C0608" w:rsidP="004F52F8">
      <w:r>
        <w:separator/>
      </w:r>
    </w:p>
  </w:footnote>
  <w:footnote w:type="continuationSeparator" w:id="1">
    <w:p w:rsidR="003C0608" w:rsidRDefault="003C0608" w:rsidP="004F5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2F8"/>
    <w:rsid w:val="00021F8E"/>
    <w:rsid w:val="000B239A"/>
    <w:rsid w:val="000E040D"/>
    <w:rsid w:val="000F75AE"/>
    <w:rsid w:val="003C0608"/>
    <w:rsid w:val="004A6E1D"/>
    <w:rsid w:val="004F52F8"/>
    <w:rsid w:val="00594D79"/>
    <w:rsid w:val="00647E20"/>
    <w:rsid w:val="00761620"/>
    <w:rsid w:val="00AB223E"/>
    <w:rsid w:val="00AF1AC5"/>
    <w:rsid w:val="00C04669"/>
    <w:rsid w:val="00CA4B27"/>
    <w:rsid w:val="00D23F85"/>
    <w:rsid w:val="00D503EA"/>
    <w:rsid w:val="00E55951"/>
    <w:rsid w:val="00ED3322"/>
    <w:rsid w:val="00F3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2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2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</Words>
  <Characters>378</Characters>
  <Application>Microsoft Office Word</Application>
  <DocSecurity>0</DocSecurity>
  <Lines>3</Lines>
  <Paragraphs>1</Paragraphs>
  <ScaleCrop>false</ScaleCrop>
  <Company>Sky123.Org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ltqczj1</cp:lastModifiedBy>
  <cp:revision>11</cp:revision>
  <dcterms:created xsi:type="dcterms:W3CDTF">2017-01-23T03:06:00Z</dcterms:created>
  <dcterms:modified xsi:type="dcterms:W3CDTF">2019-03-14T07:24:00Z</dcterms:modified>
</cp:coreProperties>
</file>