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D4628">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firstLine="640" w:firstLineChars="200"/>
        <w:textAlignment w:val="auto"/>
        <w:outlineLvl w:val="1"/>
        <w:rPr>
          <w:rFonts w:hint="default" w:ascii="Times New Roman" w:hAnsi="Times New Roman" w:eastAsia="仿宋_GB2312" w:cs="Times New Roman"/>
          <w:kern w:val="0"/>
          <w:sz w:val="32"/>
          <w:szCs w:val="32"/>
          <w:lang w:val="en-US" w:eastAsia="zh-CN"/>
        </w:rPr>
      </w:pPr>
    </w:p>
    <w:p w14:paraId="022E3AC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outlineLvl w:val="1"/>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共青团吴忠市利通区委员会202</w:t>
      </w:r>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年度</w:t>
      </w:r>
      <w:r>
        <w:rPr>
          <w:rFonts w:hint="eastAsia" w:eastAsia="仿宋_GB2312" w:cs="Times New Roman"/>
          <w:kern w:val="0"/>
          <w:sz w:val="32"/>
          <w:szCs w:val="32"/>
          <w:lang w:val="en-US" w:eastAsia="zh-CN"/>
        </w:rPr>
        <w:t>部门</w:t>
      </w:r>
      <w:r>
        <w:rPr>
          <w:rFonts w:hint="default" w:ascii="Times New Roman" w:hAnsi="Times New Roman" w:eastAsia="仿宋_GB2312" w:cs="Times New Roman"/>
          <w:kern w:val="0"/>
          <w:sz w:val="32"/>
          <w:szCs w:val="32"/>
          <w:lang w:val="en-US" w:eastAsia="zh-CN"/>
        </w:rPr>
        <w:t>预算已于202</w:t>
      </w:r>
      <w:r>
        <w:rPr>
          <w:rFonts w:hint="eastAsia"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年12月</w:t>
      </w:r>
      <w:r>
        <w:rPr>
          <w:rFonts w:hint="eastAsia" w:eastAsia="仿宋_GB2312" w:cs="Times New Roman"/>
          <w:kern w:val="0"/>
          <w:sz w:val="32"/>
          <w:szCs w:val="32"/>
          <w:lang w:val="en-US" w:eastAsia="zh-CN"/>
        </w:rPr>
        <w:t>30</w:t>
      </w:r>
      <w:r>
        <w:rPr>
          <w:rFonts w:hint="default" w:ascii="Times New Roman" w:hAnsi="Times New Roman" w:eastAsia="仿宋_GB2312" w:cs="Times New Roman"/>
          <w:kern w:val="0"/>
          <w:sz w:val="32"/>
          <w:szCs w:val="32"/>
          <w:lang w:val="en-US" w:eastAsia="zh-CN"/>
        </w:rPr>
        <w:t>日由利通区财政局批复,根据《中华人民共和国政府信息公开条例》《中华人民共和国预算法》有关规定,现将共青团吴忠市利通区委员会202</w:t>
      </w:r>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年部门预算公开如下,接受社会各界监督。</w:t>
      </w:r>
    </w:p>
    <w:p w14:paraId="15E389F0">
      <w:pPr>
        <w:pStyle w:val="2"/>
        <w:rPr>
          <w:rFonts w:hint="default"/>
          <w:lang w:val="en-US" w:eastAsia="zh-CN"/>
        </w:rPr>
      </w:pPr>
    </w:p>
    <w:p w14:paraId="270DDD8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附件一:中国共产主义青年团吴忠市利通区委员会202</w:t>
      </w:r>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年部门预算</w:t>
      </w:r>
    </w:p>
    <w:p w14:paraId="5D37215E">
      <w:pPr>
        <w:pStyle w:val="2"/>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附件二:部门项目支出预算绩效批复表</w:t>
      </w:r>
    </w:p>
    <w:p w14:paraId="654E24C5">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firstLine="640" w:firstLineChars="200"/>
        <w:textAlignment w:val="auto"/>
        <w:outlineLvl w:val="1"/>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 </w:t>
      </w:r>
    </w:p>
    <w:p w14:paraId="751E1C76">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firstLine="640" w:firstLineChars="200"/>
        <w:textAlignment w:val="auto"/>
        <w:outlineLvl w:val="1"/>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 </w:t>
      </w:r>
    </w:p>
    <w:p w14:paraId="0B0957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val="en-US" w:eastAsia="zh-CN"/>
        </w:rPr>
        <w:t>共青团吴忠市利通区委员会</w:t>
      </w:r>
    </w:p>
    <w:p w14:paraId="0734778A">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outlineLvl w:val="1"/>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val="en-US" w:eastAsia="zh-CN"/>
        </w:rPr>
        <w:t xml:space="preserve"> 202</w:t>
      </w:r>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年</w:t>
      </w:r>
      <w:r>
        <w:rPr>
          <w:rFonts w:hint="eastAsia"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val="en-US" w:eastAsia="zh-CN"/>
        </w:rPr>
        <w:t>月</w:t>
      </w:r>
      <w:r>
        <w:rPr>
          <w:rFonts w:hint="eastAsia" w:eastAsia="仿宋_GB2312" w:cs="Times New Roman"/>
          <w:kern w:val="0"/>
          <w:sz w:val="32"/>
          <w:szCs w:val="32"/>
          <w:lang w:val="en-US" w:eastAsia="zh-CN"/>
        </w:rPr>
        <w:t>16</w:t>
      </w:r>
      <w:r>
        <w:rPr>
          <w:rFonts w:hint="default" w:ascii="Times New Roman" w:hAnsi="Times New Roman" w:eastAsia="仿宋_GB2312" w:cs="Times New Roman"/>
          <w:kern w:val="0"/>
          <w:sz w:val="32"/>
          <w:szCs w:val="32"/>
          <w:lang w:val="en-US" w:eastAsia="zh-CN"/>
        </w:rPr>
        <w:t>日</w:t>
      </w:r>
    </w:p>
    <w:p w14:paraId="0AA7811F">
      <w:pPr>
        <w:widowControl/>
        <w:spacing w:before="100" w:beforeAutospacing="1" w:after="100" w:afterAutospacing="1"/>
        <w:jc w:val="left"/>
        <w:outlineLvl w:val="1"/>
        <w:rPr>
          <w:rFonts w:hint="default" w:ascii="Times New Roman" w:hAnsi="Times New Roman" w:eastAsia="仿宋_GB2312" w:cs="Times New Roman"/>
          <w:kern w:val="0"/>
          <w:sz w:val="32"/>
          <w:szCs w:val="32"/>
          <w:lang w:val="en-US" w:eastAsia="zh-CN"/>
        </w:rPr>
      </w:pPr>
    </w:p>
    <w:p w14:paraId="2AC39540">
      <w:pPr>
        <w:widowControl/>
        <w:spacing w:before="100" w:beforeAutospacing="1" w:after="100" w:afterAutospacing="1"/>
        <w:jc w:val="left"/>
        <w:outlineLvl w:val="1"/>
        <w:rPr>
          <w:rFonts w:hint="default" w:ascii="Times New Roman" w:hAnsi="Times New Roman" w:eastAsia="仿宋_GB2312" w:cs="Times New Roman"/>
          <w:kern w:val="0"/>
          <w:sz w:val="32"/>
          <w:szCs w:val="32"/>
          <w:lang w:val="en-US" w:eastAsia="zh-CN"/>
        </w:rPr>
      </w:pPr>
    </w:p>
    <w:p w14:paraId="665A47C1">
      <w:pPr>
        <w:widowControl/>
        <w:spacing w:before="100" w:beforeAutospacing="1" w:after="100" w:afterAutospacing="1"/>
        <w:jc w:val="left"/>
        <w:outlineLvl w:val="1"/>
        <w:rPr>
          <w:rFonts w:hint="default" w:ascii="Times New Roman" w:hAnsi="Times New Roman" w:eastAsia="仿宋_GB2312" w:cs="Times New Roman"/>
          <w:kern w:val="0"/>
          <w:sz w:val="32"/>
          <w:szCs w:val="32"/>
          <w:lang w:val="en-US" w:eastAsia="zh-CN"/>
        </w:rPr>
      </w:pPr>
    </w:p>
    <w:p w14:paraId="63F2610E">
      <w:pPr>
        <w:widowControl/>
        <w:spacing w:before="100" w:beforeAutospacing="1" w:after="100" w:afterAutospacing="1"/>
        <w:jc w:val="left"/>
        <w:outlineLvl w:val="1"/>
        <w:rPr>
          <w:rFonts w:hint="default" w:ascii="Times New Roman" w:hAnsi="Times New Roman" w:eastAsia="仿宋_GB2312" w:cs="Times New Roman"/>
          <w:kern w:val="0"/>
          <w:sz w:val="32"/>
          <w:szCs w:val="32"/>
          <w:lang w:val="en-US" w:eastAsia="zh-CN"/>
        </w:rPr>
      </w:pPr>
    </w:p>
    <w:p w14:paraId="61AFBA57">
      <w:pPr>
        <w:widowControl/>
        <w:spacing w:before="100" w:beforeAutospacing="1" w:after="100" w:afterAutospacing="1"/>
        <w:jc w:val="left"/>
        <w:outlineLvl w:val="1"/>
        <w:rPr>
          <w:rFonts w:hint="default" w:ascii="Times New Roman" w:hAnsi="Times New Roman" w:eastAsia="仿宋_GB2312" w:cs="Times New Roman"/>
          <w:kern w:val="0"/>
          <w:sz w:val="32"/>
          <w:szCs w:val="32"/>
          <w:lang w:val="en-US" w:eastAsia="zh-CN"/>
        </w:rPr>
      </w:pPr>
    </w:p>
    <w:p w14:paraId="5E2B0C58">
      <w:pPr>
        <w:widowControl/>
        <w:spacing w:before="100" w:beforeAutospacing="1" w:after="100" w:afterAutospacing="1"/>
        <w:jc w:val="left"/>
        <w:outlineLvl w:val="1"/>
        <w:rPr>
          <w:rFonts w:hint="default" w:ascii="Times New Roman" w:hAnsi="Times New Roman" w:eastAsia="仿宋_GB2312" w:cs="Times New Roman"/>
          <w:kern w:val="0"/>
          <w:sz w:val="32"/>
          <w:szCs w:val="32"/>
        </w:rPr>
        <w:sectPr>
          <w:headerReference r:id="rId3" w:type="default"/>
          <w:pgSz w:w="11906" w:h="16838"/>
          <w:pgMar w:top="2155" w:right="1418" w:bottom="1418" w:left="1418"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14:paraId="4A677065">
      <w:pPr>
        <w:widowControl/>
        <w:spacing w:before="100" w:beforeAutospacing="1" w:after="100" w:afterAutospacing="1"/>
        <w:jc w:val="left"/>
        <w:outlineLvl w:val="1"/>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附件：</w:t>
      </w:r>
      <w:r>
        <w:rPr>
          <w:rFonts w:hint="eastAsia" w:eastAsia="仿宋_GB2312" w:cs="Times New Roman"/>
          <w:kern w:val="0"/>
          <w:sz w:val="32"/>
          <w:szCs w:val="32"/>
          <w:lang w:eastAsia="zh-CN"/>
        </w:rPr>
        <w:t>一</w:t>
      </w:r>
    </w:p>
    <w:p w14:paraId="0DDCBCF5">
      <w:pPr>
        <w:widowControl/>
        <w:spacing w:before="100" w:beforeAutospacing="1" w:after="100" w:afterAutospacing="1"/>
        <w:jc w:val="center"/>
        <w:outlineLvl w:val="1"/>
        <w:rPr>
          <w:rFonts w:hint="default" w:ascii="Times New Roman" w:hAnsi="Times New Roman" w:cs="Times New Roman"/>
          <w:b/>
          <w:kern w:val="0"/>
          <w:sz w:val="44"/>
          <w:szCs w:val="44"/>
        </w:rPr>
      </w:pPr>
    </w:p>
    <w:p w14:paraId="7236B349">
      <w:pPr>
        <w:widowControl/>
        <w:spacing w:before="100" w:beforeAutospacing="1" w:after="100" w:afterAutospacing="1"/>
        <w:jc w:val="center"/>
        <w:outlineLvl w:val="1"/>
        <w:rPr>
          <w:rFonts w:hint="default" w:ascii="Times New Roman" w:hAnsi="Times New Roman" w:cs="Times New Roman"/>
          <w:b/>
          <w:kern w:val="0"/>
          <w:sz w:val="44"/>
          <w:szCs w:val="44"/>
        </w:rPr>
      </w:pPr>
    </w:p>
    <w:p w14:paraId="5D223292">
      <w:pPr>
        <w:widowControl/>
        <w:spacing w:before="100" w:beforeAutospacing="1" w:after="100" w:afterAutospacing="1"/>
        <w:jc w:val="center"/>
        <w:outlineLvl w:val="1"/>
        <w:rPr>
          <w:rFonts w:hint="default" w:ascii="Times New Roman" w:hAnsi="Times New Roman" w:cs="Times New Roman"/>
          <w:b/>
          <w:kern w:val="0"/>
          <w:sz w:val="44"/>
          <w:szCs w:val="44"/>
        </w:rPr>
      </w:pPr>
    </w:p>
    <w:p w14:paraId="691A247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outlineLvl w:val="1"/>
        <w:rPr>
          <w:rFonts w:hint="default" w:ascii="Times New Roman" w:hAnsi="Times New Roman" w:cs="Times New Roman"/>
          <w:b/>
          <w:kern w:val="0"/>
          <w:sz w:val="44"/>
          <w:szCs w:val="44"/>
          <w:lang w:eastAsia="zh-CN"/>
        </w:rPr>
      </w:pPr>
      <w:r>
        <w:rPr>
          <w:rFonts w:hint="default" w:ascii="Times New Roman" w:hAnsi="Times New Roman" w:cs="Times New Roman"/>
          <w:b/>
          <w:kern w:val="0"/>
          <w:sz w:val="44"/>
          <w:szCs w:val="44"/>
          <w:lang w:eastAsia="zh-CN"/>
        </w:rPr>
        <w:t>中国共产主义青年团</w:t>
      </w:r>
      <w:r>
        <w:rPr>
          <w:rFonts w:hint="default" w:ascii="Times New Roman" w:hAnsi="Times New Roman" w:cs="Times New Roman"/>
          <w:b/>
          <w:kern w:val="0"/>
          <w:sz w:val="44"/>
          <w:szCs w:val="44"/>
        </w:rPr>
        <w:t>吴忠市利通区</w:t>
      </w:r>
      <w:r>
        <w:rPr>
          <w:rFonts w:hint="default" w:ascii="Times New Roman" w:hAnsi="Times New Roman" w:cs="Times New Roman"/>
          <w:b/>
          <w:kern w:val="0"/>
          <w:sz w:val="44"/>
          <w:szCs w:val="44"/>
          <w:lang w:eastAsia="zh-CN"/>
        </w:rPr>
        <w:t>委员会</w:t>
      </w:r>
    </w:p>
    <w:p w14:paraId="285F8F1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outlineLvl w:val="1"/>
        <w:rPr>
          <w:rFonts w:hint="default" w:ascii="Times New Roman" w:hAnsi="Times New Roman" w:cs="Times New Roman"/>
          <w:b/>
          <w:kern w:val="0"/>
          <w:sz w:val="44"/>
          <w:szCs w:val="44"/>
        </w:rPr>
      </w:pPr>
      <w:r>
        <w:rPr>
          <w:rFonts w:hint="default" w:ascii="Times New Roman" w:hAnsi="Times New Roman" w:cs="Times New Roman"/>
          <w:b/>
          <w:kern w:val="0"/>
          <w:sz w:val="44"/>
          <w:szCs w:val="44"/>
        </w:rPr>
        <w:t>202</w:t>
      </w:r>
      <w:r>
        <w:rPr>
          <w:rFonts w:hint="eastAsia" w:cs="Times New Roman"/>
          <w:b/>
          <w:kern w:val="0"/>
          <w:sz w:val="44"/>
          <w:szCs w:val="44"/>
          <w:lang w:val="en-US" w:eastAsia="zh-CN"/>
        </w:rPr>
        <w:t>3</w:t>
      </w:r>
      <w:r>
        <w:rPr>
          <w:rFonts w:hint="default" w:ascii="Times New Roman" w:hAnsi="Times New Roman" w:cs="Times New Roman"/>
          <w:b/>
          <w:kern w:val="0"/>
          <w:sz w:val="44"/>
          <w:szCs w:val="44"/>
        </w:rPr>
        <w:t>年部门预算</w:t>
      </w:r>
    </w:p>
    <w:p w14:paraId="18EC37D3">
      <w:pPr>
        <w:widowControl/>
        <w:spacing w:before="100" w:beforeAutospacing="1" w:after="100" w:afterAutospacing="1"/>
        <w:jc w:val="center"/>
        <w:outlineLvl w:val="1"/>
        <w:rPr>
          <w:rFonts w:hint="default" w:ascii="Times New Roman" w:hAnsi="Times New Roman" w:cs="Times New Roman"/>
          <w:b/>
          <w:kern w:val="0"/>
          <w:sz w:val="44"/>
          <w:szCs w:val="44"/>
        </w:rPr>
      </w:pPr>
    </w:p>
    <w:p w14:paraId="3911A95E">
      <w:pPr>
        <w:widowControl/>
        <w:spacing w:before="100" w:beforeAutospacing="1" w:after="100" w:afterAutospacing="1"/>
        <w:jc w:val="center"/>
        <w:outlineLvl w:val="1"/>
        <w:rPr>
          <w:rFonts w:hint="default" w:ascii="Times New Roman" w:hAnsi="Times New Roman" w:cs="Times New Roman"/>
          <w:b/>
          <w:kern w:val="0"/>
          <w:sz w:val="44"/>
          <w:szCs w:val="44"/>
        </w:rPr>
      </w:pPr>
    </w:p>
    <w:p w14:paraId="3C2109E4">
      <w:pPr>
        <w:widowControl/>
        <w:spacing w:before="100" w:beforeAutospacing="1" w:after="100" w:afterAutospacing="1"/>
        <w:jc w:val="center"/>
        <w:outlineLvl w:val="1"/>
        <w:rPr>
          <w:rFonts w:hint="default" w:ascii="Times New Roman" w:hAnsi="Times New Roman" w:cs="Times New Roman"/>
          <w:b/>
          <w:kern w:val="0"/>
          <w:sz w:val="44"/>
          <w:szCs w:val="44"/>
        </w:rPr>
      </w:pPr>
    </w:p>
    <w:p w14:paraId="1D62CEE4">
      <w:pPr>
        <w:widowControl/>
        <w:spacing w:before="100" w:beforeAutospacing="1" w:after="100" w:afterAutospacing="1"/>
        <w:jc w:val="center"/>
        <w:outlineLvl w:val="1"/>
        <w:rPr>
          <w:rFonts w:hint="default" w:ascii="Times New Roman" w:hAnsi="Times New Roman" w:cs="Times New Roman"/>
          <w:b/>
          <w:kern w:val="0"/>
          <w:sz w:val="44"/>
          <w:szCs w:val="44"/>
        </w:rPr>
      </w:pPr>
    </w:p>
    <w:p w14:paraId="661F2E9D">
      <w:pPr>
        <w:widowControl/>
        <w:spacing w:before="100" w:beforeAutospacing="1" w:after="100" w:afterAutospacing="1"/>
        <w:jc w:val="center"/>
        <w:outlineLvl w:val="1"/>
        <w:rPr>
          <w:rFonts w:hint="default" w:ascii="Times New Roman" w:hAnsi="Times New Roman" w:cs="Times New Roman"/>
          <w:b/>
          <w:kern w:val="0"/>
          <w:sz w:val="44"/>
          <w:szCs w:val="44"/>
        </w:rPr>
      </w:pPr>
    </w:p>
    <w:p w14:paraId="6B2BA09B">
      <w:pPr>
        <w:widowControl/>
        <w:spacing w:before="100" w:beforeAutospacing="1" w:after="100" w:afterAutospacing="1"/>
        <w:jc w:val="center"/>
        <w:outlineLvl w:val="1"/>
        <w:rPr>
          <w:rFonts w:hint="default" w:ascii="Times New Roman" w:hAnsi="Times New Roman" w:cs="Times New Roman"/>
          <w:b/>
          <w:kern w:val="0"/>
          <w:sz w:val="44"/>
          <w:szCs w:val="44"/>
        </w:rPr>
      </w:pPr>
    </w:p>
    <w:p w14:paraId="1A67C133">
      <w:pPr>
        <w:widowControl/>
        <w:spacing w:before="100" w:beforeAutospacing="1" w:after="100" w:afterAutospacing="1"/>
        <w:jc w:val="center"/>
        <w:outlineLvl w:val="1"/>
        <w:rPr>
          <w:rFonts w:hint="default" w:ascii="Times New Roman" w:hAnsi="Times New Roman" w:cs="Times New Roman"/>
          <w:b/>
          <w:kern w:val="0"/>
          <w:sz w:val="44"/>
          <w:szCs w:val="44"/>
        </w:rPr>
      </w:pPr>
    </w:p>
    <w:p w14:paraId="5EB65D74">
      <w:pPr>
        <w:widowControl/>
        <w:spacing w:before="100" w:beforeAutospacing="1" w:after="100" w:afterAutospacing="1"/>
        <w:jc w:val="center"/>
        <w:outlineLvl w:val="1"/>
        <w:rPr>
          <w:rFonts w:hint="default" w:ascii="Times New Roman" w:hAnsi="Times New Roman" w:cs="Times New Roman"/>
          <w:b/>
          <w:kern w:val="0"/>
          <w:sz w:val="44"/>
          <w:szCs w:val="44"/>
        </w:rPr>
      </w:pPr>
    </w:p>
    <w:p w14:paraId="46B4C601">
      <w:pPr>
        <w:widowControl/>
        <w:spacing w:before="100" w:beforeAutospacing="1" w:after="100" w:afterAutospacing="1"/>
        <w:jc w:val="center"/>
        <w:outlineLvl w:val="1"/>
        <w:rPr>
          <w:rFonts w:hint="default" w:ascii="Times New Roman" w:hAnsi="Times New Roman" w:cs="Times New Roman"/>
          <w:b/>
          <w:kern w:val="0"/>
          <w:sz w:val="44"/>
          <w:szCs w:val="44"/>
        </w:rPr>
      </w:pPr>
    </w:p>
    <w:p w14:paraId="539F57B4">
      <w:pPr>
        <w:widowControl/>
        <w:spacing w:before="100" w:beforeAutospacing="1" w:after="100" w:afterAutospacing="1"/>
        <w:jc w:val="center"/>
        <w:outlineLvl w:val="1"/>
        <w:rPr>
          <w:rFonts w:hint="default" w:ascii="Times New Roman" w:hAnsi="Times New Roman" w:cs="Times New Roman"/>
          <w:b/>
          <w:kern w:val="0"/>
          <w:sz w:val="44"/>
          <w:szCs w:val="44"/>
        </w:rPr>
        <w:sectPr>
          <w:footerReference r:id="rId5" w:type="first"/>
          <w:footerReference r:id="rId4" w:type="default"/>
          <w:pgSz w:w="11906" w:h="16838"/>
          <w:pgMar w:top="2155" w:right="1418" w:bottom="1418" w:left="1418"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14:paraId="7B6DA8BB">
      <w:pPr>
        <w:pStyle w:val="2"/>
        <w:rPr>
          <w:rFonts w:hint="default"/>
        </w:rPr>
      </w:pPr>
    </w:p>
    <w:p w14:paraId="130E2B90">
      <w:pPr>
        <w:widowControl/>
        <w:jc w:val="center"/>
        <w:outlineLvl w:val="1"/>
        <w:rPr>
          <w:rFonts w:hint="default" w:ascii="Times New Roman" w:hAnsi="Times New Roman" w:cs="Times New Roman"/>
          <w:b/>
          <w:kern w:val="0"/>
          <w:sz w:val="44"/>
          <w:szCs w:val="44"/>
        </w:rPr>
      </w:pPr>
      <w:r>
        <w:rPr>
          <w:rFonts w:hint="default" w:ascii="Times New Roman" w:hAnsi="Times New Roman" w:cs="Times New Roman"/>
          <w:b/>
          <w:kern w:val="0"/>
          <w:sz w:val="44"/>
          <w:szCs w:val="44"/>
        </w:rPr>
        <w:t>目录</w:t>
      </w:r>
    </w:p>
    <w:p w14:paraId="7E928C53">
      <w:pPr>
        <w:widowControl/>
        <w:jc w:val="center"/>
        <w:outlineLvl w:val="1"/>
        <w:rPr>
          <w:rFonts w:hint="default" w:ascii="Times New Roman" w:hAnsi="Times New Roman" w:cs="Times New Roman"/>
          <w:b/>
          <w:kern w:val="0"/>
          <w:sz w:val="44"/>
          <w:szCs w:val="44"/>
        </w:rPr>
      </w:pPr>
    </w:p>
    <w:p w14:paraId="641F18FA">
      <w:pPr>
        <w:widowControl/>
        <w:ind w:firstLine="643" w:firstLineChars="200"/>
        <w:outlineLvl w:val="1"/>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第一部分  单位概况</w:t>
      </w:r>
    </w:p>
    <w:p w14:paraId="7A117B3D">
      <w:pPr>
        <w:spacing w:line="580" w:lineRule="exact"/>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一、主要职能</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kern w:val="0"/>
          <w:sz w:val="32"/>
          <w:szCs w:val="32"/>
          <w:lang w:val="en-US" w:eastAsia="zh-CN"/>
        </w:rPr>
        <w:t>(1)</w:t>
      </w:r>
    </w:p>
    <w:p w14:paraId="19269E4D">
      <w:pPr>
        <w:spacing w:line="580" w:lineRule="exact"/>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二、部门预算单位构成</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w:t>
      </w:r>
    </w:p>
    <w:p w14:paraId="59784771">
      <w:pPr>
        <w:widowControl/>
        <w:spacing w:before="156" w:beforeLines="50"/>
        <w:ind w:firstLine="643" w:firstLineChars="200"/>
        <w:outlineLvl w:val="1"/>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第二部分  202</w:t>
      </w:r>
      <w:r>
        <w:rPr>
          <w:rFonts w:hint="eastAsia" w:eastAsia="仿宋_GB2312" w:cs="Times New Roman"/>
          <w:b/>
          <w:kern w:val="0"/>
          <w:sz w:val="32"/>
          <w:szCs w:val="32"/>
          <w:lang w:val="en-US" w:eastAsia="zh-CN"/>
        </w:rPr>
        <w:t>3</w:t>
      </w:r>
      <w:r>
        <w:rPr>
          <w:rFonts w:hint="default" w:ascii="Times New Roman" w:hAnsi="Times New Roman" w:eastAsia="仿宋_GB2312" w:cs="Times New Roman"/>
          <w:b/>
          <w:kern w:val="0"/>
          <w:sz w:val="32"/>
          <w:szCs w:val="32"/>
        </w:rPr>
        <w:t>年部门预算表</w:t>
      </w:r>
    </w:p>
    <w:p w14:paraId="7DA48B11">
      <w:pPr>
        <w:widowControl/>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一、财政拨款收支预算表</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w:t>
      </w:r>
    </w:p>
    <w:p w14:paraId="5C62F388">
      <w:pPr>
        <w:widowControl/>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二、一般公共预算财政拨款支出预算表</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val="en-US" w:eastAsia="zh-CN"/>
        </w:rPr>
        <w:t>)</w:t>
      </w:r>
    </w:p>
    <w:p w14:paraId="512E2BEA">
      <w:pPr>
        <w:widowControl/>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三、一般公共预算财政拨款基本支出预算表</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w:t>
      </w:r>
    </w:p>
    <w:p w14:paraId="1240DCC1">
      <w:pPr>
        <w:widowControl/>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四、一般公共预算“三公”经费支出预算表</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9</w:t>
      </w:r>
      <w:r>
        <w:rPr>
          <w:rFonts w:hint="default" w:ascii="Times New Roman" w:hAnsi="Times New Roman" w:eastAsia="仿宋_GB2312" w:cs="Times New Roman"/>
          <w:kern w:val="0"/>
          <w:sz w:val="32"/>
          <w:szCs w:val="32"/>
          <w:lang w:val="en-US" w:eastAsia="zh-CN"/>
        </w:rPr>
        <w:t>)</w:t>
      </w:r>
    </w:p>
    <w:p w14:paraId="79BA7C51">
      <w:pPr>
        <w:widowControl/>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五、政府性基金预算财政拨款支出预算表</w:t>
      </w:r>
      <w:r>
        <w:rPr>
          <w:rFonts w:hint="default" w:ascii="Times New Roman" w:hAnsi="Times New Roman" w:eastAsia="仿宋_GB2312" w:cs="Times New Roman"/>
          <w:kern w:val="0"/>
          <w:sz w:val="32"/>
          <w:szCs w:val="32"/>
          <w:lang w:val="en-US" w:eastAsia="zh-CN"/>
        </w:rPr>
        <w:t>....................(1</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val="en-US" w:eastAsia="zh-CN"/>
        </w:rPr>
        <w:t>)</w:t>
      </w:r>
    </w:p>
    <w:p w14:paraId="4EDCAD28">
      <w:pPr>
        <w:widowControl/>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六、部门收支预算总表</w:t>
      </w:r>
      <w:r>
        <w:rPr>
          <w:rFonts w:hint="default" w:ascii="Times New Roman" w:hAnsi="Times New Roman" w:eastAsia="仿宋_GB2312" w:cs="Times New Roman"/>
          <w:kern w:val="0"/>
          <w:sz w:val="32"/>
          <w:szCs w:val="32"/>
          <w:lang w:val="en-US" w:eastAsia="zh-CN"/>
        </w:rPr>
        <w:t>....................................................(1</w:t>
      </w:r>
      <w:r>
        <w:rPr>
          <w:rFonts w:hint="eastAsia"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val="en-US" w:eastAsia="zh-CN"/>
        </w:rPr>
        <w:t>)</w:t>
      </w:r>
    </w:p>
    <w:p w14:paraId="3DEE7053">
      <w:pPr>
        <w:widowControl/>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七、部门收入预算表</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13</w:t>
      </w:r>
      <w:r>
        <w:rPr>
          <w:rFonts w:hint="default" w:ascii="Times New Roman" w:hAnsi="Times New Roman" w:eastAsia="仿宋_GB2312" w:cs="Times New Roman"/>
          <w:kern w:val="0"/>
          <w:sz w:val="32"/>
          <w:szCs w:val="32"/>
          <w:lang w:val="en-US" w:eastAsia="zh-CN"/>
        </w:rPr>
        <w:t>)</w:t>
      </w:r>
    </w:p>
    <w:p w14:paraId="34D07F58">
      <w:pPr>
        <w:widowControl/>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八、部门支出预算表</w:t>
      </w:r>
      <w:r>
        <w:rPr>
          <w:rFonts w:hint="default" w:ascii="Times New Roman" w:hAnsi="Times New Roman" w:eastAsia="仿宋_GB2312" w:cs="Times New Roman"/>
          <w:kern w:val="0"/>
          <w:sz w:val="32"/>
          <w:szCs w:val="32"/>
          <w:lang w:val="en-US" w:eastAsia="zh-CN"/>
        </w:rPr>
        <w:t>........................................................(1</w:t>
      </w:r>
      <w:r>
        <w:rPr>
          <w:rFonts w:hint="eastAsia"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w:t>
      </w:r>
    </w:p>
    <w:p w14:paraId="43EF7440">
      <w:pPr>
        <w:widowControl/>
        <w:ind w:firstLine="643" w:firstLineChars="200"/>
        <w:outlineLvl w:val="1"/>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 xml:space="preserve">第三部分 </w:t>
      </w:r>
      <w:r>
        <w:rPr>
          <w:rFonts w:hint="eastAsia" w:eastAsia="仿宋_GB2312" w:cs="Times New Roman"/>
          <w:b/>
          <w:kern w:val="0"/>
          <w:sz w:val="32"/>
          <w:szCs w:val="32"/>
          <w:lang w:val="en-US" w:eastAsia="zh-CN"/>
        </w:rPr>
        <w:t xml:space="preserve"> </w:t>
      </w:r>
      <w:r>
        <w:rPr>
          <w:rFonts w:hint="default" w:ascii="Times New Roman" w:hAnsi="Times New Roman" w:eastAsia="仿宋_GB2312" w:cs="Times New Roman"/>
          <w:b/>
          <w:kern w:val="0"/>
          <w:sz w:val="32"/>
          <w:szCs w:val="32"/>
        </w:rPr>
        <w:t>202</w:t>
      </w:r>
      <w:r>
        <w:rPr>
          <w:rFonts w:hint="eastAsia" w:eastAsia="仿宋_GB2312" w:cs="Times New Roman"/>
          <w:b/>
          <w:kern w:val="0"/>
          <w:sz w:val="32"/>
          <w:szCs w:val="32"/>
          <w:lang w:val="en-US" w:eastAsia="zh-CN"/>
        </w:rPr>
        <w:t>3</w:t>
      </w:r>
      <w:r>
        <w:rPr>
          <w:rFonts w:hint="default" w:ascii="Times New Roman" w:hAnsi="Times New Roman" w:eastAsia="仿宋_GB2312" w:cs="Times New Roman"/>
          <w:b/>
          <w:kern w:val="0"/>
          <w:sz w:val="32"/>
          <w:szCs w:val="32"/>
        </w:rPr>
        <w:t>年部门预算情况说明</w:t>
      </w:r>
      <w:r>
        <w:rPr>
          <w:rFonts w:hint="default" w:ascii="Times New Roman" w:hAnsi="Times New Roman" w:eastAsia="仿宋_GB2312" w:cs="Times New Roman"/>
          <w:kern w:val="0"/>
          <w:sz w:val="32"/>
          <w:szCs w:val="32"/>
          <w:lang w:val="en-US" w:eastAsia="zh-CN"/>
        </w:rPr>
        <w:t>...........................(1</w:t>
      </w:r>
      <w:r>
        <w:rPr>
          <w:rFonts w:hint="eastAsia"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val="en-US" w:eastAsia="zh-CN"/>
        </w:rPr>
        <w:t>)</w:t>
      </w:r>
    </w:p>
    <w:p w14:paraId="3DC118C4">
      <w:pPr>
        <w:widowControl/>
        <w:spacing w:before="156" w:beforeLines="50"/>
        <w:ind w:firstLine="643" w:firstLineChars="200"/>
        <w:outlineLvl w:val="1"/>
        <w:rPr>
          <w:rFonts w:hint="default" w:ascii="Times New Roman" w:hAnsi="Times New Roman" w:eastAsia="仿宋_GB2312" w:cs="Times New Roman"/>
          <w:b/>
          <w:kern w:val="0"/>
          <w:sz w:val="32"/>
          <w:szCs w:val="32"/>
        </w:rPr>
      </w:pPr>
    </w:p>
    <w:p w14:paraId="2C31CFC0">
      <w:pPr>
        <w:widowControl/>
        <w:outlineLvl w:val="1"/>
        <w:rPr>
          <w:rFonts w:hint="default" w:ascii="Times New Roman" w:hAnsi="Times New Roman" w:eastAsia="仿宋_GB2312" w:cs="Times New Roman"/>
          <w:b/>
          <w:kern w:val="0"/>
          <w:sz w:val="32"/>
          <w:szCs w:val="32"/>
        </w:rPr>
      </w:pPr>
    </w:p>
    <w:p w14:paraId="270BD852">
      <w:pPr>
        <w:pStyle w:val="2"/>
        <w:rPr>
          <w:rFonts w:hint="default"/>
        </w:rPr>
      </w:pPr>
    </w:p>
    <w:p w14:paraId="16FAA449">
      <w:pPr>
        <w:pStyle w:val="2"/>
        <w:rPr>
          <w:rFonts w:hint="default"/>
        </w:rPr>
      </w:pPr>
    </w:p>
    <w:p w14:paraId="46BA5F7C">
      <w:pPr>
        <w:widowControl/>
        <w:outlineLvl w:val="1"/>
        <w:rPr>
          <w:rFonts w:hint="default" w:ascii="Times New Roman" w:hAnsi="Times New Roman" w:eastAsia="仿宋_GB2312" w:cs="Times New Roman"/>
          <w:b/>
          <w:kern w:val="0"/>
          <w:sz w:val="32"/>
          <w:szCs w:val="32"/>
        </w:rPr>
      </w:pPr>
    </w:p>
    <w:p w14:paraId="0B71147D">
      <w:pPr>
        <w:widowControl/>
        <w:jc w:val="center"/>
        <w:outlineLvl w:val="1"/>
        <w:rPr>
          <w:rFonts w:hint="default" w:ascii="Times New Roman" w:hAnsi="Times New Roman" w:eastAsia="仿宋_GB2312" w:cs="Times New Roman"/>
          <w:b/>
          <w:kern w:val="0"/>
          <w:sz w:val="36"/>
          <w:szCs w:val="36"/>
          <w:lang w:eastAsia="zh-CN"/>
        </w:rPr>
        <w:sectPr>
          <w:footerReference r:id="rId6" w:type="default"/>
          <w:pgSz w:w="11906" w:h="16838"/>
          <w:pgMar w:top="2155" w:right="1418" w:bottom="1418" w:left="1418"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42E5FB05">
      <w:pPr>
        <w:widowControl/>
        <w:jc w:val="center"/>
        <w:outlineLvl w:val="1"/>
        <w:rPr>
          <w:rFonts w:hint="default" w:ascii="Times New Roman" w:hAnsi="Times New Roman" w:eastAsia="仿宋_GB2312" w:cs="Times New Roman"/>
          <w:b/>
          <w:kern w:val="0"/>
          <w:sz w:val="36"/>
          <w:szCs w:val="36"/>
          <w:lang w:eastAsia="zh-CN"/>
        </w:rPr>
      </w:pPr>
      <w:r>
        <w:rPr>
          <w:rFonts w:hint="default" w:ascii="Times New Roman" w:hAnsi="Times New Roman" w:eastAsia="仿宋_GB2312" w:cs="Times New Roman"/>
          <w:b/>
          <w:kern w:val="0"/>
          <w:sz w:val="36"/>
          <w:szCs w:val="36"/>
          <w:lang w:eastAsia="zh-CN"/>
        </w:rPr>
        <w:t>中国共产主义青年团吴忠市利通区委员会</w:t>
      </w:r>
    </w:p>
    <w:p w14:paraId="2A83CDA2">
      <w:pPr>
        <w:widowControl/>
        <w:jc w:val="center"/>
        <w:outlineLvl w:val="1"/>
        <w:rPr>
          <w:rFonts w:hint="default" w:ascii="Times New Roman" w:hAnsi="Times New Roman" w:eastAsia="仿宋_GB2312" w:cs="Times New Roman"/>
          <w:b/>
          <w:kern w:val="0"/>
          <w:sz w:val="36"/>
          <w:szCs w:val="36"/>
        </w:rPr>
      </w:pPr>
      <w:r>
        <w:rPr>
          <w:rFonts w:hint="default" w:ascii="Times New Roman" w:hAnsi="Times New Roman" w:eastAsia="仿宋_GB2312" w:cs="Times New Roman"/>
          <w:b/>
          <w:kern w:val="0"/>
          <w:sz w:val="36"/>
          <w:szCs w:val="36"/>
        </w:rPr>
        <w:t>202</w:t>
      </w:r>
      <w:r>
        <w:rPr>
          <w:rFonts w:hint="eastAsia" w:eastAsia="仿宋_GB2312" w:cs="Times New Roman"/>
          <w:b/>
          <w:kern w:val="0"/>
          <w:sz w:val="36"/>
          <w:szCs w:val="36"/>
          <w:lang w:val="en-US" w:eastAsia="zh-CN"/>
        </w:rPr>
        <w:t>3</w:t>
      </w:r>
      <w:r>
        <w:rPr>
          <w:rFonts w:hint="default" w:ascii="Times New Roman" w:hAnsi="Times New Roman" w:eastAsia="仿宋_GB2312" w:cs="Times New Roman"/>
          <w:b/>
          <w:kern w:val="0"/>
          <w:sz w:val="36"/>
          <w:szCs w:val="36"/>
        </w:rPr>
        <w:t>年部门预算——单位概况</w:t>
      </w:r>
    </w:p>
    <w:p w14:paraId="230835A3">
      <w:pPr>
        <w:pStyle w:val="2"/>
        <w:rPr>
          <w:rFonts w:hint="default"/>
        </w:rPr>
      </w:pPr>
    </w:p>
    <w:p w14:paraId="296965C2">
      <w:pPr>
        <w:widowControl/>
        <w:spacing w:line="560" w:lineRule="exact"/>
        <w:ind w:firstLine="480"/>
        <w:jc w:val="left"/>
        <w:rPr>
          <w:rFonts w:hint="default" w:ascii="Times New Roman" w:hAnsi="Times New Roman" w:eastAsia="黑体" w:cs="Times New Roman"/>
          <w:b/>
          <w:bCs/>
          <w:kern w:val="0"/>
          <w:sz w:val="32"/>
          <w:szCs w:val="32"/>
        </w:rPr>
      </w:pPr>
      <w:r>
        <w:rPr>
          <w:rFonts w:hint="default" w:ascii="Times New Roman" w:hAnsi="Times New Roman" w:eastAsia="仿宋_GB2312" w:cs="Times New Roman"/>
          <w:b/>
          <w:bCs/>
          <w:kern w:val="0"/>
          <w:sz w:val="32"/>
          <w:szCs w:val="32"/>
        </w:rPr>
        <w:t>　</w:t>
      </w:r>
      <w:r>
        <w:rPr>
          <w:rFonts w:hint="default" w:ascii="Times New Roman" w:hAnsi="Times New Roman" w:eastAsia="黑体" w:cs="Times New Roman"/>
          <w:b w:val="0"/>
          <w:bCs w:val="0"/>
          <w:kern w:val="0"/>
          <w:sz w:val="32"/>
          <w:szCs w:val="32"/>
        </w:rPr>
        <w:t>一、主要职能</w:t>
      </w:r>
    </w:p>
    <w:p w14:paraId="6B2E244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default" w:ascii="Times New Roman" w:hAnsi="Times New Roman" w:eastAsia="微软雅黑" w:cs="Times New Roman"/>
          <w:b w:val="0"/>
          <w:i w:val="0"/>
          <w:caps w:val="0"/>
          <w:color w:val="000000"/>
          <w:spacing w:val="0"/>
          <w:sz w:val="27"/>
          <w:szCs w:val="27"/>
          <w:shd w:val="clear" w:color="auto" w:fill="auto"/>
        </w:rPr>
      </w:pPr>
      <w:r>
        <w:rPr>
          <w:rFonts w:hint="default" w:ascii="Times New Roman" w:hAnsi="Times New Roman" w:eastAsia="仿宋_GB2312" w:cs="Times New Roman"/>
          <w:b w:val="0"/>
          <w:i w:val="0"/>
          <w:caps w:val="0"/>
          <w:color w:val="000000"/>
          <w:spacing w:val="0"/>
          <w:kern w:val="0"/>
          <w:sz w:val="32"/>
          <w:szCs w:val="32"/>
          <w:shd w:val="clear" w:color="auto" w:fill="auto"/>
          <w:lang w:val="en-US" w:eastAsia="zh-CN" w:bidi="ar-SA"/>
        </w:rPr>
        <w:t>（一）团结、教育全区各族各界青年同党中央和上级党委在思想上、政治上、行动上保持一致。</w:t>
      </w:r>
    </w:p>
    <w:p w14:paraId="0A41DB8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default" w:ascii="Times New Roman" w:hAnsi="Times New Roman" w:eastAsia="微软雅黑" w:cs="Times New Roman"/>
          <w:b w:val="0"/>
          <w:i w:val="0"/>
          <w:caps w:val="0"/>
          <w:color w:val="000000"/>
          <w:spacing w:val="0"/>
          <w:sz w:val="27"/>
          <w:szCs w:val="27"/>
          <w:shd w:val="clear" w:color="auto" w:fill="auto"/>
        </w:rPr>
      </w:pPr>
      <w:r>
        <w:rPr>
          <w:rFonts w:hint="default" w:ascii="Times New Roman" w:hAnsi="Times New Roman" w:eastAsia="仿宋_GB2312" w:cs="Times New Roman"/>
          <w:b w:val="0"/>
          <w:i w:val="0"/>
          <w:caps w:val="0"/>
          <w:color w:val="000000"/>
          <w:spacing w:val="0"/>
          <w:kern w:val="0"/>
          <w:sz w:val="32"/>
          <w:szCs w:val="32"/>
          <w:shd w:val="clear" w:color="auto" w:fill="auto"/>
          <w:lang w:val="en-US" w:eastAsia="zh-CN" w:bidi="ar-SA"/>
        </w:rPr>
        <w:t>（二）围绕党和政府的中心任务，指导全区各级团组织依据《中国共产主义青年团章程》和团员代表大会的决议、决定开展工作。</w:t>
      </w:r>
    </w:p>
    <w:p w14:paraId="78C5DF1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default" w:ascii="Times New Roman" w:hAnsi="Times New Roman" w:eastAsia="微软雅黑" w:cs="Times New Roman"/>
          <w:b w:val="0"/>
          <w:i w:val="0"/>
          <w:caps w:val="0"/>
          <w:color w:val="000000"/>
          <w:spacing w:val="0"/>
          <w:sz w:val="27"/>
          <w:szCs w:val="27"/>
          <w:shd w:val="clear" w:color="auto" w:fill="auto"/>
        </w:rPr>
      </w:pPr>
      <w:r>
        <w:rPr>
          <w:rFonts w:hint="default" w:ascii="Times New Roman" w:hAnsi="Times New Roman" w:eastAsia="仿宋_GB2312" w:cs="Times New Roman"/>
          <w:b w:val="0"/>
          <w:i w:val="0"/>
          <w:caps w:val="0"/>
          <w:color w:val="000000"/>
          <w:spacing w:val="0"/>
          <w:kern w:val="0"/>
          <w:sz w:val="32"/>
          <w:szCs w:val="32"/>
          <w:shd w:val="clear" w:color="auto" w:fill="auto"/>
          <w:lang w:val="en-US" w:eastAsia="zh-CN" w:bidi="ar-SA"/>
        </w:rPr>
        <w:t>（三）团结、教育和引导青年充分发挥党的助手和后备军的作用，不断地为党的壮大输送新鲜血液。</w:t>
      </w:r>
    </w:p>
    <w:p w14:paraId="46548D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default" w:ascii="Times New Roman" w:hAnsi="Times New Roman" w:eastAsia="微软雅黑" w:cs="Times New Roman"/>
          <w:b w:val="0"/>
          <w:i w:val="0"/>
          <w:caps w:val="0"/>
          <w:color w:val="000000"/>
          <w:spacing w:val="0"/>
          <w:sz w:val="27"/>
          <w:szCs w:val="27"/>
          <w:shd w:val="clear" w:color="auto" w:fill="auto"/>
        </w:rPr>
      </w:pPr>
      <w:r>
        <w:rPr>
          <w:rFonts w:hint="default" w:ascii="Times New Roman" w:hAnsi="Times New Roman" w:eastAsia="仿宋_GB2312" w:cs="Times New Roman"/>
          <w:b w:val="0"/>
          <w:i w:val="0"/>
          <w:caps w:val="0"/>
          <w:color w:val="000000"/>
          <w:spacing w:val="0"/>
          <w:kern w:val="0"/>
          <w:sz w:val="32"/>
          <w:szCs w:val="32"/>
          <w:shd w:val="clear" w:color="auto" w:fill="auto"/>
          <w:lang w:val="en-US" w:eastAsia="zh-CN" w:bidi="ar-SA"/>
        </w:rPr>
        <w:t>（四）协助党加强对青年一代的教育，密切党同青年群众的联系。</w:t>
      </w:r>
    </w:p>
    <w:p w14:paraId="39212ED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default" w:ascii="Times New Roman" w:hAnsi="Times New Roman" w:eastAsia="微软雅黑" w:cs="Times New Roman"/>
          <w:b w:val="0"/>
          <w:i w:val="0"/>
          <w:caps w:val="0"/>
          <w:color w:val="000000"/>
          <w:spacing w:val="0"/>
          <w:sz w:val="27"/>
          <w:szCs w:val="27"/>
          <w:shd w:val="clear" w:color="auto" w:fill="auto"/>
        </w:rPr>
      </w:pPr>
      <w:r>
        <w:rPr>
          <w:rFonts w:hint="default" w:ascii="Times New Roman" w:hAnsi="Times New Roman" w:eastAsia="仿宋_GB2312" w:cs="Times New Roman"/>
          <w:b w:val="0"/>
          <w:i w:val="0"/>
          <w:caps w:val="0"/>
          <w:color w:val="000000"/>
          <w:spacing w:val="0"/>
          <w:kern w:val="0"/>
          <w:sz w:val="32"/>
          <w:szCs w:val="32"/>
          <w:shd w:val="clear" w:color="auto" w:fill="auto"/>
          <w:lang w:val="en-US" w:eastAsia="zh-CN" w:bidi="ar-SA"/>
        </w:rPr>
        <w:t>（五）组织青年参与社会主义民主政治建设，不断提高青年的民主意识、参与意识，引导青年参加民主管理和民主监督。</w:t>
      </w:r>
    </w:p>
    <w:p w14:paraId="18616C4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default" w:ascii="Times New Roman" w:hAnsi="Times New Roman" w:eastAsia="微软雅黑" w:cs="Times New Roman"/>
          <w:b w:val="0"/>
          <w:i w:val="0"/>
          <w:caps w:val="0"/>
          <w:color w:val="000000"/>
          <w:spacing w:val="0"/>
          <w:sz w:val="27"/>
          <w:szCs w:val="27"/>
        </w:rPr>
      </w:pPr>
      <w:r>
        <w:rPr>
          <w:rFonts w:hint="default" w:ascii="Times New Roman" w:hAnsi="Times New Roman" w:eastAsia="仿宋_GB2312" w:cs="Times New Roman"/>
          <w:b w:val="0"/>
          <w:i w:val="0"/>
          <w:caps w:val="0"/>
          <w:color w:val="000000"/>
          <w:spacing w:val="0"/>
          <w:kern w:val="0"/>
          <w:sz w:val="32"/>
          <w:szCs w:val="32"/>
          <w:shd w:val="clear" w:color="auto" w:fill="auto"/>
          <w:lang w:val="en-US" w:eastAsia="zh-CN" w:bidi="ar-SA"/>
        </w:rPr>
        <w:t>（六）动员青年投身全区经济社会发展各项事业，充分</w:t>
      </w:r>
      <w:r>
        <w:rPr>
          <w:rFonts w:hint="default" w:ascii="Times New Roman" w:hAnsi="Times New Roman" w:eastAsia="仿宋_GB2312" w:cs="Times New Roman"/>
          <w:b w:val="0"/>
          <w:i w:val="0"/>
          <w:caps w:val="0"/>
          <w:color w:val="000000"/>
          <w:spacing w:val="0"/>
          <w:kern w:val="0"/>
          <w:sz w:val="32"/>
          <w:szCs w:val="32"/>
          <w:shd w:val="clear" w:color="auto" w:fill="FFFFFF"/>
          <w:lang w:val="en-US" w:eastAsia="zh-CN" w:bidi="ar-SA"/>
        </w:rPr>
        <w:t>发挥先锋模范作用。</w:t>
      </w:r>
    </w:p>
    <w:p w14:paraId="4DF2CAA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hint="default" w:ascii="Times New Roman" w:hAnsi="Times New Roman" w:eastAsia="微软雅黑" w:cs="Times New Roman"/>
          <w:b w:val="0"/>
          <w:i w:val="0"/>
          <w:caps w:val="0"/>
          <w:color w:val="000000"/>
          <w:spacing w:val="0"/>
          <w:sz w:val="27"/>
          <w:szCs w:val="27"/>
        </w:rPr>
      </w:pPr>
      <w:r>
        <w:rPr>
          <w:rFonts w:hint="default" w:ascii="Times New Roman" w:hAnsi="Times New Roman" w:eastAsia="仿宋_GB2312" w:cs="Times New Roman"/>
          <w:b w:val="0"/>
          <w:i w:val="0"/>
          <w:caps w:val="0"/>
          <w:color w:val="000000"/>
          <w:spacing w:val="0"/>
          <w:kern w:val="0"/>
          <w:sz w:val="32"/>
          <w:szCs w:val="32"/>
          <w:shd w:val="clear" w:color="auto" w:fill="FFFFFF"/>
          <w:lang w:val="en-US" w:eastAsia="zh-CN" w:bidi="ar-SA"/>
        </w:rPr>
        <w:t>（七）代表和维护青年具体利益，关心青年的工作、学习和生活，切实为青年服务。</w:t>
      </w:r>
    </w:p>
    <w:p w14:paraId="3F1E716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hint="default" w:ascii="Times New Roman" w:hAnsi="Times New Roman" w:eastAsia="微软雅黑" w:cs="Times New Roman"/>
          <w:b w:val="0"/>
          <w:i w:val="0"/>
          <w:caps w:val="0"/>
          <w:color w:val="000000"/>
          <w:spacing w:val="0"/>
          <w:sz w:val="27"/>
          <w:szCs w:val="27"/>
        </w:rPr>
      </w:pPr>
      <w:r>
        <w:rPr>
          <w:rFonts w:hint="default" w:ascii="Times New Roman" w:hAnsi="Times New Roman" w:eastAsia="仿宋_GB2312" w:cs="Times New Roman"/>
          <w:b w:val="0"/>
          <w:i w:val="0"/>
          <w:caps w:val="0"/>
          <w:color w:val="000000"/>
          <w:spacing w:val="0"/>
          <w:kern w:val="0"/>
          <w:sz w:val="32"/>
          <w:szCs w:val="32"/>
          <w:shd w:val="clear" w:color="auto" w:fill="FFFFFF"/>
          <w:lang w:val="en-US" w:eastAsia="zh-CN" w:bidi="ar-SA"/>
        </w:rPr>
        <w:t>（八）改革完善青年团组织机制，发挥共青团组织在社团工作中的核心作用。</w:t>
      </w:r>
    </w:p>
    <w:p w14:paraId="1D51440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val="0"/>
          <w:i w:val="0"/>
          <w:caps w:val="0"/>
          <w:color w:val="000000"/>
          <w:spacing w:val="0"/>
          <w:kern w:val="0"/>
          <w:sz w:val="32"/>
          <w:szCs w:val="32"/>
          <w:shd w:val="clear" w:color="auto" w:fill="FFFFFF"/>
          <w:lang w:val="en-US" w:eastAsia="zh-CN" w:bidi="ar-SA"/>
        </w:rPr>
        <w:t>（九）承办区委、区政府和团市委交办的有关工作。</w:t>
      </w:r>
    </w:p>
    <w:p w14:paraId="6156BDC0">
      <w:pPr>
        <w:widowControl/>
        <w:spacing w:line="560" w:lineRule="exact"/>
        <w:ind w:firstLine="640" w:firstLineChars="200"/>
        <w:jc w:val="left"/>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二、部门预算单位构成</w:t>
      </w:r>
    </w:p>
    <w:p w14:paraId="1810DDC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right="0" w:firstLine="640" w:firstLineChars="200"/>
        <w:jc w:val="left"/>
        <w:rPr>
          <w:rFonts w:hint="default" w:ascii="Times New Roman" w:hAnsi="Times New Roman" w:eastAsia="微软雅黑" w:cs="Times New Roman"/>
          <w:b w:val="0"/>
          <w:i w:val="0"/>
          <w:caps w:val="0"/>
          <w:color w:val="000000"/>
          <w:spacing w:val="0"/>
          <w:sz w:val="27"/>
          <w:szCs w:val="27"/>
        </w:rPr>
      </w:pPr>
      <w:r>
        <w:rPr>
          <w:rFonts w:hint="default" w:ascii="Times New Roman" w:hAnsi="Times New Roman" w:eastAsia="仿宋_GB2312" w:cs="Times New Roman"/>
          <w:b w:val="0"/>
          <w:i w:val="0"/>
          <w:caps w:val="0"/>
          <w:color w:val="000000"/>
          <w:spacing w:val="0"/>
          <w:kern w:val="0"/>
          <w:sz w:val="32"/>
          <w:szCs w:val="32"/>
          <w:shd w:val="clear" w:color="auto" w:fill="FFFFFF"/>
          <w:lang w:val="en-US" w:eastAsia="zh-CN" w:bidi="ar-SA"/>
        </w:rPr>
        <w:t>从预算单位构成看，中国共产主义青年团吴忠市利通区委员会预算只包括本级预算。</w:t>
      </w:r>
    </w:p>
    <w:p w14:paraId="554C7560">
      <w:pPr>
        <w:rPr>
          <w:rFonts w:hint="default" w:ascii="Times New Roman" w:hAnsi="Times New Roman" w:cs="Times New Roman"/>
        </w:rPr>
      </w:pPr>
      <w:r>
        <w:rPr>
          <w:rFonts w:hint="default" w:ascii="Times New Roman" w:hAnsi="Times New Roman" w:eastAsia="仿宋_GB2312" w:cs="Times New Roman"/>
          <w:bCs/>
          <w:kern w:val="0"/>
          <w:sz w:val="32"/>
          <w:szCs w:val="32"/>
        </w:rPr>
        <w:t xml:space="preserve"> </w:t>
      </w:r>
    </w:p>
    <w:p w14:paraId="5F9BB2AE">
      <w:pPr>
        <w:rPr>
          <w:rFonts w:hint="default" w:ascii="Times New Roman" w:hAnsi="Times New Roman" w:cs="Times New Roman"/>
        </w:rPr>
      </w:pPr>
    </w:p>
    <w:p w14:paraId="49CEC66B">
      <w:pPr>
        <w:rPr>
          <w:rFonts w:hint="default" w:ascii="Times New Roman" w:hAnsi="Times New Roman" w:cs="Times New Roman"/>
        </w:rPr>
        <w:sectPr>
          <w:footerReference r:id="rId7" w:type="default"/>
          <w:pgSz w:w="11906" w:h="16838"/>
          <w:pgMar w:top="2155" w:right="1418" w:bottom="1418" w:left="1418"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741D4F30">
      <w:pPr>
        <w:widowControl/>
        <w:spacing w:line="400" w:lineRule="exact"/>
        <w:jc w:val="left"/>
        <w:outlineLvl w:val="1"/>
        <w:rPr>
          <w:rFonts w:hint="default" w:ascii="Times New Roman" w:hAnsi="Times New Roman" w:eastAsia="仿宋_GB2312" w:cs="Times New Roman"/>
          <w:b/>
          <w:kern w:val="0"/>
          <w:sz w:val="36"/>
          <w:szCs w:val="36"/>
        </w:rPr>
      </w:pPr>
      <w:r>
        <w:rPr>
          <w:rFonts w:hint="default" w:ascii="Times New Roman" w:hAnsi="Times New Roman" w:eastAsia="仿宋_GB2312" w:cs="Times New Roman"/>
          <w:b/>
          <w:kern w:val="0"/>
          <w:sz w:val="36"/>
          <w:szCs w:val="36"/>
          <w:lang w:eastAsia="zh-CN"/>
        </w:rPr>
        <w:t>中国共产主义青年团吴忠市利通区委员会</w:t>
      </w:r>
      <w:r>
        <w:rPr>
          <w:rFonts w:hint="default" w:ascii="Times New Roman" w:hAnsi="Times New Roman" w:eastAsia="仿宋_GB2312" w:cs="Times New Roman"/>
          <w:b/>
          <w:kern w:val="0"/>
          <w:sz w:val="36"/>
          <w:szCs w:val="36"/>
        </w:rPr>
        <w:t>202</w:t>
      </w:r>
      <w:r>
        <w:rPr>
          <w:rFonts w:hint="eastAsia" w:eastAsia="仿宋_GB2312" w:cs="Times New Roman"/>
          <w:b/>
          <w:kern w:val="0"/>
          <w:sz w:val="36"/>
          <w:szCs w:val="36"/>
          <w:lang w:val="en-US" w:eastAsia="zh-CN"/>
        </w:rPr>
        <w:t>3</w:t>
      </w:r>
      <w:r>
        <w:rPr>
          <w:rFonts w:hint="default" w:ascii="Times New Roman" w:hAnsi="Times New Roman" w:eastAsia="仿宋_GB2312" w:cs="Times New Roman"/>
          <w:b/>
          <w:kern w:val="0"/>
          <w:sz w:val="36"/>
          <w:szCs w:val="36"/>
        </w:rPr>
        <w:t>年部门预算——预算表</w:t>
      </w:r>
    </w:p>
    <w:p w14:paraId="4CAFD814">
      <w:pPr>
        <w:widowControl/>
        <w:spacing w:line="400" w:lineRule="exact"/>
        <w:jc w:val="left"/>
        <w:outlineLvl w:val="1"/>
        <w:rPr>
          <w:rFonts w:hint="default" w:ascii="Times New Roman" w:hAnsi="Times New Roman" w:eastAsia="仿宋_GB2312" w:cs="Times New Roman"/>
          <w:b/>
          <w:kern w:val="0"/>
          <w:sz w:val="24"/>
        </w:rPr>
      </w:pPr>
    </w:p>
    <w:p w14:paraId="2187BBAC">
      <w:pPr>
        <w:widowControl/>
        <w:spacing w:line="400" w:lineRule="exact"/>
        <w:ind w:firstLine="640" w:firstLineChars="200"/>
        <w:outlineLvl w:val="1"/>
        <w:rPr>
          <w:rFonts w:hint="default" w:ascii="Times New Roman" w:hAnsi="Times New Roman" w:eastAsia="黑体" w:cs="Times New Roman"/>
          <w:b/>
          <w:kern w:val="0"/>
          <w:sz w:val="32"/>
          <w:szCs w:val="32"/>
        </w:rPr>
      </w:pPr>
      <w:r>
        <w:rPr>
          <w:rFonts w:hint="default" w:ascii="Times New Roman" w:hAnsi="Times New Roman" w:eastAsia="黑体" w:cs="Times New Roman"/>
          <w:b/>
          <w:kern w:val="0"/>
          <w:sz w:val="32"/>
          <w:szCs w:val="32"/>
        </w:rPr>
        <w:t>一、财政拨款收支预算表</w:t>
      </w:r>
    </w:p>
    <w:p w14:paraId="04D3D273">
      <w:pPr>
        <w:widowControl/>
        <w:spacing w:line="400" w:lineRule="exact"/>
        <w:jc w:val="center"/>
        <w:outlineLvl w:val="1"/>
        <w:rPr>
          <w:rFonts w:hint="default" w:ascii="Times New Roman" w:hAnsi="Times New Roman" w:eastAsia="仿宋_GB2312" w:cs="Times New Roman"/>
          <w:b/>
          <w:kern w:val="0"/>
          <w:sz w:val="36"/>
          <w:szCs w:val="36"/>
        </w:rPr>
      </w:pPr>
      <w:r>
        <w:rPr>
          <w:rFonts w:hint="default" w:ascii="Times New Roman" w:hAnsi="Times New Roman" w:eastAsia="仿宋_GB2312" w:cs="Times New Roman"/>
          <w:b/>
          <w:kern w:val="0"/>
          <w:sz w:val="36"/>
          <w:szCs w:val="36"/>
        </w:rPr>
        <w:t>财政拨款收支预算表</w:t>
      </w:r>
    </w:p>
    <w:p w14:paraId="2420DE6B">
      <w:pPr>
        <w:widowControl/>
        <w:spacing w:line="440" w:lineRule="exact"/>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单位：万元</w:t>
      </w:r>
    </w:p>
    <w:tbl>
      <w:tblPr>
        <w:tblStyle w:val="8"/>
        <w:tblW w:w="13342" w:type="dxa"/>
        <w:jc w:val="center"/>
        <w:tblLayout w:type="fixed"/>
        <w:tblCellMar>
          <w:top w:w="0" w:type="dxa"/>
          <w:left w:w="108" w:type="dxa"/>
          <w:bottom w:w="0" w:type="dxa"/>
          <w:right w:w="108" w:type="dxa"/>
        </w:tblCellMar>
      </w:tblPr>
      <w:tblGrid>
        <w:gridCol w:w="3860"/>
        <w:gridCol w:w="1360"/>
        <w:gridCol w:w="3851"/>
        <w:gridCol w:w="1436"/>
        <w:gridCol w:w="1276"/>
        <w:gridCol w:w="1559"/>
      </w:tblGrid>
      <w:tr w14:paraId="60DD043A">
        <w:tblPrEx>
          <w:tblCellMar>
            <w:top w:w="0" w:type="dxa"/>
            <w:left w:w="108" w:type="dxa"/>
            <w:bottom w:w="0" w:type="dxa"/>
            <w:right w:w="108" w:type="dxa"/>
          </w:tblCellMar>
        </w:tblPrEx>
        <w:trPr>
          <w:trHeight w:val="308" w:hRule="atLeast"/>
          <w:jc w:val="center"/>
        </w:trPr>
        <w:tc>
          <w:tcPr>
            <w:tcW w:w="5220" w:type="dxa"/>
            <w:gridSpan w:val="2"/>
            <w:tcBorders>
              <w:top w:val="single" w:color="000000" w:sz="8" w:space="0"/>
              <w:left w:val="single" w:color="000000" w:sz="8" w:space="0"/>
              <w:bottom w:val="single" w:color="000000" w:sz="4" w:space="0"/>
              <w:right w:val="single" w:color="000000" w:sz="4" w:space="0"/>
            </w:tcBorders>
            <w:vAlign w:val="center"/>
          </w:tcPr>
          <w:p w14:paraId="770DC3CE">
            <w:pPr>
              <w:widowControl/>
              <w:jc w:val="center"/>
              <w:rPr>
                <w:rFonts w:hint="default" w:ascii="Times New Roman" w:hAnsi="Times New Roman" w:cs="Times New Roman"/>
                <w:b/>
                <w:color w:val="000000"/>
                <w:kern w:val="0"/>
                <w:sz w:val="22"/>
                <w:szCs w:val="22"/>
              </w:rPr>
            </w:pPr>
            <w:r>
              <w:rPr>
                <w:rFonts w:hint="default" w:ascii="Times New Roman" w:hAnsi="Times New Roman" w:cs="Times New Roman"/>
                <w:b/>
                <w:color w:val="000000"/>
                <w:kern w:val="0"/>
                <w:sz w:val="22"/>
                <w:szCs w:val="22"/>
              </w:rPr>
              <w:t>收     入</w:t>
            </w:r>
          </w:p>
        </w:tc>
        <w:tc>
          <w:tcPr>
            <w:tcW w:w="8122" w:type="dxa"/>
            <w:gridSpan w:val="4"/>
            <w:tcBorders>
              <w:top w:val="single" w:color="000000" w:sz="8" w:space="0"/>
              <w:left w:val="nil"/>
              <w:bottom w:val="single" w:color="000000" w:sz="4" w:space="0"/>
              <w:right w:val="single" w:color="000000" w:sz="4" w:space="0"/>
            </w:tcBorders>
            <w:vAlign w:val="center"/>
          </w:tcPr>
          <w:p w14:paraId="10138495">
            <w:pPr>
              <w:widowControl/>
              <w:jc w:val="center"/>
              <w:rPr>
                <w:rFonts w:hint="default" w:ascii="Times New Roman" w:hAnsi="Times New Roman" w:cs="Times New Roman"/>
                <w:b/>
                <w:color w:val="000000"/>
                <w:kern w:val="0"/>
                <w:sz w:val="22"/>
                <w:szCs w:val="22"/>
              </w:rPr>
            </w:pPr>
            <w:r>
              <w:rPr>
                <w:rFonts w:hint="default" w:ascii="Times New Roman" w:hAnsi="Times New Roman" w:cs="Times New Roman"/>
                <w:b/>
                <w:color w:val="000000"/>
                <w:kern w:val="0"/>
                <w:sz w:val="22"/>
                <w:szCs w:val="22"/>
              </w:rPr>
              <w:t>支     出</w:t>
            </w:r>
          </w:p>
        </w:tc>
      </w:tr>
      <w:tr w14:paraId="4F438240">
        <w:tblPrEx>
          <w:tblCellMar>
            <w:top w:w="0" w:type="dxa"/>
            <w:left w:w="108" w:type="dxa"/>
            <w:bottom w:w="0" w:type="dxa"/>
            <w:right w:w="108" w:type="dxa"/>
          </w:tblCellMar>
        </w:tblPrEx>
        <w:trPr>
          <w:trHeight w:val="315" w:hRule="atLeast"/>
          <w:jc w:val="center"/>
        </w:trPr>
        <w:tc>
          <w:tcPr>
            <w:tcW w:w="3860" w:type="dxa"/>
            <w:vMerge w:val="restart"/>
            <w:tcBorders>
              <w:top w:val="nil"/>
              <w:left w:val="single" w:color="000000" w:sz="8" w:space="0"/>
              <w:bottom w:val="single" w:color="000000" w:sz="4" w:space="0"/>
              <w:right w:val="single" w:color="000000" w:sz="4" w:space="0"/>
            </w:tcBorders>
            <w:vAlign w:val="center"/>
          </w:tcPr>
          <w:p w14:paraId="287169C4">
            <w:pPr>
              <w:widowControl/>
              <w:jc w:val="center"/>
              <w:rPr>
                <w:rFonts w:hint="default" w:ascii="Times New Roman" w:hAnsi="Times New Roman" w:cs="Times New Roman"/>
                <w:b/>
                <w:color w:val="000000"/>
                <w:kern w:val="0"/>
                <w:sz w:val="22"/>
                <w:szCs w:val="22"/>
              </w:rPr>
            </w:pPr>
            <w:r>
              <w:rPr>
                <w:rFonts w:hint="default" w:ascii="Times New Roman" w:hAnsi="Times New Roman" w:cs="Times New Roman"/>
                <w:b/>
                <w:color w:val="000000"/>
                <w:kern w:val="0"/>
                <w:sz w:val="22"/>
                <w:szCs w:val="22"/>
              </w:rPr>
              <w:t>项    目</w:t>
            </w:r>
          </w:p>
        </w:tc>
        <w:tc>
          <w:tcPr>
            <w:tcW w:w="1360" w:type="dxa"/>
            <w:vMerge w:val="restart"/>
            <w:tcBorders>
              <w:top w:val="nil"/>
              <w:left w:val="nil"/>
              <w:bottom w:val="single" w:color="000000" w:sz="4" w:space="0"/>
              <w:right w:val="single" w:color="000000" w:sz="4" w:space="0"/>
            </w:tcBorders>
            <w:vAlign w:val="center"/>
          </w:tcPr>
          <w:p w14:paraId="2A8A65FE">
            <w:pPr>
              <w:widowControl/>
              <w:jc w:val="center"/>
              <w:rPr>
                <w:rFonts w:hint="default" w:ascii="Times New Roman" w:hAnsi="Times New Roman" w:cs="Times New Roman"/>
                <w:b/>
                <w:color w:val="000000"/>
                <w:kern w:val="0"/>
                <w:sz w:val="22"/>
                <w:szCs w:val="22"/>
              </w:rPr>
            </w:pPr>
            <w:r>
              <w:rPr>
                <w:rFonts w:hint="default" w:ascii="Times New Roman" w:hAnsi="Times New Roman" w:cs="Times New Roman"/>
                <w:b/>
                <w:color w:val="000000"/>
                <w:kern w:val="0"/>
                <w:sz w:val="22"/>
                <w:szCs w:val="22"/>
              </w:rPr>
              <w:t>预算数</w:t>
            </w:r>
          </w:p>
        </w:tc>
        <w:tc>
          <w:tcPr>
            <w:tcW w:w="3851" w:type="dxa"/>
            <w:vMerge w:val="restart"/>
            <w:tcBorders>
              <w:top w:val="nil"/>
              <w:left w:val="nil"/>
              <w:bottom w:val="single" w:color="000000" w:sz="4" w:space="0"/>
              <w:right w:val="single" w:color="000000" w:sz="4" w:space="0"/>
            </w:tcBorders>
            <w:vAlign w:val="center"/>
          </w:tcPr>
          <w:p w14:paraId="0E7B8078">
            <w:pPr>
              <w:widowControl/>
              <w:jc w:val="center"/>
              <w:rPr>
                <w:rFonts w:hint="default" w:ascii="Times New Roman" w:hAnsi="Times New Roman" w:cs="Times New Roman"/>
                <w:b/>
                <w:color w:val="000000"/>
                <w:kern w:val="0"/>
                <w:sz w:val="22"/>
                <w:szCs w:val="22"/>
              </w:rPr>
            </w:pPr>
            <w:r>
              <w:rPr>
                <w:rFonts w:hint="default" w:ascii="Times New Roman" w:hAnsi="Times New Roman" w:cs="Times New Roman"/>
                <w:b/>
                <w:color w:val="000000"/>
                <w:kern w:val="0"/>
                <w:sz w:val="22"/>
                <w:szCs w:val="22"/>
              </w:rPr>
              <w:t>项目（按功能分类）</w:t>
            </w:r>
          </w:p>
        </w:tc>
        <w:tc>
          <w:tcPr>
            <w:tcW w:w="4271" w:type="dxa"/>
            <w:gridSpan w:val="3"/>
            <w:tcBorders>
              <w:top w:val="single" w:color="000000" w:sz="4" w:space="0"/>
              <w:left w:val="nil"/>
              <w:bottom w:val="single" w:color="000000" w:sz="4" w:space="0"/>
              <w:right w:val="single" w:color="000000" w:sz="4" w:space="0"/>
            </w:tcBorders>
            <w:vAlign w:val="center"/>
          </w:tcPr>
          <w:p w14:paraId="1C776C45">
            <w:pPr>
              <w:widowControl/>
              <w:jc w:val="center"/>
              <w:rPr>
                <w:rFonts w:hint="default" w:ascii="Times New Roman" w:hAnsi="Times New Roman" w:cs="Times New Roman"/>
                <w:b/>
                <w:color w:val="000000"/>
                <w:kern w:val="0"/>
                <w:sz w:val="22"/>
                <w:szCs w:val="22"/>
              </w:rPr>
            </w:pPr>
            <w:r>
              <w:rPr>
                <w:rFonts w:hint="default" w:ascii="Times New Roman" w:hAnsi="Times New Roman" w:cs="Times New Roman"/>
                <w:b/>
                <w:color w:val="000000"/>
                <w:kern w:val="0"/>
                <w:sz w:val="22"/>
                <w:szCs w:val="22"/>
              </w:rPr>
              <w:t>预算数</w:t>
            </w:r>
          </w:p>
        </w:tc>
      </w:tr>
      <w:tr w14:paraId="6A7A6148">
        <w:tblPrEx>
          <w:tblCellMar>
            <w:top w:w="0" w:type="dxa"/>
            <w:left w:w="108" w:type="dxa"/>
            <w:bottom w:w="0" w:type="dxa"/>
            <w:right w:w="108" w:type="dxa"/>
          </w:tblCellMar>
        </w:tblPrEx>
        <w:trPr>
          <w:trHeight w:val="640" w:hRule="atLeast"/>
          <w:jc w:val="center"/>
        </w:trPr>
        <w:tc>
          <w:tcPr>
            <w:tcW w:w="3860" w:type="dxa"/>
            <w:vMerge w:val="continue"/>
            <w:tcBorders>
              <w:top w:val="nil"/>
              <w:left w:val="single" w:color="000000" w:sz="8" w:space="0"/>
              <w:bottom w:val="single" w:color="000000" w:sz="4" w:space="0"/>
              <w:right w:val="single" w:color="000000" w:sz="4" w:space="0"/>
            </w:tcBorders>
            <w:vAlign w:val="center"/>
          </w:tcPr>
          <w:p w14:paraId="16C1E9E0">
            <w:pPr>
              <w:widowControl/>
              <w:jc w:val="left"/>
              <w:rPr>
                <w:rFonts w:hint="default" w:ascii="Times New Roman" w:hAnsi="Times New Roman" w:cs="Times New Roman"/>
                <w:b/>
                <w:color w:val="000000"/>
                <w:kern w:val="0"/>
                <w:sz w:val="22"/>
                <w:szCs w:val="22"/>
              </w:rPr>
            </w:pPr>
          </w:p>
        </w:tc>
        <w:tc>
          <w:tcPr>
            <w:tcW w:w="1360" w:type="dxa"/>
            <w:vMerge w:val="continue"/>
            <w:tcBorders>
              <w:top w:val="nil"/>
              <w:left w:val="nil"/>
              <w:bottom w:val="single" w:color="000000" w:sz="4" w:space="0"/>
              <w:right w:val="single" w:color="000000" w:sz="4" w:space="0"/>
            </w:tcBorders>
            <w:vAlign w:val="center"/>
          </w:tcPr>
          <w:p w14:paraId="07F985A3">
            <w:pPr>
              <w:widowControl/>
              <w:jc w:val="left"/>
              <w:rPr>
                <w:rFonts w:hint="default" w:ascii="Times New Roman" w:hAnsi="Times New Roman" w:cs="Times New Roman"/>
                <w:b/>
                <w:color w:val="000000"/>
                <w:kern w:val="0"/>
                <w:sz w:val="22"/>
                <w:szCs w:val="22"/>
              </w:rPr>
            </w:pPr>
          </w:p>
        </w:tc>
        <w:tc>
          <w:tcPr>
            <w:tcW w:w="3851" w:type="dxa"/>
            <w:vMerge w:val="continue"/>
            <w:tcBorders>
              <w:top w:val="nil"/>
              <w:left w:val="nil"/>
              <w:bottom w:val="single" w:color="000000" w:sz="4" w:space="0"/>
              <w:right w:val="single" w:color="000000" w:sz="4" w:space="0"/>
            </w:tcBorders>
            <w:vAlign w:val="center"/>
          </w:tcPr>
          <w:p w14:paraId="1EE3D0C9">
            <w:pPr>
              <w:widowControl/>
              <w:jc w:val="left"/>
              <w:rPr>
                <w:rFonts w:hint="default" w:ascii="Times New Roman" w:hAnsi="Times New Roman" w:cs="Times New Roman"/>
                <w:b/>
                <w:color w:val="000000"/>
                <w:kern w:val="0"/>
                <w:sz w:val="22"/>
                <w:szCs w:val="22"/>
              </w:rPr>
            </w:pPr>
          </w:p>
        </w:tc>
        <w:tc>
          <w:tcPr>
            <w:tcW w:w="1436" w:type="dxa"/>
            <w:tcBorders>
              <w:top w:val="nil"/>
              <w:left w:val="nil"/>
              <w:bottom w:val="single" w:color="000000" w:sz="4" w:space="0"/>
              <w:right w:val="single" w:color="000000" w:sz="4" w:space="0"/>
            </w:tcBorders>
            <w:vAlign w:val="center"/>
          </w:tcPr>
          <w:p w14:paraId="7C696F0F">
            <w:pPr>
              <w:widowControl/>
              <w:jc w:val="center"/>
              <w:rPr>
                <w:rFonts w:hint="default" w:ascii="Times New Roman" w:hAnsi="Times New Roman" w:cs="Times New Roman"/>
                <w:b/>
                <w:color w:val="000000"/>
                <w:kern w:val="0"/>
                <w:sz w:val="22"/>
                <w:szCs w:val="22"/>
              </w:rPr>
            </w:pPr>
            <w:r>
              <w:rPr>
                <w:rFonts w:hint="default" w:ascii="Times New Roman" w:hAnsi="Times New Roman" w:cs="Times New Roman"/>
                <w:b/>
                <w:color w:val="000000"/>
                <w:kern w:val="0"/>
                <w:sz w:val="22"/>
                <w:szCs w:val="22"/>
              </w:rPr>
              <w:t>小计</w:t>
            </w:r>
          </w:p>
        </w:tc>
        <w:tc>
          <w:tcPr>
            <w:tcW w:w="1276" w:type="dxa"/>
            <w:tcBorders>
              <w:top w:val="nil"/>
              <w:left w:val="nil"/>
              <w:bottom w:val="single" w:color="000000" w:sz="4" w:space="0"/>
              <w:right w:val="single" w:color="000000" w:sz="4" w:space="0"/>
            </w:tcBorders>
            <w:vAlign w:val="center"/>
          </w:tcPr>
          <w:p w14:paraId="139125A7">
            <w:pPr>
              <w:widowControl/>
              <w:jc w:val="center"/>
              <w:rPr>
                <w:rFonts w:hint="default" w:ascii="Times New Roman" w:hAnsi="Times New Roman" w:cs="Times New Roman"/>
                <w:b/>
                <w:color w:val="000000"/>
                <w:kern w:val="0"/>
                <w:sz w:val="22"/>
                <w:szCs w:val="22"/>
                <w:highlight w:val="yellow"/>
              </w:rPr>
            </w:pPr>
            <w:r>
              <w:rPr>
                <w:rFonts w:hint="default" w:ascii="Times New Roman" w:hAnsi="Times New Roman" w:cs="Times New Roman"/>
                <w:b/>
                <w:color w:val="000000"/>
                <w:kern w:val="0"/>
                <w:sz w:val="22"/>
                <w:szCs w:val="22"/>
              </w:rPr>
              <w:t>一般公共预算财政拨款</w:t>
            </w:r>
          </w:p>
        </w:tc>
        <w:tc>
          <w:tcPr>
            <w:tcW w:w="1559" w:type="dxa"/>
            <w:tcBorders>
              <w:top w:val="nil"/>
              <w:left w:val="nil"/>
              <w:bottom w:val="single" w:color="000000" w:sz="4" w:space="0"/>
              <w:right w:val="single" w:color="000000" w:sz="4" w:space="0"/>
            </w:tcBorders>
            <w:vAlign w:val="center"/>
          </w:tcPr>
          <w:p w14:paraId="1EFA7ACB">
            <w:pPr>
              <w:widowControl/>
              <w:jc w:val="center"/>
              <w:rPr>
                <w:rFonts w:hint="default" w:ascii="Times New Roman" w:hAnsi="Times New Roman" w:cs="Times New Roman"/>
                <w:b/>
                <w:color w:val="000000"/>
                <w:kern w:val="0"/>
                <w:sz w:val="22"/>
                <w:szCs w:val="22"/>
                <w:highlight w:val="yellow"/>
              </w:rPr>
            </w:pPr>
            <w:r>
              <w:rPr>
                <w:rFonts w:hint="default" w:ascii="Times New Roman" w:hAnsi="Times New Roman" w:cs="Times New Roman"/>
                <w:b/>
                <w:color w:val="000000"/>
                <w:kern w:val="0"/>
                <w:sz w:val="22"/>
                <w:szCs w:val="22"/>
              </w:rPr>
              <w:t>政府性基金预算财政拨款</w:t>
            </w:r>
          </w:p>
        </w:tc>
      </w:tr>
      <w:tr w14:paraId="472B57A7">
        <w:tblPrEx>
          <w:tblCellMar>
            <w:top w:w="0" w:type="dxa"/>
            <w:left w:w="108" w:type="dxa"/>
            <w:bottom w:w="0" w:type="dxa"/>
            <w:right w:w="108" w:type="dxa"/>
          </w:tblCellMar>
        </w:tblPrEx>
        <w:trPr>
          <w:trHeight w:val="329" w:hRule="atLeast"/>
          <w:jc w:val="center"/>
        </w:trPr>
        <w:tc>
          <w:tcPr>
            <w:tcW w:w="3860" w:type="dxa"/>
            <w:tcBorders>
              <w:top w:val="nil"/>
              <w:left w:val="single" w:color="000000" w:sz="8" w:space="0"/>
              <w:bottom w:val="single" w:color="000000" w:sz="4" w:space="0"/>
              <w:right w:val="single" w:color="000000" w:sz="4" w:space="0"/>
            </w:tcBorders>
            <w:vAlign w:val="center"/>
          </w:tcPr>
          <w:p w14:paraId="427D79DE">
            <w:pPr>
              <w:widowControl/>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一、本年收入</w:t>
            </w:r>
          </w:p>
        </w:tc>
        <w:tc>
          <w:tcPr>
            <w:tcW w:w="1360" w:type="dxa"/>
            <w:tcBorders>
              <w:top w:val="nil"/>
              <w:left w:val="nil"/>
              <w:bottom w:val="single" w:color="000000" w:sz="4" w:space="0"/>
              <w:right w:val="single" w:color="000000" w:sz="4" w:space="0"/>
            </w:tcBorders>
            <w:vAlign w:val="center"/>
          </w:tcPr>
          <w:p w14:paraId="52ABCF67">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3851" w:type="dxa"/>
            <w:tcBorders>
              <w:top w:val="nil"/>
              <w:left w:val="nil"/>
              <w:bottom w:val="single" w:color="000000" w:sz="4" w:space="0"/>
              <w:right w:val="single" w:color="000000" w:sz="4" w:space="0"/>
            </w:tcBorders>
            <w:vAlign w:val="center"/>
          </w:tcPr>
          <w:p w14:paraId="7FE637DC">
            <w:pPr>
              <w:widowControl/>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一、本年支出</w:t>
            </w:r>
          </w:p>
        </w:tc>
        <w:tc>
          <w:tcPr>
            <w:tcW w:w="1436" w:type="dxa"/>
            <w:tcBorders>
              <w:top w:val="nil"/>
              <w:left w:val="nil"/>
              <w:bottom w:val="single" w:color="000000" w:sz="4" w:space="0"/>
              <w:right w:val="single" w:color="000000" w:sz="4" w:space="0"/>
            </w:tcBorders>
            <w:vAlign w:val="center"/>
          </w:tcPr>
          <w:p w14:paraId="577DBDF1">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276" w:type="dxa"/>
            <w:tcBorders>
              <w:top w:val="nil"/>
              <w:left w:val="nil"/>
              <w:bottom w:val="single" w:color="000000" w:sz="4" w:space="0"/>
              <w:right w:val="single" w:color="000000" w:sz="4" w:space="0"/>
            </w:tcBorders>
            <w:vAlign w:val="center"/>
          </w:tcPr>
          <w:p w14:paraId="7467A69E">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59" w:type="dxa"/>
            <w:tcBorders>
              <w:top w:val="nil"/>
              <w:left w:val="nil"/>
              <w:bottom w:val="single" w:color="000000" w:sz="4" w:space="0"/>
              <w:right w:val="single" w:color="000000" w:sz="4" w:space="0"/>
            </w:tcBorders>
            <w:vAlign w:val="center"/>
          </w:tcPr>
          <w:p w14:paraId="572FD0D5">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03FE5CF8">
        <w:tblPrEx>
          <w:tblCellMar>
            <w:top w:w="0" w:type="dxa"/>
            <w:left w:w="108" w:type="dxa"/>
            <w:bottom w:w="0" w:type="dxa"/>
            <w:right w:w="108" w:type="dxa"/>
          </w:tblCellMar>
        </w:tblPrEx>
        <w:trPr>
          <w:trHeight w:val="335" w:hRule="atLeast"/>
          <w:jc w:val="center"/>
        </w:trPr>
        <w:tc>
          <w:tcPr>
            <w:tcW w:w="3860" w:type="dxa"/>
            <w:tcBorders>
              <w:top w:val="nil"/>
              <w:left w:val="single" w:color="000000" w:sz="8" w:space="0"/>
              <w:bottom w:val="single" w:color="000000" w:sz="4" w:space="0"/>
              <w:right w:val="single" w:color="000000" w:sz="4" w:space="0"/>
            </w:tcBorders>
            <w:vAlign w:val="center"/>
          </w:tcPr>
          <w:p w14:paraId="525D9405">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（一）一般公共预算财政拨款收入</w:t>
            </w:r>
          </w:p>
        </w:tc>
        <w:tc>
          <w:tcPr>
            <w:tcW w:w="1360" w:type="dxa"/>
            <w:tcBorders>
              <w:top w:val="nil"/>
              <w:left w:val="nil"/>
              <w:bottom w:val="single" w:color="000000" w:sz="4" w:space="0"/>
              <w:right w:val="single" w:color="000000" w:sz="4" w:space="0"/>
            </w:tcBorders>
            <w:vAlign w:val="center"/>
          </w:tcPr>
          <w:p w14:paraId="7565514D">
            <w:pPr>
              <w:widowControl/>
              <w:jc w:val="right"/>
              <w:rPr>
                <w:rFonts w:hint="default"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127.47</w:t>
            </w:r>
          </w:p>
        </w:tc>
        <w:tc>
          <w:tcPr>
            <w:tcW w:w="3851" w:type="dxa"/>
            <w:tcBorders>
              <w:top w:val="nil"/>
              <w:left w:val="nil"/>
              <w:bottom w:val="single" w:color="000000" w:sz="4" w:space="0"/>
              <w:right w:val="single" w:color="000000" w:sz="4" w:space="0"/>
            </w:tcBorders>
            <w:vAlign w:val="center"/>
          </w:tcPr>
          <w:p w14:paraId="13945519">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（一）一般公共服务支出</w:t>
            </w:r>
          </w:p>
        </w:tc>
        <w:tc>
          <w:tcPr>
            <w:tcW w:w="1436" w:type="dxa"/>
            <w:tcBorders>
              <w:top w:val="nil"/>
              <w:left w:val="nil"/>
              <w:bottom w:val="single" w:color="000000" w:sz="4" w:space="0"/>
              <w:right w:val="single" w:color="000000" w:sz="4" w:space="0"/>
            </w:tcBorders>
            <w:vAlign w:val="center"/>
          </w:tcPr>
          <w:p w14:paraId="1852D0A3">
            <w:pPr>
              <w:widowControl/>
              <w:jc w:val="right"/>
              <w:rPr>
                <w:rFonts w:hint="default"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105.17</w:t>
            </w:r>
          </w:p>
        </w:tc>
        <w:tc>
          <w:tcPr>
            <w:tcW w:w="1276" w:type="dxa"/>
            <w:tcBorders>
              <w:top w:val="nil"/>
              <w:left w:val="nil"/>
              <w:bottom w:val="single" w:color="000000" w:sz="4" w:space="0"/>
              <w:right w:val="single" w:color="000000" w:sz="4" w:space="0"/>
            </w:tcBorders>
            <w:vAlign w:val="center"/>
          </w:tcPr>
          <w:p w14:paraId="56C44B45">
            <w:pPr>
              <w:widowControl/>
              <w:jc w:val="right"/>
              <w:rPr>
                <w:rFonts w:hint="default"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105.17</w:t>
            </w:r>
          </w:p>
        </w:tc>
        <w:tc>
          <w:tcPr>
            <w:tcW w:w="1559" w:type="dxa"/>
            <w:tcBorders>
              <w:top w:val="nil"/>
              <w:left w:val="nil"/>
              <w:bottom w:val="single" w:color="000000" w:sz="4" w:space="0"/>
              <w:right w:val="single" w:color="000000" w:sz="4" w:space="0"/>
            </w:tcBorders>
            <w:vAlign w:val="center"/>
          </w:tcPr>
          <w:p w14:paraId="2B64C7F1">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r>
              <w:rPr>
                <w:rFonts w:hint="default" w:ascii="Times New Roman" w:hAnsi="Times New Roman" w:cs="Times New Roman"/>
                <w:color w:val="000000"/>
                <w:kern w:val="0"/>
                <w:sz w:val="22"/>
                <w:szCs w:val="22"/>
              </w:rPr>
              <w:t>　</w:t>
            </w:r>
          </w:p>
        </w:tc>
      </w:tr>
      <w:tr w14:paraId="34C2C9C8">
        <w:tblPrEx>
          <w:tblCellMar>
            <w:top w:w="0" w:type="dxa"/>
            <w:left w:w="108" w:type="dxa"/>
            <w:bottom w:w="0" w:type="dxa"/>
            <w:right w:w="108" w:type="dxa"/>
          </w:tblCellMar>
        </w:tblPrEx>
        <w:trPr>
          <w:trHeight w:val="356" w:hRule="atLeast"/>
          <w:jc w:val="center"/>
        </w:trPr>
        <w:tc>
          <w:tcPr>
            <w:tcW w:w="3860" w:type="dxa"/>
            <w:tcBorders>
              <w:top w:val="nil"/>
              <w:left w:val="single" w:color="000000" w:sz="8" w:space="0"/>
              <w:bottom w:val="single" w:color="000000" w:sz="4" w:space="0"/>
              <w:right w:val="single" w:color="000000" w:sz="4" w:space="0"/>
            </w:tcBorders>
            <w:vAlign w:val="center"/>
          </w:tcPr>
          <w:p w14:paraId="023B5FA6">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（二）政府性基金预算财政拨款收入</w:t>
            </w:r>
          </w:p>
        </w:tc>
        <w:tc>
          <w:tcPr>
            <w:tcW w:w="1360" w:type="dxa"/>
            <w:tcBorders>
              <w:top w:val="nil"/>
              <w:left w:val="nil"/>
              <w:bottom w:val="single" w:color="000000" w:sz="4" w:space="0"/>
              <w:right w:val="single" w:color="000000" w:sz="4" w:space="0"/>
            </w:tcBorders>
            <w:vAlign w:val="center"/>
          </w:tcPr>
          <w:p w14:paraId="358759B4">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000000" w:sz="4" w:space="0"/>
              <w:right w:val="single" w:color="000000" w:sz="4" w:space="0"/>
            </w:tcBorders>
            <w:vAlign w:val="center"/>
          </w:tcPr>
          <w:p w14:paraId="6FE8FBF9">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（二）外交支出</w:t>
            </w:r>
          </w:p>
        </w:tc>
        <w:tc>
          <w:tcPr>
            <w:tcW w:w="1436" w:type="dxa"/>
            <w:tcBorders>
              <w:top w:val="nil"/>
              <w:left w:val="nil"/>
              <w:bottom w:val="single" w:color="000000" w:sz="4" w:space="0"/>
              <w:right w:val="single" w:color="000000" w:sz="4" w:space="0"/>
            </w:tcBorders>
            <w:vAlign w:val="center"/>
          </w:tcPr>
          <w:p w14:paraId="49A56A9A">
            <w:pPr>
              <w:widowControl/>
              <w:jc w:val="right"/>
              <w:rPr>
                <w:rFonts w:hint="default" w:ascii="Times New Roman" w:hAnsi="Times New Roman" w:cs="Times New Roman"/>
                <w:color w:val="000000"/>
                <w:kern w:val="0"/>
                <w:sz w:val="22"/>
                <w:szCs w:val="22"/>
              </w:rPr>
            </w:pPr>
          </w:p>
        </w:tc>
        <w:tc>
          <w:tcPr>
            <w:tcW w:w="1276" w:type="dxa"/>
            <w:tcBorders>
              <w:top w:val="nil"/>
              <w:left w:val="nil"/>
              <w:bottom w:val="single" w:color="000000" w:sz="4" w:space="0"/>
              <w:right w:val="single" w:color="000000" w:sz="4" w:space="0"/>
            </w:tcBorders>
            <w:vAlign w:val="center"/>
          </w:tcPr>
          <w:p w14:paraId="6E515865">
            <w:pPr>
              <w:widowControl/>
              <w:jc w:val="right"/>
              <w:rPr>
                <w:rFonts w:hint="default" w:ascii="Times New Roman" w:hAnsi="Times New Roman" w:cs="Times New Roman"/>
                <w:color w:val="000000"/>
                <w:kern w:val="0"/>
                <w:sz w:val="22"/>
                <w:szCs w:val="22"/>
              </w:rPr>
            </w:pPr>
          </w:p>
        </w:tc>
        <w:tc>
          <w:tcPr>
            <w:tcW w:w="1559" w:type="dxa"/>
            <w:tcBorders>
              <w:top w:val="nil"/>
              <w:left w:val="nil"/>
              <w:bottom w:val="single" w:color="000000" w:sz="4" w:space="0"/>
              <w:right w:val="single" w:color="000000" w:sz="4" w:space="0"/>
            </w:tcBorders>
            <w:vAlign w:val="center"/>
          </w:tcPr>
          <w:p w14:paraId="1547B141">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294BDD0E">
        <w:tblPrEx>
          <w:tblCellMar>
            <w:top w:w="0" w:type="dxa"/>
            <w:left w:w="108" w:type="dxa"/>
            <w:bottom w:w="0" w:type="dxa"/>
            <w:right w:w="108" w:type="dxa"/>
          </w:tblCellMar>
        </w:tblPrEx>
        <w:trPr>
          <w:trHeight w:val="361" w:hRule="atLeast"/>
          <w:jc w:val="center"/>
        </w:trPr>
        <w:tc>
          <w:tcPr>
            <w:tcW w:w="3860" w:type="dxa"/>
            <w:tcBorders>
              <w:top w:val="nil"/>
              <w:left w:val="single" w:color="000000" w:sz="8" w:space="0"/>
              <w:bottom w:val="single" w:color="000000" w:sz="4" w:space="0"/>
              <w:right w:val="single" w:color="000000" w:sz="4" w:space="0"/>
            </w:tcBorders>
            <w:vAlign w:val="center"/>
          </w:tcPr>
          <w:p w14:paraId="78F3B6B2">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60" w:type="dxa"/>
            <w:tcBorders>
              <w:top w:val="nil"/>
              <w:left w:val="nil"/>
              <w:bottom w:val="single" w:color="000000" w:sz="4" w:space="0"/>
              <w:right w:val="single" w:color="000000" w:sz="4" w:space="0"/>
            </w:tcBorders>
            <w:vAlign w:val="center"/>
          </w:tcPr>
          <w:p w14:paraId="12CB8928">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000000" w:sz="4" w:space="0"/>
              <w:right w:val="single" w:color="000000" w:sz="4" w:space="0"/>
            </w:tcBorders>
            <w:vAlign w:val="center"/>
          </w:tcPr>
          <w:p w14:paraId="3C33A538">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（三）国防支出</w:t>
            </w:r>
          </w:p>
        </w:tc>
        <w:tc>
          <w:tcPr>
            <w:tcW w:w="1436" w:type="dxa"/>
            <w:tcBorders>
              <w:top w:val="nil"/>
              <w:left w:val="nil"/>
              <w:bottom w:val="single" w:color="000000" w:sz="4" w:space="0"/>
              <w:right w:val="single" w:color="000000" w:sz="4" w:space="0"/>
            </w:tcBorders>
            <w:vAlign w:val="center"/>
          </w:tcPr>
          <w:p w14:paraId="26249B05">
            <w:pPr>
              <w:widowControl/>
              <w:jc w:val="right"/>
              <w:rPr>
                <w:rFonts w:hint="default" w:ascii="Times New Roman" w:hAnsi="Times New Roman" w:cs="Times New Roman"/>
                <w:color w:val="000000"/>
                <w:kern w:val="0"/>
                <w:sz w:val="22"/>
                <w:szCs w:val="22"/>
              </w:rPr>
            </w:pPr>
          </w:p>
        </w:tc>
        <w:tc>
          <w:tcPr>
            <w:tcW w:w="1276" w:type="dxa"/>
            <w:tcBorders>
              <w:top w:val="nil"/>
              <w:left w:val="nil"/>
              <w:bottom w:val="single" w:color="000000" w:sz="4" w:space="0"/>
              <w:right w:val="single" w:color="000000" w:sz="4" w:space="0"/>
            </w:tcBorders>
            <w:vAlign w:val="center"/>
          </w:tcPr>
          <w:p w14:paraId="56077C59">
            <w:pPr>
              <w:widowControl/>
              <w:jc w:val="right"/>
              <w:rPr>
                <w:rFonts w:hint="default" w:ascii="Times New Roman" w:hAnsi="Times New Roman" w:cs="Times New Roman"/>
                <w:color w:val="000000"/>
                <w:kern w:val="0"/>
                <w:sz w:val="22"/>
                <w:szCs w:val="22"/>
              </w:rPr>
            </w:pPr>
          </w:p>
        </w:tc>
        <w:tc>
          <w:tcPr>
            <w:tcW w:w="1559" w:type="dxa"/>
            <w:tcBorders>
              <w:top w:val="nil"/>
              <w:left w:val="nil"/>
              <w:bottom w:val="single" w:color="000000" w:sz="4" w:space="0"/>
              <w:right w:val="single" w:color="000000" w:sz="4" w:space="0"/>
            </w:tcBorders>
            <w:vAlign w:val="center"/>
          </w:tcPr>
          <w:p w14:paraId="0F3E1EDB">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1B0E110A">
        <w:tblPrEx>
          <w:tblCellMar>
            <w:top w:w="0" w:type="dxa"/>
            <w:left w:w="108" w:type="dxa"/>
            <w:bottom w:w="0" w:type="dxa"/>
            <w:right w:w="108" w:type="dxa"/>
          </w:tblCellMar>
        </w:tblPrEx>
        <w:trPr>
          <w:trHeight w:val="225" w:hRule="atLeast"/>
          <w:jc w:val="center"/>
        </w:trPr>
        <w:tc>
          <w:tcPr>
            <w:tcW w:w="3860" w:type="dxa"/>
            <w:tcBorders>
              <w:top w:val="nil"/>
              <w:left w:val="single" w:color="000000" w:sz="8" w:space="0"/>
              <w:bottom w:val="single" w:color="000000" w:sz="4" w:space="0"/>
              <w:right w:val="single" w:color="000000" w:sz="4" w:space="0"/>
            </w:tcBorders>
            <w:vAlign w:val="center"/>
          </w:tcPr>
          <w:p w14:paraId="6E48BA3F">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60" w:type="dxa"/>
            <w:tcBorders>
              <w:top w:val="nil"/>
              <w:left w:val="nil"/>
              <w:bottom w:val="single" w:color="000000" w:sz="4" w:space="0"/>
              <w:right w:val="single" w:color="000000" w:sz="4" w:space="0"/>
            </w:tcBorders>
            <w:vAlign w:val="center"/>
          </w:tcPr>
          <w:p w14:paraId="2D928EA7">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000000" w:sz="4" w:space="0"/>
              <w:right w:val="single" w:color="000000" w:sz="4" w:space="0"/>
            </w:tcBorders>
            <w:vAlign w:val="center"/>
          </w:tcPr>
          <w:p w14:paraId="390A8B4B">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（四）公共安全支出</w:t>
            </w:r>
          </w:p>
        </w:tc>
        <w:tc>
          <w:tcPr>
            <w:tcW w:w="1436" w:type="dxa"/>
            <w:tcBorders>
              <w:top w:val="nil"/>
              <w:left w:val="nil"/>
              <w:bottom w:val="single" w:color="000000" w:sz="4" w:space="0"/>
              <w:right w:val="single" w:color="000000" w:sz="4" w:space="0"/>
            </w:tcBorders>
            <w:vAlign w:val="center"/>
          </w:tcPr>
          <w:p w14:paraId="158FAC72">
            <w:pPr>
              <w:widowControl/>
              <w:jc w:val="right"/>
              <w:rPr>
                <w:rFonts w:hint="default" w:ascii="Times New Roman" w:hAnsi="Times New Roman" w:cs="Times New Roman"/>
                <w:color w:val="000000"/>
                <w:kern w:val="0"/>
                <w:sz w:val="22"/>
                <w:szCs w:val="22"/>
              </w:rPr>
            </w:pPr>
          </w:p>
        </w:tc>
        <w:tc>
          <w:tcPr>
            <w:tcW w:w="1276" w:type="dxa"/>
            <w:tcBorders>
              <w:top w:val="nil"/>
              <w:left w:val="nil"/>
              <w:bottom w:val="single" w:color="000000" w:sz="4" w:space="0"/>
              <w:right w:val="single" w:color="000000" w:sz="4" w:space="0"/>
            </w:tcBorders>
            <w:vAlign w:val="center"/>
          </w:tcPr>
          <w:p w14:paraId="2A4ED2D4">
            <w:pPr>
              <w:widowControl/>
              <w:jc w:val="right"/>
              <w:rPr>
                <w:rFonts w:hint="default" w:ascii="Times New Roman" w:hAnsi="Times New Roman" w:cs="Times New Roman"/>
                <w:color w:val="000000"/>
                <w:kern w:val="0"/>
                <w:sz w:val="22"/>
                <w:szCs w:val="22"/>
              </w:rPr>
            </w:pPr>
          </w:p>
        </w:tc>
        <w:tc>
          <w:tcPr>
            <w:tcW w:w="1559" w:type="dxa"/>
            <w:tcBorders>
              <w:top w:val="nil"/>
              <w:left w:val="nil"/>
              <w:bottom w:val="single" w:color="000000" w:sz="4" w:space="0"/>
              <w:right w:val="single" w:color="000000" w:sz="4" w:space="0"/>
            </w:tcBorders>
            <w:vAlign w:val="center"/>
          </w:tcPr>
          <w:p w14:paraId="416AE7ED">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7C44E600">
        <w:tblPrEx>
          <w:tblCellMar>
            <w:top w:w="0" w:type="dxa"/>
            <w:left w:w="108" w:type="dxa"/>
            <w:bottom w:w="0" w:type="dxa"/>
            <w:right w:w="108" w:type="dxa"/>
          </w:tblCellMar>
        </w:tblPrEx>
        <w:trPr>
          <w:trHeight w:val="245" w:hRule="atLeast"/>
          <w:jc w:val="center"/>
        </w:trPr>
        <w:tc>
          <w:tcPr>
            <w:tcW w:w="3860" w:type="dxa"/>
            <w:tcBorders>
              <w:top w:val="nil"/>
              <w:left w:val="single" w:color="000000" w:sz="8" w:space="0"/>
              <w:bottom w:val="single" w:color="000000" w:sz="4" w:space="0"/>
              <w:right w:val="single" w:color="000000" w:sz="4" w:space="0"/>
            </w:tcBorders>
            <w:vAlign w:val="center"/>
          </w:tcPr>
          <w:p w14:paraId="46A8CB59">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60" w:type="dxa"/>
            <w:tcBorders>
              <w:top w:val="nil"/>
              <w:left w:val="nil"/>
              <w:bottom w:val="single" w:color="000000" w:sz="4" w:space="0"/>
              <w:right w:val="single" w:color="000000" w:sz="4" w:space="0"/>
            </w:tcBorders>
            <w:vAlign w:val="center"/>
          </w:tcPr>
          <w:p w14:paraId="6FCFB757">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000000" w:sz="4" w:space="0"/>
              <w:right w:val="single" w:color="000000" w:sz="4" w:space="0"/>
            </w:tcBorders>
            <w:vAlign w:val="center"/>
          </w:tcPr>
          <w:p w14:paraId="7C5C68B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（五）教育支出</w:t>
            </w:r>
          </w:p>
        </w:tc>
        <w:tc>
          <w:tcPr>
            <w:tcW w:w="1436" w:type="dxa"/>
            <w:tcBorders>
              <w:top w:val="nil"/>
              <w:left w:val="nil"/>
              <w:bottom w:val="single" w:color="000000" w:sz="4" w:space="0"/>
              <w:right w:val="single" w:color="000000" w:sz="4" w:space="0"/>
            </w:tcBorders>
            <w:vAlign w:val="center"/>
          </w:tcPr>
          <w:p w14:paraId="12F3F14B">
            <w:pPr>
              <w:widowControl/>
              <w:jc w:val="right"/>
              <w:rPr>
                <w:rFonts w:hint="default" w:ascii="Times New Roman" w:hAnsi="Times New Roman" w:cs="Times New Roman"/>
                <w:color w:val="000000"/>
                <w:kern w:val="0"/>
                <w:sz w:val="22"/>
                <w:szCs w:val="22"/>
              </w:rPr>
            </w:pPr>
          </w:p>
        </w:tc>
        <w:tc>
          <w:tcPr>
            <w:tcW w:w="1276" w:type="dxa"/>
            <w:tcBorders>
              <w:top w:val="nil"/>
              <w:left w:val="nil"/>
              <w:bottom w:val="single" w:color="000000" w:sz="4" w:space="0"/>
              <w:right w:val="single" w:color="000000" w:sz="4" w:space="0"/>
            </w:tcBorders>
            <w:vAlign w:val="center"/>
          </w:tcPr>
          <w:p w14:paraId="10BB9894">
            <w:pPr>
              <w:widowControl/>
              <w:jc w:val="right"/>
              <w:rPr>
                <w:rFonts w:hint="default" w:ascii="Times New Roman" w:hAnsi="Times New Roman" w:cs="Times New Roman"/>
                <w:color w:val="000000"/>
                <w:kern w:val="0"/>
                <w:sz w:val="22"/>
                <w:szCs w:val="22"/>
              </w:rPr>
            </w:pPr>
          </w:p>
        </w:tc>
        <w:tc>
          <w:tcPr>
            <w:tcW w:w="1559" w:type="dxa"/>
            <w:tcBorders>
              <w:top w:val="nil"/>
              <w:left w:val="nil"/>
              <w:bottom w:val="single" w:color="000000" w:sz="4" w:space="0"/>
              <w:right w:val="single" w:color="000000" w:sz="4" w:space="0"/>
            </w:tcBorders>
            <w:vAlign w:val="center"/>
          </w:tcPr>
          <w:p w14:paraId="4F4DC355">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03F51451">
        <w:tblPrEx>
          <w:tblCellMar>
            <w:top w:w="0" w:type="dxa"/>
            <w:left w:w="108" w:type="dxa"/>
            <w:bottom w:w="0" w:type="dxa"/>
            <w:right w:w="108" w:type="dxa"/>
          </w:tblCellMar>
        </w:tblPrEx>
        <w:trPr>
          <w:trHeight w:val="252" w:hRule="atLeast"/>
          <w:jc w:val="center"/>
        </w:trPr>
        <w:tc>
          <w:tcPr>
            <w:tcW w:w="3860" w:type="dxa"/>
            <w:tcBorders>
              <w:top w:val="nil"/>
              <w:left w:val="single" w:color="000000" w:sz="8" w:space="0"/>
              <w:bottom w:val="single" w:color="000000" w:sz="4" w:space="0"/>
              <w:right w:val="single" w:color="000000" w:sz="4" w:space="0"/>
            </w:tcBorders>
            <w:vAlign w:val="center"/>
          </w:tcPr>
          <w:p w14:paraId="44402649">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60" w:type="dxa"/>
            <w:tcBorders>
              <w:top w:val="nil"/>
              <w:left w:val="nil"/>
              <w:bottom w:val="single" w:color="000000" w:sz="4" w:space="0"/>
              <w:right w:val="single" w:color="000000" w:sz="4" w:space="0"/>
            </w:tcBorders>
            <w:vAlign w:val="center"/>
          </w:tcPr>
          <w:p w14:paraId="7C1CCBAE">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000000" w:sz="4" w:space="0"/>
              <w:right w:val="single" w:color="000000" w:sz="4" w:space="0"/>
            </w:tcBorders>
            <w:vAlign w:val="center"/>
          </w:tcPr>
          <w:p w14:paraId="37B0CE25">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（六）科学技术支出</w:t>
            </w:r>
          </w:p>
        </w:tc>
        <w:tc>
          <w:tcPr>
            <w:tcW w:w="1436" w:type="dxa"/>
            <w:tcBorders>
              <w:top w:val="nil"/>
              <w:left w:val="nil"/>
              <w:bottom w:val="single" w:color="000000" w:sz="4" w:space="0"/>
              <w:right w:val="single" w:color="000000" w:sz="4" w:space="0"/>
            </w:tcBorders>
            <w:vAlign w:val="center"/>
          </w:tcPr>
          <w:p w14:paraId="176972D0">
            <w:pPr>
              <w:widowControl/>
              <w:jc w:val="right"/>
              <w:rPr>
                <w:rFonts w:hint="default" w:ascii="Times New Roman" w:hAnsi="Times New Roman" w:cs="Times New Roman"/>
                <w:color w:val="000000"/>
                <w:kern w:val="0"/>
                <w:sz w:val="22"/>
                <w:szCs w:val="22"/>
              </w:rPr>
            </w:pPr>
          </w:p>
        </w:tc>
        <w:tc>
          <w:tcPr>
            <w:tcW w:w="1276" w:type="dxa"/>
            <w:tcBorders>
              <w:top w:val="nil"/>
              <w:left w:val="nil"/>
              <w:bottom w:val="single" w:color="000000" w:sz="4" w:space="0"/>
              <w:right w:val="single" w:color="000000" w:sz="4" w:space="0"/>
            </w:tcBorders>
            <w:vAlign w:val="center"/>
          </w:tcPr>
          <w:p w14:paraId="7E6D5BAA">
            <w:pPr>
              <w:widowControl/>
              <w:jc w:val="right"/>
              <w:rPr>
                <w:rFonts w:hint="default" w:ascii="Times New Roman" w:hAnsi="Times New Roman" w:cs="Times New Roman"/>
                <w:color w:val="000000"/>
                <w:kern w:val="0"/>
                <w:sz w:val="22"/>
                <w:szCs w:val="22"/>
              </w:rPr>
            </w:pPr>
          </w:p>
        </w:tc>
        <w:tc>
          <w:tcPr>
            <w:tcW w:w="1559" w:type="dxa"/>
            <w:tcBorders>
              <w:top w:val="nil"/>
              <w:left w:val="nil"/>
              <w:bottom w:val="single" w:color="000000" w:sz="4" w:space="0"/>
              <w:right w:val="single" w:color="000000" w:sz="4" w:space="0"/>
            </w:tcBorders>
            <w:vAlign w:val="center"/>
          </w:tcPr>
          <w:p w14:paraId="06D2CDCF">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6CC9751D">
        <w:tblPrEx>
          <w:tblCellMar>
            <w:top w:w="0" w:type="dxa"/>
            <w:left w:w="108" w:type="dxa"/>
            <w:bottom w:w="0" w:type="dxa"/>
            <w:right w:w="108" w:type="dxa"/>
          </w:tblCellMar>
        </w:tblPrEx>
        <w:trPr>
          <w:trHeight w:val="271" w:hRule="atLeast"/>
          <w:jc w:val="center"/>
        </w:trPr>
        <w:tc>
          <w:tcPr>
            <w:tcW w:w="3860" w:type="dxa"/>
            <w:tcBorders>
              <w:top w:val="nil"/>
              <w:left w:val="single" w:color="000000" w:sz="8" w:space="0"/>
              <w:bottom w:val="single" w:color="000000" w:sz="4" w:space="0"/>
              <w:right w:val="single" w:color="000000" w:sz="4" w:space="0"/>
            </w:tcBorders>
            <w:vAlign w:val="center"/>
          </w:tcPr>
          <w:p w14:paraId="0A0A03CD">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60" w:type="dxa"/>
            <w:tcBorders>
              <w:top w:val="nil"/>
              <w:left w:val="nil"/>
              <w:bottom w:val="single" w:color="000000" w:sz="4" w:space="0"/>
              <w:right w:val="single" w:color="000000" w:sz="4" w:space="0"/>
            </w:tcBorders>
            <w:vAlign w:val="center"/>
          </w:tcPr>
          <w:p w14:paraId="1BB6D24F">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000000" w:sz="4" w:space="0"/>
              <w:right w:val="single" w:color="000000" w:sz="4" w:space="0"/>
            </w:tcBorders>
            <w:vAlign w:val="center"/>
          </w:tcPr>
          <w:p w14:paraId="53AF89FB">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（七）文化旅游体育与传媒支出</w:t>
            </w:r>
          </w:p>
        </w:tc>
        <w:tc>
          <w:tcPr>
            <w:tcW w:w="1436" w:type="dxa"/>
            <w:tcBorders>
              <w:top w:val="nil"/>
              <w:left w:val="nil"/>
              <w:bottom w:val="single" w:color="000000" w:sz="4" w:space="0"/>
              <w:right w:val="single" w:color="000000" w:sz="4" w:space="0"/>
            </w:tcBorders>
            <w:vAlign w:val="center"/>
          </w:tcPr>
          <w:p w14:paraId="69911F48">
            <w:pPr>
              <w:widowControl/>
              <w:jc w:val="right"/>
              <w:rPr>
                <w:rFonts w:hint="default" w:ascii="Times New Roman" w:hAnsi="Times New Roman" w:cs="Times New Roman"/>
                <w:color w:val="000000"/>
                <w:kern w:val="0"/>
                <w:sz w:val="22"/>
                <w:szCs w:val="22"/>
              </w:rPr>
            </w:pPr>
          </w:p>
        </w:tc>
        <w:tc>
          <w:tcPr>
            <w:tcW w:w="1276" w:type="dxa"/>
            <w:tcBorders>
              <w:top w:val="nil"/>
              <w:left w:val="nil"/>
              <w:bottom w:val="single" w:color="000000" w:sz="4" w:space="0"/>
              <w:right w:val="single" w:color="000000" w:sz="4" w:space="0"/>
            </w:tcBorders>
            <w:vAlign w:val="center"/>
          </w:tcPr>
          <w:p w14:paraId="5B7778E3">
            <w:pPr>
              <w:widowControl/>
              <w:jc w:val="right"/>
              <w:rPr>
                <w:rFonts w:hint="default" w:ascii="Times New Roman" w:hAnsi="Times New Roman" w:cs="Times New Roman"/>
                <w:color w:val="000000"/>
                <w:kern w:val="0"/>
                <w:sz w:val="22"/>
                <w:szCs w:val="22"/>
              </w:rPr>
            </w:pPr>
          </w:p>
        </w:tc>
        <w:tc>
          <w:tcPr>
            <w:tcW w:w="1559" w:type="dxa"/>
            <w:tcBorders>
              <w:top w:val="nil"/>
              <w:left w:val="nil"/>
              <w:bottom w:val="single" w:color="000000" w:sz="4" w:space="0"/>
              <w:right w:val="single" w:color="000000" w:sz="4" w:space="0"/>
            </w:tcBorders>
            <w:vAlign w:val="center"/>
          </w:tcPr>
          <w:p w14:paraId="67A3766B">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45D5AC6F">
        <w:tblPrEx>
          <w:tblCellMar>
            <w:top w:w="0" w:type="dxa"/>
            <w:left w:w="108" w:type="dxa"/>
            <w:bottom w:w="0" w:type="dxa"/>
            <w:right w:w="108" w:type="dxa"/>
          </w:tblCellMar>
        </w:tblPrEx>
        <w:trPr>
          <w:trHeight w:val="277" w:hRule="atLeast"/>
          <w:jc w:val="center"/>
        </w:trPr>
        <w:tc>
          <w:tcPr>
            <w:tcW w:w="3860" w:type="dxa"/>
            <w:tcBorders>
              <w:top w:val="single" w:color="auto" w:sz="4" w:space="0"/>
              <w:left w:val="single" w:color="000000" w:sz="8" w:space="0"/>
              <w:bottom w:val="single" w:color="000000" w:sz="4" w:space="0"/>
              <w:right w:val="single" w:color="000000" w:sz="4" w:space="0"/>
            </w:tcBorders>
            <w:vAlign w:val="center"/>
          </w:tcPr>
          <w:p w14:paraId="0B678F22">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14:paraId="5A70EF28">
            <w:pPr>
              <w:widowControl/>
              <w:jc w:val="right"/>
              <w:rPr>
                <w:rFonts w:hint="default" w:ascii="Times New Roman" w:hAnsi="Times New Roman" w:cs="Times New Roman"/>
                <w:color w:val="000000"/>
                <w:kern w:val="0"/>
                <w:sz w:val="22"/>
                <w:szCs w:val="22"/>
              </w:rPr>
            </w:pPr>
          </w:p>
        </w:tc>
        <w:tc>
          <w:tcPr>
            <w:tcW w:w="3851" w:type="dxa"/>
            <w:tcBorders>
              <w:top w:val="single" w:color="auto" w:sz="4" w:space="0"/>
              <w:left w:val="nil"/>
              <w:bottom w:val="single" w:color="000000" w:sz="4" w:space="0"/>
              <w:right w:val="single" w:color="000000" w:sz="4" w:space="0"/>
            </w:tcBorders>
            <w:vAlign w:val="center"/>
          </w:tcPr>
          <w:p w14:paraId="1DFF1AE9">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（八）社会保障和就业支出</w:t>
            </w:r>
          </w:p>
        </w:tc>
        <w:tc>
          <w:tcPr>
            <w:tcW w:w="1436" w:type="dxa"/>
            <w:tcBorders>
              <w:top w:val="single" w:color="auto" w:sz="4" w:space="0"/>
              <w:left w:val="nil"/>
              <w:bottom w:val="single" w:color="000000" w:sz="4" w:space="0"/>
              <w:right w:val="single" w:color="000000" w:sz="4" w:space="0"/>
            </w:tcBorders>
            <w:vAlign w:val="center"/>
          </w:tcPr>
          <w:p w14:paraId="64D2521F">
            <w:pPr>
              <w:widowControl/>
              <w:jc w:val="right"/>
              <w:rPr>
                <w:rFonts w:hint="default"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9.70</w:t>
            </w:r>
          </w:p>
        </w:tc>
        <w:tc>
          <w:tcPr>
            <w:tcW w:w="1276" w:type="dxa"/>
            <w:tcBorders>
              <w:top w:val="single" w:color="auto" w:sz="4" w:space="0"/>
              <w:left w:val="nil"/>
              <w:bottom w:val="single" w:color="000000" w:sz="4" w:space="0"/>
              <w:right w:val="single" w:color="000000" w:sz="4" w:space="0"/>
            </w:tcBorders>
            <w:vAlign w:val="center"/>
          </w:tcPr>
          <w:p w14:paraId="76981B49">
            <w:pPr>
              <w:widowControl/>
              <w:jc w:val="right"/>
              <w:rPr>
                <w:rFonts w:hint="default"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9.70</w:t>
            </w:r>
          </w:p>
        </w:tc>
        <w:tc>
          <w:tcPr>
            <w:tcW w:w="1559" w:type="dxa"/>
            <w:tcBorders>
              <w:top w:val="single" w:color="auto" w:sz="4" w:space="0"/>
              <w:left w:val="nil"/>
              <w:bottom w:val="single" w:color="000000" w:sz="4" w:space="0"/>
              <w:right w:val="single" w:color="000000" w:sz="4" w:space="0"/>
            </w:tcBorders>
            <w:vAlign w:val="center"/>
          </w:tcPr>
          <w:p w14:paraId="34327DF9">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r>
              <w:rPr>
                <w:rFonts w:hint="default" w:ascii="Times New Roman" w:hAnsi="Times New Roman" w:cs="Times New Roman"/>
                <w:color w:val="000000"/>
                <w:kern w:val="0"/>
                <w:sz w:val="22"/>
                <w:szCs w:val="22"/>
              </w:rPr>
              <w:t>　</w:t>
            </w:r>
          </w:p>
        </w:tc>
      </w:tr>
      <w:tr w14:paraId="0B4603AA">
        <w:tblPrEx>
          <w:tblCellMar>
            <w:top w:w="0" w:type="dxa"/>
            <w:left w:w="108" w:type="dxa"/>
            <w:bottom w:w="0" w:type="dxa"/>
            <w:right w:w="108" w:type="dxa"/>
          </w:tblCellMar>
        </w:tblPrEx>
        <w:trPr>
          <w:trHeight w:val="90" w:hRule="atLeast"/>
          <w:jc w:val="center"/>
        </w:trPr>
        <w:tc>
          <w:tcPr>
            <w:tcW w:w="3860" w:type="dxa"/>
            <w:tcBorders>
              <w:top w:val="nil"/>
              <w:left w:val="single" w:color="000000" w:sz="8" w:space="0"/>
              <w:bottom w:val="single" w:color="000000" w:sz="4" w:space="0"/>
              <w:right w:val="single" w:color="000000" w:sz="4" w:space="0"/>
            </w:tcBorders>
            <w:vAlign w:val="center"/>
          </w:tcPr>
          <w:p w14:paraId="06D2D6B3">
            <w:pPr>
              <w:widowControl/>
              <w:jc w:val="left"/>
              <w:rPr>
                <w:rFonts w:hint="default" w:ascii="Times New Roman" w:hAnsi="Times New Roman" w:cs="Times New Roman"/>
                <w:color w:val="000000"/>
                <w:kern w:val="0"/>
                <w:sz w:val="22"/>
                <w:szCs w:val="22"/>
              </w:rPr>
            </w:pPr>
          </w:p>
        </w:tc>
        <w:tc>
          <w:tcPr>
            <w:tcW w:w="1360" w:type="dxa"/>
            <w:tcBorders>
              <w:top w:val="nil"/>
              <w:left w:val="nil"/>
              <w:bottom w:val="single" w:color="000000" w:sz="4" w:space="0"/>
              <w:right w:val="single" w:color="000000" w:sz="4" w:space="0"/>
            </w:tcBorders>
            <w:vAlign w:val="center"/>
          </w:tcPr>
          <w:p w14:paraId="6B36A72E">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000000" w:sz="4" w:space="0"/>
              <w:right w:val="single" w:color="000000" w:sz="4" w:space="0"/>
            </w:tcBorders>
            <w:vAlign w:val="center"/>
          </w:tcPr>
          <w:p w14:paraId="42EDAB52">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（九）社会保险基金支出</w:t>
            </w:r>
          </w:p>
        </w:tc>
        <w:tc>
          <w:tcPr>
            <w:tcW w:w="1436" w:type="dxa"/>
            <w:tcBorders>
              <w:top w:val="nil"/>
              <w:left w:val="nil"/>
              <w:bottom w:val="single" w:color="000000" w:sz="4" w:space="0"/>
              <w:right w:val="single" w:color="000000" w:sz="4" w:space="0"/>
            </w:tcBorders>
            <w:vAlign w:val="center"/>
          </w:tcPr>
          <w:p w14:paraId="30ABB173">
            <w:pPr>
              <w:widowControl/>
              <w:jc w:val="right"/>
              <w:rPr>
                <w:rFonts w:hint="default" w:ascii="Times New Roman" w:hAnsi="Times New Roman" w:cs="Times New Roman"/>
                <w:color w:val="000000"/>
                <w:kern w:val="0"/>
                <w:sz w:val="22"/>
                <w:szCs w:val="22"/>
              </w:rPr>
            </w:pPr>
          </w:p>
        </w:tc>
        <w:tc>
          <w:tcPr>
            <w:tcW w:w="1276" w:type="dxa"/>
            <w:tcBorders>
              <w:top w:val="nil"/>
              <w:left w:val="nil"/>
              <w:bottom w:val="single" w:color="000000" w:sz="4" w:space="0"/>
              <w:right w:val="single" w:color="000000" w:sz="4" w:space="0"/>
            </w:tcBorders>
            <w:vAlign w:val="center"/>
          </w:tcPr>
          <w:p w14:paraId="40C04973">
            <w:pPr>
              <w:widowControl/>
              <w:jc w:val="right"/>
              <w:rPr>
                <w:rFonts w:hint="default" w:ascii="Times New Roman" w:hAnsi="Times New Roman" w:cs="Times New Roman"/>
                <w:color w:val="000000"/>
                <w:kern w:val="0"/>
                <w:sz w:val="22"/>
                <w:szCs w:val="22"/>
              </w:rPr>
            </w:pPr>
          </w:p>
        </w:tc>
        <w:tc>
          <w:tcPr>
            <w:tcW w:w="1559" w:type="dxa"/>
            <w:tcBorders>
              <w:top w:val="nil"/>
              <w:left w:val="nil"/>
              <w:bottom w:val="single" w:color="000000" w:sz="4" w:space="0"/>
              <w:right w:val="single" w:color="000000" w:sz="4" w:space="0"/>
            </w:tcBorders>
            <w:vAlign w:val="center"/>
          </w:tcPr>
          <w:p w14:paraId="46CB16FC">
            <w:pPr>
              <w:widowControl/>
              <w:jc w:val="right"/>
              <w:rPr>
                <w:rFonts w:hint="default" w:ascii="Times New Roman" w:hAnsi="Times New Roman" w:cs="Times New Roman"/>
                <w:color w:val="000000"/>
                <w:kern w:val="0"/>
                <w:sz w:val="22"/>
                <w:szCs w:val="22"/>
              </w:rPr>
            </w:pPr>
          </w:p>
        </w:tc>
      </w:tr>
      <w:tr w14:paraId="072D22E3">
        <w:tblPrEx>
          <w:tblCellMar>
            <w:top w:w="0" w:type="dxa"/>
            <w:left w:w="108" w:type="dxa"/>
            <w:bottom w:w="0" w:type="dxa"/>
            <w:right w:w="108" w:type="dxa"/>
          </w:tblCellMar>
        </w:tblPrEx>
        <w:trPr>
          <w:trHeight w:val="286" w:hRule="atLeast"/>
          <w:jc w:val="center"/>
        </w:trPr>
        <w:tc>
          <w:tcPr>
            <w:tcW w:w="3860" w:type="dxa"/>
            <w:tcBorders>
              <w:top w:val="nil"/>
              <w:left w:val="single" w:color="000000" w:sz="8" w:space="0"/>
              <w:bottom w:val="single" w:color="000000" w:sz="4" w:space="0"/>
              <w:right w:val="single" w:color="000000" w:sz="4" w:space="0"/>
            </w:tcBorders>
            <w:vAlign w:val="center"/>
          </w:tcPr>
          <w:p w14:paraId="3A4D4E86">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60" w:type="dxa"/>
            <w:tcBorders>
              <w:top w:val="nil"/>
              <w:left w:val="nil"/>
              <w:bottom w:val="single" w:color="000000" w:sz="4" w:space="0"/>
              <w:right w:val="single" w:color="000000" w:sz="4" w:space="0"/>
            </w:tcBorders>
            <w:vAlign w:val="center"/>
          </w:tcPr>
          <w:p w14:paraId="22FDEFE5">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000000" w:sz="4" w:space="0"/>
              <w:right w:val="single" w:color="000000" w:sz="4" w:space="0"/>
            </w:tcBorders>
            <w:vAlign w:val="center"/>
          </w:tcPr>
          <w:p w14:paraId="722C9179">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（十）卫生健康支出</w:t>
            </w:r>
          </w:p>
        </w:tc>
        <w:tc>
          <w:tcPr>
            <w:tcW w:w="1436" w:type="dxa"/>
            <w:tcBorders>
              <w:top w:val="nil"/>
              <w:left w:val="nil"/>
              <w:bottom w:val="single" w:color="000000" w:sz="4" w:space="0"/>
              <w:right w:val="single" w:color="000000" w:sz="4" w:space="0"/>
            </w:tcBorders>
            <w:vAlign w:val="center"/>
          </w:tcPr>
          <w:p w14:paraId="3E87A85A">
            <w:pPr>
              <w:widowControl/>
              <w:jc w:val="right"/>
              <w:rPr>
                <w:rFonts w:hint="default"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4.10</w:t>
            </w:r>
          </w:p>
        </w:tc>
        <w:tc>
          <w:tcPr>
            <w:tcW w:w="1276" w:type="dxa"/>
            <w:tcBorders>
              <w:top w:val="nil"/>
              <w:left w:val="nil"/>
              <w:bottom w:val="single" w:color="000000" w:sz="4" w:space="0"/>
              <w:right w:val="single" w:color="000000" w:sz="4" w:space="0"/>
            </w:tcBorders>
            <w:vAlign w:val="center"/>
          </w:tcPr>
          <w:p w14:paraId="5AAA1FD0">
            <w:pPr>
              <w:widowControl/>
              <w:jc w:val="right"/>
              <w:rPr>
                <w:rFonts w:hint="default"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4.10</w:t>
            </w:r>
          </w:p>
        </w:tc>
        <w:tc>
          <w:tcPr>
            <w:tcW w:w="1559" w:type="dxa"/>
            <w:tcBorders>
              <w:top w:val="nil"/>
              <w:left w:val="nil"/>
              <w:bottom w:val="single" w:color="000000" w:sz="4" w:space="0"/>
              <w:right w:val="single" w:color="000000" w:sz="4" w:space="0"/>
            </w:tcBorders>
            <w:vAlign w:val="center"/>
          </w:tcPr>
          <w:p w14:paraId="3EFD0201">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r>
              <w:rPr>
                <w:rFonts w:hint="default" w:ascii="Times New Roman" w:hAnsi="Times New Roman" w:cs="Times New Roman"/>
                <w:color w:val="000000"/>
                <w:kern w:val="0"/>
                <w:sz w:val="22"/>
                <w:szCs w:val="22"/>
              </w:rPr>
              <w:t>　</w:t>
            </w:r>
          </w:p>
        </w:tc>
      </w:tr>
      <w:tr w14:paraId="23C3D92A">
        <w:tblPrEx>
          <w:tblCellMar>
            <w:top w:w="0" w:type="dxa"/>
            <w:left w:w="108" w:type="dxa"/>
            <w:bottom w:w="0" w:type="dxa"/>
            <w:right w:w="108" w:type="dxa"/>
          </w:tblCellMar>
        </w:tblPrEx>
        <w:trPr>
          <w:trHeight w:val="306" w:hRule="atLeast"/>
          <w:jc w:val="center"/>
        </w:trPr>
        <w:tc>
          <w:tcPr>
            <w:tcW w:w="3860" w:type="dxa"/>
            <w:tcBorders>
              <w:top w:val="nil"/>
              <w:left w:val="single" w:color="000000" w:sz="8" w:space="0"/>
              <w:bottom w:val="single" w:color="auto" w:sz="4" w:space="0"/>
              <w:right w:val="single" w:color="000000" w:sz="4" w:space="0"/>
            </w:tcBorders>
            <w:vAlign w:val="center"/>
          </w:tcPr>
          <w:p w14:paraId="1D91B157">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60" w:type="dxa"/>
            <w:tcBorders>
              <w:top w:val="nil"/>
              <w:left w:val="nil"/>
              <w:bottom w:val="single" w:color="auto" w:sz="4" w:space="0"/>
              <w:right w:val="single" w:color="000000" w:sz="4" w:space="0"/>
            </w:tcBorders>
            <w:vAlign w:val="center"/>
          </w:tcPr>
          <w:p w14:paraId="4A806288">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auto" w:sz="4" w:space="0"/>
              <w:right w:val="single" w:color="000000" w:sz="4" w:space="0"/>
            </w:tcBorders>
            <w:vAlign w:val="center"/>
          </w:tcPr>
          <w:p w14:paraId="2A3A22F1">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（十一）节能环保支出</w:t>
            </w:r>
          </w:p>
        </w:tc>
        <w:tc>
          <w:tcPr>
            <w:tcW w:w="1436" w:type="dxa"/>
            <w:tcBorders>
              <w:top w:val="nil"/>
              <w:left w:val="nil"/>
              <w:bottom w:val="single" w:color="auto" w:sz="4" w:space="0"/>
              <w:right w:val="single" w:color="000000" w:sz="4" w:space="0"/>
            </w:tcBorders>
            <w:vAlign w:val="center"/>
          </w:tcPr>
          <w:p w14:paraId="7C5349FF">
            <w:pPr>
              <w:widowControl/>
              <w:jc w:val="right"/>
              <w:rPr>
                <w:rFonts w:hint="default" w:ascii="Times New Roman" w:hAnsi="Times New Roman" w:cs="Times New Roman"/>
                <w:color w:val="000000"/>
                <w:kern w:val="0"/>
                <w:sz w:val="22"/>
                <w:szCs w:val="22"/>
              </w:rPr>
            </w:pPr>
          </w:p>
        </w:tc>
        <w:tc>
          <w:tcPr>
            <w:tcW w:w="1276" w:type="dxa"/>
            <w:tcBorders>
              <w:top w:val="nil"/>
              <w:left w:val="nil"/>
              <w:bottom w:val="single" w:color="auto" w:sz="4" w:space="0"/>
              <w:right w:val="single" w:color="000000" w:sz="4" w:space="0"/>
            </w:tcBorders>
            <w:vAlign w:val="center"/>
          </w:tcPr>
          <w:p w14:paraId="3AB4F747">
            <w:pPr>
              <w:widowControl/>
              <w:jc w:val="right"/>
              <w:rPr>
                <w:rFonts w:hint="default" w:ascii="Times New Roman" w:hAnsi="Times New Roman" w:cs="Times New Roman"/>
                <w:color w:val="000000"/>
                <w:kern w:val="0"/>
                <w:sz w:val="22"/>
                <w:szCs w:val="22"/>
              </w:rPr>
            </w:pPr>
          </w:p>
        </w:tc>
        <w:tc>
          <w:tcPr>
            <w:tcW w:w="1559" w:type="dxa"/>
            <w:tcBorders>
              <w:top w:val="nil"/>
              <w:left w:val="nil"/>
              <w:bottom w:val="single" w:color="auto" w:sz="4" w:space="0"/>
              <w:right w:val="single" w:color="000000" w:sz="4" w:space="0"/>
            </w:tcBorders>
            <w:vAlign w:val="center"/>
          </w:tcPr>
          <w:p w14:paraId="24B66BE6">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5772E72D">
        <w:tblPrEx>
          <w:tblCellMar>
            <w:top w:w="0" w:type="dxa"/>
            <w:left w:w="108" w:type="dxa"/>
            <w:bottom w:w="0" w:type="dxa"/>
            <w:right w:w="108" w:type="dxa"/>
          </w:tblCellMar>
        </w:tblPrEx>
        <w:trPr>
          <w:trHeight w:val="313" w:hRule="atLeast"/>
          <w:jc w:val="center"/>
        </w:trPr>
        <w:tc>
          <w:tcPr>
            <w:tcW w:w="3860" w:type="dxa"/>
            <w:tcBorders>
              <w:top w:val="single" w:color="auto" w:sz="4" w:space="0"/>
              <w:left w:val="single" w:color="auto" w:sz="4" w:space="0"/>
              <w:bottom w:val="single" w:color="auto" w:sz="4" w:space="0"/>
              <w:right w:val="single" w:color="auto" w:sz="4" w:space="0"/>
            </w:tcBorders>
            <w:vAlign w:val="center"/>
          </w:tcPr>
          <w:p w14:paraId="618E3211">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60" w:type="dxa"/>
            <w:tcBorders>
              <w:top w:val="single" w:color="auto" w:sz="4" w:space="0"/>
              <w:left w:val="single" w:color="auto" w:sz="4" w:space="0"/>
              <w:bottom w:val="single" w:color="auto" w:sz="4" w:space="0"/>
              <w:right w:val="single" w:color="auto" w:sz="4" w:space="0"/>
            </w:tcBorders>
            <w:vAlign w:val="center"/>
          </w:tcPr>
          <w:p w14:paraId="53E940DD">
            <w:pPr>
              <w:widowControl/>
              <w:jc w:val="right"/>
              <w:rPr>
                <w:rFonts w:hint="default" w:ascii="Times New Roman" w:hAnsi="Times New Roman" w:cs="Times New Roman"/>
                <w:color w:val="000000"/>
                <w:kern w:val="0"/>
                <w:sz w:val="22"/>
                <w:szCs w:val="22"/>
              </w:rPr>
            </w:pPr>
          </w:p>
        </w:tc>
        <w:tc>
          <w:tcPr>
            <w:tcW w:w="3851" w:type="dxa"/>
            <w:tcBorders>
              <w:top w:val="single" w:color="auto" w:sz="4" w:space="0"/>
              <w:left w:val="single" w:color="auto" w:sz="4" w:space="0"/>
              <w:bottom w:val="single" w:color="auto" w:sz="4" w:space="0"/>
              <w:right w:val="single" w:color="auto" w:sz="4" w:space="0"/>
            </w:tcBorders>
            <w:vAlign w:val="center"/>
          </w:tcPr>
          <w:p w14:paraId="017D1977">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（十二）城乡社区支出</w:t>
            </w:r>
          </w:p>
        </w:tc>
        <w:tc>
          <w:tcPr>
            <w:tcW w:w="1436" w:type="dxa"/>
            <w:tcBorders>
              <w:top w:val="single" w:color="auto" w:sz="4" w:space="0"/>
              <w:left w:val="single" w:color="auto" w:sz="4" w:space="0"/>
              <w:bottom w:val="single" w:color="auto" w:sz="4" w:space="0"/>
              <w:right w:val="single" w:color="auto" w:sz="4" w:space="0"/>
            </w:tcBorders>
            <w:vAlign w:val="center"/>
          </w:tcPr>
          <w:p w14:paraId="7C967CAF">
            <w:pPr>
              <w:widowControl/>
              <w:jc w:val="right"/>
              <w:rPr>
                <w:rFonts w:hint="default" w:ascii="Times New Roman" w:hAnsi="Times New Roman" w:cs="Times New Roman"/>
                <w:color w:val="000000"/>
                <w:kern w:val="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14:paraId="191FC64E">
            <w:pPr>
              <w:widowControl/>
              <w:jc w:val="right"/>
              <w:rPr>
                <w:rFonts w:hint="default" w:ascii="Times New Roman" w:hAnsi="Times New Roman" w:cs="Times New Roman"/>
                <w:color w:val="000000"/>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37C5CF4">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3CA305E2">
        <w:tblPrEx>
          <w:tblCellMar>
            <w:top w:w="0" w:type="dxa"/>
            <w:left w:w="108" w:type="dxa"/>
            <w:bottom w:w="0" w:type="dxa"/>
            <w:right w:w="108" w:type="dxa"/>
          </w:tblCellMar>
        </w:tblPrEx>
        <w:trPr>
          <w:trHeight w:val="332" w:hRule="atLeast"/>
          <w:jc w:val="center"/>
        </w:trPr>
        <w:tc>
          <w:tcPr>
            <w:tcW w:w="3860" w:type="dxa"/>
            <w:tcBorders>
              <w:top w:val="single" w:color="auto" w:sz="4" w:space="0"/>
              <w:left w:val="single" w:color="auto" w:sz="4" w:space="0"/>
              <w:bottom w:val="single" w:color="auto" w:sz="4" w:space="0"/>
              <w:right w:val="single" w:color="auto" w:sz="4" w:space="0"/>
            </w:tcBorders>
            <w:vAlign w:val="center"/>
          </w:tcPr>
          <w:p w14:paraId="56B829C6">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60" w:type="dxa"/>
            <w:tcBorders>
              <w:top w:val="single" w:color="auto" w:sz="4" w:space="0"/>
              <w:left w:val="single" w:color="auto" w:sz="4" w:space="0"/>
              <w:bottom w:val="single" w:color="auto" w:sz="4" w:space="0"/>
              <w:right w:val="single" w:color="auto" w:sz="4" w:space="0"/>
            </w:tcBorders>
            <w:vAlign w:val="center"/>
          </w:tcPr>
          <w:p w14:paraId="3D63884A">
            <w:pPr>
              <w:widowControl/>
              <w:jc w:val="right"/>
              <w:rPr>
                <w:rFonts w:hint="default" w:ascii="Times New Roman" w:hAnsi="Times New Roman" w:cs="Times New Roman"/>
                <w:color w:val="000000"/>
                <w:kern w:val="0"/>
                <w:sz w:val="22"/>
                <w:szCs w:val="22"/>
              </w:rPr>
            </w:pPr>
          </w:p>
        </w:tc>
        <w:tc>
          <w:tcPr>
            <w:tcW w:w="3851" w:type="dxa"/>
            <w:tcBorders>
              <w:top w:val="single" w:color="auto" w:sz="4" w:space="0"/>
              <w:left w:val="single" w:color="auto" w:sz="4" w:space="0"/>
              <w:bottom w:val="single" w:color="auto" w:sz="4" w:space="0"/>
              <w:right w:val="single" w:color="auto" w:sz="4" w:space="0"/>
            </w:tcBorders>
            <w:vAlign w:val="center"/>
          </w:tcPr>
          <w:p w14:paraId="1E3EBE5F">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（十三）农林水支出</w:t>
            </w:r>
          </w:p>
        </w:tc>
        <w:tc>
          <w:tcPr>
            <w:tcW w:w="1436" w:type="dxa"/>
            <w:tcBorders>
              <w:top w:val="single" w:color="auto" w:sz="4" w:space="0"/>
              <w:left w:val="single" w:color="auto" w:sz="4" w:space="0"/>
              <w:bottom w:val="single" w:color="auto" w:sz="4" w:space="0"/>
              <w:right w:val="single" w:color="auto" w:sz="4" w:space="0"/>
            </w:tcBorders>
            <w:vAlign w:val="center"/>
          </w:tcPr>
          <w:p w14:paraId="4508C4D1">
            <w:pPr>
              <w:widowControl/>
              <w:jc w:val="right"/>
              <w:rPr>
                <w:rFonts w:hint="default" w:ascii="Times New Roman" w:hAnsi="Times New Roman" w:cs="Times New Roman"/>
                <w:color w:val="000000"/>
                <w:kern w:val="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14:paraId="383D3DB4">
            <w:pPr>
              <w:widowControl/>
              <w:jc w:val="right"/>
              <w:rPr>
                <w:rFonts w:hint="default" w:ascii="Times New Roman" w:hAnsi="Times New Roman" w:cs="Times New Roman"/>
                <w:color w:val="000000"/>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4FAAB75">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1B42C208">
        <w:tblPrEx>
          <w:tblCellMar>
            <w:top w:w="0" w:type="dxa"/>
            <w:left w:w="108" w:type="dxa"/>
            <w:bottom w:w="0" w:type="dxa"/>
            <w:right w:w="108" w:type="dxa"/>
          </w:tblCellMar>
        </w:tblPrEx>
        <w:trPr>
          <w:trHeight w:val="195" w:hRule="atLeast"/>
          <w:jc w:val="center"/>
        </w:trPr>
        <w:tc>
          <w:tcPr>
            <w:tcW w:w="3860" w:type="dxa"/>
            <w:tcBorders>
              <w:top w:val="single" w:color="auto" w:sz="4" w:space="0"/>
              <w:left w:val="single" w:color="000000" w:sz="8" w:space="0"/>
              <w:bottom w:val="single" w:color="000000" w:sz="4" w:space="0"/>
              <w:right w:val="single" w:color="000000" w:sz="4" w:space="0"/>
            </w:tcBorders>
            <w:vAlign w:val="center"/>
          </w:tcPr>
          <w:p w14:paraId="39328819">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14:paraId="70D31161">
            <w:pPr>
              <w:widowControl/>
              <w:jc w:val="right"/>
              <w:rPr>
                <w:rFonts w:hint="default" w:ascii="Times New Roman" w:hAnsi="Times New Roman" w:cs="Times New Roman"/>
                <w:color w:val="000000"/>
                <w:kern w:val="0"/>
                <w:sz w:val="22"/>
                <w:szCs w:val="22"/>
              </w:rPr>
            </w:pPr>
          </w:p>
        </w:tc>
        <w:tc>
          <w:tcPr>
            <w:tcW w:w="3851" w:type="dxa"/>
            <w:tcBorders>
              <w:top w:val="single" w:color="auto" w:sz="4" w:space="0"/>
              <w:left w:val="nil"/>
              <w:bottom w:val="single" w:color="000000" w:sz="4" w:space="0"/>
              <w:right w:val="single" w:color="000000" w:sz="4" w:space="0"/>
            </w:tcBorders>
            <w:vAlign w:val="center"/>
          </w:tcPr>
          <w:p w14:paraId="2C7FFF8D">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（十四）交通运输支出</w:t>
            </w:r>
          </w:p>
        </w:tc>
        <w:tc>
          <w:tcPr>
            <w:tcW w:w="1436" w:type="dxa"/>
            <w:tcBorders>
              <w:top w:val="single" w:color="auto" w:sz="4" w:space="0"/>
              <w:left w:val="nil"/>
              <w:bottom w:val="single" w:color="000000" w:sz="4" w:space="0"/>
              <w:right w:val="single" w:color="000000" w:sz="4" w:space="0"/>
            </w:tcBorders>
            <w:vAlign w:val="center"/>
          </w:tcPr>
          <w:p w14:paraId="14E9D624">
            <w:pPr>
              <w:widowControl/>
              <w:jc w:val="right"/>
              <w:rPr>
                <w:rFonts w:hint="default" w:ascii="Times New Roman" w:hAnsi="Times New Roman" w:cs="Times New Roman"/>
                <w:color w:val="000000"/>
                <w:kern w:val="0"/>
                <w:sz w:val="22"/>
                <w:szCs w:val="22"/>
              </w:rPr>
            </w:pPr>
          </w:p>
        </w:tc>
        <w:tc>
          <w:tcPr>
            <w:tcW w:w="1276" w:type="dxa"/>
            <w:tcBorders>
              <w:top w:val="single" w:color="auto" w:sz="4" w:space="0"/>
              <w:left w:val="nil"/>
              <w:bottom w:val="single" w:color="000000" w:sz="4" w:space="0"/>
              <w:right w:val="single" w:color="000000" w:sz="4" w:space="0"/>
            </w:tcBorders>
            <w:vAlign w:val="center"/>
          </w:tcPr>
          <w:p w14:paraId="664411B5">
            <w:pPr>
              <w:widowControl/>
              <w:jc w:val="right"/>
              <w:rPr>
                <w:rFonts w:hint="default" w:ascii="Times New Roman" w:hAnsi="Times New Roman" w:cs="Times New Roman"/>
                <w:color w:val="000000"/>
                <w:kern w:val="0"/>
                <w:sz w:val="22"/>
                <w:szCs w:val="22"/>
              </w:rPr>
            </w:pPr>
          </w:p>
        </w:tc>
        <w:tc>
          <w:tcPr>
            <w:tcW w:w="1559" w:type="dxa"/>
            <w:tcBorders>
              <w:top w:val="single" w:color="auto" w:sz="4" w:space="0"/>
              <w:left w:val="nil"/>
              <w:bottom w:val="single" w:color="000000" w:sz="4" w:space="0"/>
              <w:right w:val="single" w:color="000000" w:sz="4" w:space="0"/>
            </w:tcBorders>
            <w:vAlign w:val="center"/>
          </w:tcPr>
          <w:p w14:paraId="0EAC0E89">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36190774">
        <w:tblPrEx>
          <w:tblCellMar>
            <w:top w:w="0" w:type="dxa"/>
            <w:left w:w="108" w:type="dxa"/>
            <w:bottom w:w="0" w:type="dxa"/>
            <w:right w:w="108" w:type="dxa"/>
          </w:tblCellMar>
        </w:tblPrEx>
        <w:trPr>
          <w:trHeight w:val="344" w:hRule="atLeast"/>
          <w:jc w:val="center"/>
        </w:trPr>
        <w:tc>
          <w:tcPr>
            <w:tcW w:w="3860" w:type="dxa"/>
            <w:tcBorders>
              <w:top w:val="nil"/>
              <w:left w:val="single" w:color="000000" w:sz="8" w:space="0"/>
              <w:bottom w:val="single" w:color="auto" w:sz="4" w:space="0"/>
              <w:right w:val="single" w:color="000000" w:sz="4" w:space="0"/>
            </w:tcBorders>
            <w:vAlign w:val="center"/>
          </w:tcPr>
          <w:p w14:paraId="240BCE44">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60" w:type="dxa"/>
            <w:tcBorders>
              <w:top w:val="nil"/>
              <w:left w:val="nil"/>
              <w:bottom w:val="single" w:color="auto" w:sz="4" w:space="0"/>
              <w:right w:val="single" w:color="000000" w:sz="4" w:space="0"/>
            </w:tcBorders>
            <w:vAlign w:val="center"/>
          </w:tcPr>
          <w:p w14:paraId="30A72974">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auto" w:sz="4" w:space="0"/>
              <w:right w:val="single" w:color="000000" w:sz="4" w:space="0"/>
            </w:tcBorders>
            <w:vAlign w:val="center"/>
          </w:tcPr>
          <w:p w14:paraId="2F997B43">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（十五）资源勘探信息等支出</w:t>
            </w:r>
          </w:p>
        </w:tc>
        <w:tc>
          <w:tcPr>
            <w:tcW w:w="1436" w:type="dxa"/>
            <w:tcBorders>
              <w:top w:val="nil"/>
              <w:left w:val="nil"/>
              <w:bottom w:val="single" w:color="auto" w:sz="4" w:space="0"/>
              <w:right w:val="single" w:color="000000" w:sz="4" w:space="0"/>
            </w:tcBorders>
            <w:vAlign w:val="center"/>
          </w:tcPr>
          <w:p w14:paraId="3885D33B">
            <w:pPr>
              <w:widowControl/>
              <w:jc w:val="right"/>
              <w:rPr>
                <w:rFonts w:hint="default" w:ascii="Times New Roman" w:hAnsi="Times New Roman" w:cs="Times New Roman"/>
                <w:color w:val="000000"/>
                <w:kern w:val="0"/>
                <w:sz w:val="22"/>
                <w:szCs w:val="22"/>
              </w:rPr>
            </w:pPr>
          </w:p>
        </w:tc>
        <w:tc>
          <w:tcPr>
            <w:tcW w:w="1276" w:type="dxa"/>
            <w:tcBorders>
              <w:top w:val="nil"/>
              <w:left w:val="nil"/>
              <w:bottom w:val="single" w:color="auto" w:sz="4" w:space="0"/>
              <w:right w:val="single" w:color="000000" w:sz="4" w:space="0"/>
            </w:tcBorders>
            <w:vAlign w:val="center"/>
          </w:tcPr>
          <w:p w14:paraId="5E9E4C87">
            <w:pPr>
              <w:widowControl/>
              <w:jc w:val="right"/>
              <w:rPr>
                <w:rFonts w:hint="default" w:ascii="Times New Roman" w:hAnsi="Times New Roman" w:cs="Times New Roman"/>
                <w:color w:val="000000"/>
                <w:kern w:val="0"/>
                <w:sz w:val="22"/>
                <w:szCs w:val="22"/>
              </w:rPr>
            </w:pPr>
          </w:p>
        </w:tc>
        <w:tc>
          <w:tcPr>
            <w:tcW w:w="1559" w:type="dxa"/>
            <w:tcBorders>
              <w:top w:val="nil"/>
              <w:left w:val="nil"/>
              <w:bottom w:val="single" w:color="auto" w:sz="4" w:space="0"/>
              <w:right w:val="single" w:color="000000" w:sz="4" w:space="0"/>
            </w:tcBorders>
            <w:vAlign w:val="center"/>
          </w:tcPr>
          <w:p w14:paraId="420DE05E">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1A1B0343">
        <w:tblPrEx>
          <w:tblCellMar>
            <w:top w:w="0" w:type="dxa"/>
            <w:left w:w="108" w:type="dxa"/>
            <w:bottom w:w="0" w:type="dxa"/>
            <w:right w:w="108" w:type="dxa"/>
          </w:tblCellMar>
        </w:tblPrEx>
        <w:trPr>
          <w:trHeight w:val="221" w:hRule="atLeast"/>
          <w:jc w:val="center"/>
        </w:trPr>
        <w:tc>
          <w:tcPr>
            <w:tcW w:w="3860" w:type="dxa"/>
            <w:tcBorders>
              <w:top w:val="single" w:color="auto" w:sz="4" w:space="0"/>
              <w:left w:val="single" w:color="000000" w:sz="8" w:space="0"/>
              <w:bottom w:val="single" w:color="000000" w:sz="4" w:space="0"/>
              <w:right w:val="single" w:color="000000" w:sz="4" w:space="0"/>
            </w:tcBorders>
            <w:vAlign w:val="center"/>
          </w:tcPr>
          <w:p w14:paraId="199BE35A">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14:paraId="0F7937FC">
            <w:pPr>
              <w:widowControl/>
              <w:jc w:val="right"/>
              <w:rPr>
                <w:rFonts w:hint="default" w:ascii="Times New Roman" w:hAnsi="Times New Roman" w:cs="Times New Roman"/>
                <w:color w:val="000000"/>
                <w:kern w:val="0"/>
                <w:sz w:val="22"/>
                <w:szCs w:val="22"/>
              </w:rPr>
            </w:pPr>
          </w:p>
        </w:tc>
        <w:tc>
          <w:tcPr>
            <w:tcW w:w="3851" w:type="dxa"/>
            <w:tcBorders>
              <w:top w:val="single" w:color="auto" w:sz="4" w:space="0"/>
              <w:left w:val="nil"/>
              <w:bottom w:val="single" w:color="000000" w:sz="4" w:space="0"/>
              <w:right w:val="single" w:color="000000" w:sz="4" w:space="0"/>
            </w:tcBorders>
            <w:vAlign w:val="center"/>
          </w:tcPr>
          <w:p w14:paraId="6E32F011">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（十六）商业服务业等支出</w:t>
            </w:r>
          </w:p>
        </w:tc>
        <w:tc>
          <w:tcPr>
            <w:tcW w:w="1436" w:type="dxa"/>
            <w:tcBorders>
              <w:top w:val="single" w:color="auto" w:sz="4" w:space="0"/>
              <w:left w:val="nil"/>
              <w:bottom w:val="single" w:color="000000" w:sz="4" w:space="0"/>
              <w:right w:val="single" w:color="000000" w:sz="4" w:space="0"/>
            </w:tcBorders>
            <w:vAlign w:val="center"/>
          </w:tcPr>
          <w:p w14:paraId="76F42B56">
            <w:pPr>
              <w:widowControl/>
              <w:jc w:val="right"/>
              <w:rPr>
                <w:rFonts w:hint="default" w:ascii="Times New Roman" w:hAnsi="Times New Roman" w:cs="Times New Roman"/>
                <w:color w:val="000000"/>
                <w:kern w:val="0"/>
                <w:sz w:val="22"/>
                <w:szCs w:val="22"/>
              </w:rPr>
            </w:pPr>
          </w:p>
        </w:tc>
        <w:tc>
          <w:tcPr>
            <w:tcW w:w="1276" w:type="dxa"/>
            <w:tcBorders>
              <w:top w:val="single" w:color="auto" w:sz="4" w:space="0"/>
              <w:left w:val="nil"/>
              <w:bottom w:val="single" w:color="000000" w:sz="4" w:space="0"/>
              <w:right w:val="single" w:color="000000" w:sz="4" w:space="0"/>
            </w:tcBorders>
            <w:vAlign w:val="center"/>
          </w:tcPr>
          <w:p w14:paraId="3754593D">
            <w:pPr>
              <w:widowControl/>
              <w:jc w:val="right"/>
              <w:rPr>
                <w:rFonts w:hint="default" w:ascii="Times New Roman" w:hAnsi="Times New Roman" w:cs="Times New Roman"/>
                <w:color w:val="000000"/>
                <w:kern w:val="0"/>
                <w:sz w:val="22"/>
                <w:szCs w:val="22"/>
              </w:rPr>
            </w:pPr>
          </w:p>
        </w:tc>
        <w:tc>
          <w:tcPr>
            <w:tcW w:w="1559" w:type="dxa"/>
            <w:tcBorders>
              <w:top w:val="single" w:color="auto" w:sz="4" w:space="0"/>
              <w:left w:val="nil"/>
              <w:bottom w:val="single" w:color="000000" w:sz="4" w:space="0"/>
              <w:right w:val="single" w:color="000000" w:sz="4" w:space="0"/>
            </w:tcBorders>
            <w:vAlign w:val="center"/>
          </w:tcPr>
          <w:p w14:paraId="2A390558">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72F2D0BD">
        <w:tblPrEx>
          <w:tblCellMar>
            <w:top w:w="0" w:type="dxa"/>
            <w:left w:w="108" w:type="dxa"/>
            <w:bottom w:w="0" w:type="dxa"/>
            <w:right w:w="108" w:type="dxa"/>
          </w:tblCellMar>
        </w:tblPrEx>
        <w:trPr>
          <w:trHeight w:val="227" w:hRule="atLeast"/>
          <w:jc w:val="center"/>
        </w:trPr>
        <w:tc>
          <w:tcPr>
            <w:tcW w:w="3860" w:type="dxa"/>
            <w:tcBorders>
              <w:top w:val="nil"/>
              <w:left w:val="single" w:color="000000" w:sz="8" w:space="0"/>
              <w:bottom w:val="single" w:color="000000" w:sz="4" w:space="0"/>
              <w:right w:val="single" w:color="000000" w:sz="4" w:space="0"/>
            </w:tcBorders>
            <w:vAlign w:val="center"/>
          </w:tcPr>
          <w:p w14:paraId="4B67E703">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60" w:type="dxa"/>
            <w:tcBorders>
              <w:top w:val="nil"/>
              <w:left w:val="nil"/>
              <w:bottom w:val="single" w:color="000000" w:sz="4" w:space="0"/>
              <w:right w:val="single" w:color="000000" w:sz="4" w:space="0"/>
            </w:tcBorders>
            <w:vAlign w:val="center"/>
          </w:tcPr>
          <w:p w14:paraId="6814F76F">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000000" w:sz="4" w:space="0"/>
              <w:right w:val="single" w:color="000000" w:sz="4" w:space="0"/>
            </w:tcBorders>
            <w:vAlign w:val="center"/>
          </w:tcPr>
          <w:p w14:paraId="5021739B">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（十七）金融支出</w:t>
            </w:r>
          </w:p>
        </w:tc>
        <w:tc>
          <w:tcPr>
            <w:tcW w:w="1436" w:type="dxa"/>
            <w:tcBorders>
              <w:top w:val="nil"/>
              <w:left w:val="nil"/>
              <w:bottom w:val="single" w:color="000000" w:sz="4" w:space="0"/>
              <w:right w:val="single" w:color="000000" w:sz="4" w:space="0"/>
            </w:tcBorders>
            <w:vAlign w:val="center"/>
          </w:tcPr>
          <w:p w14:paraId="0B8B09CA">
            <w:pPr>
              <w:widowControl/>
              <w:jc w:val="right"/>
              <w:rPr>
                <w:rFonts w:hint="default" w:ascii="Times New Roman" w:hAnsi="Times New Roman" w:cs="Times New Roman"/>
                <w:color w:val="000000"/>
                <w:kern w:val="0"/>
                <w:sz w:val="22"/>
                <w:szCs w:val="22"/>
              </w:rPr>
            </w:pPr>
          </w:p>
        </w:tc>
        <w:tc>
          <w:tcPr>
            <w:tcW w:w="1276" w:type="dxa"/>
            <w:tcBorders>
              <w:top w:val="nil"/>
              <w:left w:val="nil"/>
              <w:bottom w:val="single" w:color="000000" w:sz="4" w:space="0"/>
              <w:right w:val="single" w:color="000000" w:sz="4" w:space="0"/>
            </w:tcBorders>
            <w:vAlign w:val="center"/>
          </w:tcPr>
          <w:p w14:paraId="502581F0">
            <w:pPr>
              <w:widowControl/>
              <w:jc w:val="right"/>
              <w:rPr>
                <w:rFonts w:hint="default" w:ascii="Times New Roman" w:hAnsi="Times New Roman" w:cs="Times New Roman"/>
                <w:color w:val="000000"/>
                <w:kern w:val="0"/>
                <w:sz w:val="22"/>
                <w:szCs w:val="22"/>
              </w:rPr>
            </w:pPr>
          </w:p>
        </w:tc>
        <w:tc>
          <w:tcPr>
            <w:tcW w:w="1559" w:type="dxa"/>
            <w:tcBorders>
              <w:top w:val="nil"/>
              <w:left w:val="nil"/>
              <w:bottom w:val="single" w:color="000000" w:sz="4" w:space="0"/>
              <w:right w:val="single" w:color="000000" w:sz="4" w:space="0"/>
            </w:tcBorders>
            <w:vAlign w:val="center"/>
          </w:tcPr>
          <w:p w14:paraId="5A8EBC0A">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428BD78B">
        <w:tblPrEx>
          <w:tblCellMar>
            <w:top w:w="0" w:type="dxa"/>
            <w:left w:w="108" w:type="dxa"/>
            <w:bottom w:w="0" w:type="dxa"/>
            <w:right w:w="108" w:type="dxa"/>
          </w:tblCellMar>
        </w:tblPrEx>
        <w:trPr>
          <w:trHeight w:val="261" w:hRule="atLeast"/>
          <w:jc w:val="center"/>
        </w:trPr>
        <w:tc>
          <w:tcPr>
            <w:tcW w:w="3860" w:type="dxa"/>
            <w:tcBorders>
              <w:top w:val="nil"/>
              <w:left w:val="single" w:color="000000" w:sz="8" w:space="0"/>
              <w:bottom w:val="single" w:color="000000" w:sz="4" w:space="0"/>
              <w:right w:val="single" w:color="000000" w:sz="4" w:space="0"/>
            </w:tcBorders>
            <w:vAlign w:val="center"/>
          </w:tcPr>
          <w:p w14:paraId="2C915F8B">
            <w:pPr>
              <w:widowControl/>
              <w:jc w:val="left"/>
              <w:rPr>
                <w:rFonts w:hint="default" w:ascii="Times New Roman" w:hAnsi="Times New Roman" w:cs="Times New Roman"/>
                <w:color w:val="000000"/>
                <w:kern w:val="0"/>
                <w:sz w:val="22"/>
                <w:szCs w:val="22"/>
              </w:rPr>
            </w:pPr>
          </w:p>
        </w:tc>
        <w:tc>
          <w:tcPr>
            <w:tcW w:w="1360" w:type="dxa"/>
            <w:tcBorders>
              <w:top w:val="nil"/>
              <w:left w:val="nil"/>
              <w:bottom w:val="single" w:color="000000" w:sz="4" w:space="0"/>
              <w:right w:val="single" w:color="000000" w:sz="4" w:space="0"/>
            </w:tcBorders>
            <w:vAlign w:val="center"/>
          </w:tcPr>
          <w:p w14:paraId="6E810BD0">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000000" w:sz="4" w:space="0"/>
              <w:right w:val="single" w:color="000000" w:sz="4" w:space="0"/>
            </w:tcBorders>
            <w:vAlign w:val="center"/>
          </w:tcPr>
          <w:p w14:paraId="523C3F71">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（十八）援助其他地区支出</w:t>
            </w:r>
          </w:p>
        </w:tc>
        <w:tc>
          <w:tcPr>
            <w:tcW w:w="1436" w:type="dxa"/>
            <w:tcBorders>
              <w:top w:val="nil"/>
              <w:left w:val="nil"/>
              <w:bottom w:val="single" w:color="000000" w:sz="4" w:space="0"/>
              <w:right w:val="single" w:color="000000" w:sz="4" w:space="0"/>
            </w:tcBorders>
            <w:vAlign w:val="center"/>
          </w:tcPr>
          <w:p w14:paraId="5DDD6248">
            <w:pPr>
              <w:widowControl/>
              <w:jc w:val="right"/>
              <w:rPr>
                <w:rFonts w:hint="default" w:ascii="Times New Roman" w:hAnsi="Times New Roman" w:cs="Times New Roman"/>
                <w:color w:val="000000"/>
                <w:kern w:val="0"/>
                <w:sz w:val="22"/>
                <w:szCs w:val="22"/>
              </w:rPr>
            </w:pPr>
          </w:p>
        </w:tc>
        <w:tc>
          <w:tcPr>
            <w:tcW w:w="1276" w:type="dxa"/>
            <w:tcBorders>
              <w:top w:val="nil"/>
              <w:left w:val="nil"/>
              <w:bottom w:val="single" w:color="000000" w:sz="4" w:space="0"/>
              <w:right w:val="single" w:color="000000" w:sz="4" w:space="0"/>
            </w:tcBorders>
            <w:vAlign w:val="center"/>
          </w:tcPr>
          <w:p w14:paraId="7809B16E">
            <w:pPr>
              <w:widowControl/>
              <w:jc w:val="right"/>
              <w:rPr>
                <w:rFonts w:hint="default" w:ascii="Times New Roman" w:hAnsi="Times New Roman" w:cs="Times New Roman"/>
                <w:color w:val="000000"/>
                <w:kern w:val="0"/>
                <w:sz w:val="22"/>
                <w:szCs w:val="22"/>
              </w:rPr>
            </w:pPr>
          </w:p>
        </w:tc>
        <w:tc>
          <w:tcPr>
            <w:tcW w:w="1559" w:type="dxa"/>
            <w:tcBorders>
              <w:top w:val="nil"/>
              <w:left w:val="nil"/>
              <w:bottom w:val="single" w:color="000000" w:sz="4" w:space="0"/>
              <w:right w:val="single" w:color="000000" w:sz="4" w:space="0"/>
            </w:tcBorders>
            <w:vAlign w:val="center"/>
          </w:tcPr>
          <w:p w14:paraId="596AC523">
            <w:pPr>
              <w:widowControl/>
              <w:jc w:val="right"/>
              <w:rPr>
                <w:rFonts w:hint="default" w:ascii="Times New Roman" w:hAnsi="Times New Roman" w:cs="Times New Roman"/>
                <w:color w:val="000000"/>
                <w:kern w:val="0"/>
                <w:sz w:val="22"/>
                <w:szCs w:val="22"/>
              </w:rPr>
            </w:pPr>
          </w:p>
        </w:tc>
      </w:tr>
      <w:tr w14:paraId="5215FAF8">
        <w:tblPrEx>
          <w:tblCellMar>
            <w:top w:w="0" w:type="dxa"/>
            <w:left w:w="108" w:type="dxa"/>
            <w:bottom w:w="0" w:type="dxa"/>
            <w:right w:w="108" w:type="dxa"/>
          </w:tblCellMar>
        </w:tblPrEx>
        <w:trPr>
          <w:trHeight w:val="254" w:hRule="atLeast"/>
          <w:jc w:val="center"/>
        </w:trPr>
        <w:tc>
          <w:tcPr>
            <w:tcW w:w="3860" w:type="dxa"/>
            <w:tcBorders>
              <w:top w:val="nil"/>
              <w:left w:val="single" w:color="000000" w:sz="8" w:space="0"/>
              <w:bottom w:val="single" w:color="000000" w:sz="4" w:space="0"/>
              <w:right w:val="single" w:color="000000" w:sz="4" w:space="0"/>
            </w:tcBorders>
            <w:vAlign w:val="center"/>
          </w:tcPr>
          <w:p w14:paraId="30C958D8">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60" w:type="dxa"/>
            <w:tcBorders>
              <w:top w:val="nil"/>
              <w:left w:val="nil"/>
              <w:bottom w:val="single" w:color="000000" w:sz="4" w:space="0"/>
              <w:right w:val="single" w:color="000000" w:sz="4" w:space="0"/>
            </w:tcBorders>
            <w:vAlign w:val="center"/>
          </w:tcPr>
          <w:p w14:paraId="5EE7083F">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000000" w:sz="4" w:space="0"/>
              <w:right w:val="single" w:color="000000" w:sz="4" w:space="0"/>
            </w:tcBorders>
            <w:vAlign w:val="center"/>
          </w:tcPr>
          <w:p w14:paraId="306930CA">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（十九）自然资源海洋气象等支出</w:t>
            </w:r>
          </w:p>
        </w:tc>
        <w:tc>
          <w:tcPr>
            <w:tcW w:w="1436" w:type="dxa"/>
            <w:tcBorders>
              <w:top w:val="nil"/>
              <w:left w:val="nil"/>
              <w:bottom w:val="single" w:color="000000" w:sz="4" w:space="0"/>
              <w:right w:val="single" w:color="000000" w:sz="4" w:space="0"/>
            </w:tcBorders>
            <w:vAlign w:val="center"/>
          </w:tcPr>
          <w:p w14:paraId="0E3DFA7F">
            <w:pPr>
              <w:widowControl/>
              <w:jc w:val="right"/>
              <w:rPr>
                <w:rFonts w:hint="default" w:ascii="Times New Roman" w:hAnsi="Times New Roman" w:cs="Times New Roman"/>
                <w:color w:val="000000"/>
                <w:kern w:val="0"/>
                <w:sz w:val="22"/>
                <w:szCs w:val="22"/>
              </w:rPr>
            </w:pPr>
          </w:p>
        </w:tc>
        <w:tc>
          <w:tcPr>
            <w:tcW w:w="1276" w:type="dxa"/>
            <w:tcBorders>
              <w:top w:val="nil"/>
              <w:left w:val="nil"/>
              <w:bottom w:val="single" w:color="000000" w:sz="4" w:space="0"/>
              <w:right w:val="single" w:color="000000" w:sz="4" w:space="0"/>
            </w:tcBorders>
            <w:vAlign w:val="center"/>
          </w:tcPr>
          <w:p w14:paraId="339D4771">
            <w:pPr>
              <w:widowControl/>
              <w:jc w:val="right"/>
              <w:rPr>
                <w:rFonts w:hint="default" w:ascii="Times New Roman" w:hAnsi="Times New Roman" w:cs="Times New Roman"/>
                <w:color w:val="000000"/>
                <w:kern w:val="0"/>
                <w:sz w:val="22"/>
                <w:szCs w:val="22"/>
              </w:rPr>
            </w:pPr>
          </w:p>
        </w:tc>
        <w:tc>
          <w:tcPr>
            <w:tcW w:w="1559" w:type="dxa"/>
            <w:tcBorders>
              <w:top w:val="nil"/>
              <w:left w:val="nil"/>
              <w:bottom w:val="single" w:color="000000" w:sz="4" w:space="0"/>
              <w:right w:val="single" w:color="000000" w:sz="4" w:space="0"/>
            </w:tcBorders>
            <w:vAlign w:val="center"/>
          </w:tcPr>
          <w:p w14:paraId="1F3CAC8D">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00837C44">
        <w:tblPrEx>
          <w:tblCellMar>
            <w:top w:w="0" w:type="dxa"/>
            <w:left w:w="108" w:type="dxa"/>
            <w:bottom w:w="0" w:type="dxa"/>
            <w:right w:w="108" w:type="dxa"/>
          </w:tblCellMar>
        </w:tblPrEx>
        <w:trPr>
          <w:trHeight w:val="259" w:hRule="atLeast"/>
          <w:jc w:val="center"/>
        </w:trPr>
        <w:tc>
          <w:tcPr>
            <w:tcW w:w="3860" w:type="dxa"/>
            <w:tcBorders>
              <w:top w:val="nil"/>
              <w:left w:val="single" w:color="000000" w:sz="8" w:space="0"/>
              <w:bottom w:val="single" w:color="000000" w:sz="4" w:space="0"/>
              <w:right w:val="single" w:color="000000" w:sz="4" w:space="0"/>
            </w:tcBorders>
            <w:vAlign w:val="center"/>
          </w:tcPr>
          <w:p w14:paraId="7623D621">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60" w:type="dxa"/>
            <w:tcBorders>
              <w:top w:val="nil"/>
              <w:left w:val="nil"/>
              <w:bottom w:val="single" w:color="000000" w:sz="4" w:space="0"/>
              <w:right w:val="single" w:color="000000" w:sz="4" w:space="0"/>
            </w:tcBorders>
            <w:vAlign w:val="center"/>
          </w:tcPr>
          <w:p w14:paraId="394DDF0B">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000000" w:sz="4" w:space="0"/>
              <w:right w:val="single" w:color="000000" w:sz="4" w:space="0"/>
            </w:tcBorders>
            <w:vAlign w:val="center"/>
          </w:tcPr>
          <w:p w14:paraId="0EEF74FF">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（二十）住房保障支出</w:t>
            </w:r>
          </w:p>
        </w:tc>
        <w:tc>
          <w:tcPr>
            <w:tcW w:w="1436" w:type="dxa"/>
            <w:tcBorders>
              <w:top w:val="nil"/>
              <w:left w:val="nil"/>
              <w:bottom w:val="single" w:color="000000" w:sz="4" w:space="0"/>
              <w:right w:val="single" w:color="000000" w:sz="4" w:space="0"/>
            </w:tcBorders>
            <w:vAlign w:val="center"/>
          </w:tcPr>
          <w:p w14:paraId="4300FFB6">
            <w:pPr>
              <w:widowControl/>
              <w:jc w:val="right"/>
              <w:rPr>
                <w:rFonts w:hint="default"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8.50</w:t>
            </w:r>
          </w:p>
        </w:tc>
        <w:tc>
          <w:tcPr>
            <w:tcW w:w="1276" w:type="dxa"/>
            <w:tcBorders>
              <w:top w:val="nil"/>
              <w:left w:val="nil"/>
              <w:bottom w:val="single" w:color="000000" w:sz="4" w:space="0"/>
              <w:right w:val="single" w:color="000000" w:sz="4" w:space="0"/>
            </w:tcBorders>
            <w:vAlign w:val="center"/>
          </w:tcPr>
          <w:p w14:paraId="08028F69">
            <w:pPr>
              <w:widowControl/>
              <w:jc w:val="center"/>
              <w:rPr>
                <w:rFonts w:hint="default"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8.50</w:t>
            </w:r>
          </w:p>
        </w:tc>
        <w:tc>
          <w:tcPr>
            <w:tcW w:w="1559" w:type="dxa"/>
            <w:tcBorders>
              <w:top w:val="nil"/>
              <w:left w:val="nil"/>
              <w:bottom w:val="single" w:color="000000" w:sz="4" w:space="0"/>
              <w:right w:val="single" w:color="000000" w:sz="4" w:space="0"/>
            </w:tcBorders>
            <w:vAlign w:val="center"/>
          </w:tcPr>
          <w:p w14:paraId="681BA764">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r>
              <w:rPr>
                <w:rFonts w:hint="default" w:ascii="Times New Roman" w:hAnsi="Times New Roman" w:cs="Times New Roman"/>
                <w:color w:val="000000"/>
                <w:kern w:val="0"/>
                <w:sz w:val="22"/>
                <w:szCs w:val="22"/>
              </w:rPr>
              <w:t>　</w:t>
            </w:r>
          </w:p>
        </w:tc>
      </w:tr>
      <w:tr w14:paraId="0AF648BD">
        <w:tblPrEx>
          <w:tblCellMar>
            <w:top w:w="0" w:type="dxa"/>
            <w:left w:w="108" w:type="dxa"/>
            <w:bottom w:w="0" w:type="dxa"/>
            <w:right w:w="108" w:type="dxa"/>
          </w:tblCellMar>
        </w:tblPrEx>
        <w:trPr>
          <w:trHeight w:val="279" w:hRule="atLeast"/>
          <w:jc w:val="center"/>
        </w:trPr>
        <w:tc>
          <w:tcPr>
            <w:tcW w:w="3860" w:type="dxa"/>
            <w:tcBorders>
              <w:top w:val="nil"/>
              <w:left w:val="single" w:color="000000" w:sz="8" w:space="0"/>
              <w:bottom w:val="single" w:color="000000" w:sz="4" w:space="0"/>
              <w:right w:val="single" w:color="000000" w:sz="4" w:space="0"/>
            </w:tcBorders>
            <w:vAlign w:val="center"/>
          </w:tcPr>
          <w:p w14:paraId="5247E0ED">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60" w:type="dxa"/>
            <w:tcBorders>
              <w:top w:val="nil"/>
              <w:left w:val="nil"/>
              <w:bottom w:val="single" w:color="000000" w:sz="4" w:space="0"/>
              <w:right w:val="single" w:color="000000" w:sz="4" w:space="0"/>
            </w:tcBorders>
            <w:vAlign w:val="center"/>
          </w:tcPr>
          <w:p w14:paraId="4F4BA8E8">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000000" w:sz="4" w:space="0"/>
              <w:right w:val="single" w:color="000000" w:sz="4" w:space="0"/>
            </w:tcBorders>
            <w:vAlign w:val="center"/>
          </w:tcPr>
          <w:p w14:paraId="48827371">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（二十一）粮油物资储备支出</w:t>
            </w:r>
          </w:p>
        </w:tc>
        <w:tc>
          <w:tcPr>
            <w:tcW w:w="1436" w:type="dxa"/>
            <w:tcBorders>
              <w:top w:val="nil"/>
              <w:left w:val="nil"/>
              <w:bottom w:val="single" w:color="000000" w:sz="4" w:space="0"/>
              <w:right w:val="single" w:color="000000" w:sz="4" w:space="0"/>
            </w:tcBorders>
            <w:vAlign w:val="center"/>
          </w:tcPr>
          <w:p w14:paraId="088A7329">
            <w:pPr>
              <w:widowControl/>
              <w:jc w:val="right"/>
              <w:rPr>
                <w:rFonts w:hint="default" w:ascii="Times New Roman" w:hAnsi="Times New Roman" w:cs="Times New Roman"/>
                <w:color w:val="000000"/>
                <w:kern w:val="0"/>
                <w:sz w:val="22"/>
                <w:szCs w:val="22"/>
              </w:rPr>
            </w:pPr>
          </w:p>
        </w:tc>
        <w:tc>
          <w:tcPr>
            <w:tcW w:w="1276" w:type="dxa"/>
            <w:tcBorders>
              <w:top w:val="nil"/>
              <w:left w:val="nil"/>
              <w:bottom w:val="single" w:color="000000" w:sz="4" w:space="0"/>
              <w:right w:val="single" w:color="000000" w:sz="4" w:space="0"/>
            </w:tcBorders>
            <w:vAlign w:val="center"/>
          </w:tcPr>
          <w:p w14:paraId="7A6F77AB">
            <w:pPr>
              <w:widowControl/>
              <w:jc w:val="right"/>
              <w:rPr>
                <w:rFonts w:hint="default" w:ascii="Times New Roman" w:hAnsi="Times New Roman" w:cs="Times New Roman"/>
                <w:color w:val="000000"/>
                <w:kern w:val="0"/>
                <w:sz w:val="22"/>
                <w:szCs w:val="22"/>
              </w:rPr>
            </w:pPr>
          </w:p>
        </w:tc>
        <w:tc>
          <w:tcPr>
            <w:tcW w:w="1559" w:type="dxa"/>
            <w:tcBorders>
              <w:top w:val="nil"/>
              <w:left w:val="nil"/>
              <w:bottom w:val="single" w:color="000000" w:sz="4" w:space="0"/>
              <w:right w:val="single" w:color="000000" w:sz="4" w:space="0"/>
            </w:tcBorders>
            <w:vAlign w:val="center"/>
          </w:tcPr>
          <w:p w14:paraId="0B4961A3">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20785680">
        <w:tblPrEx>
          <w:tblCellMar>
            <w:top w:w="0" w:type="dxa"/>
            <w:left w:w="108" w:type="dxa"/>
            <w:bottom w:w="0" w:type="dxa"/>
            <w:right w:w="108" w:type="dxa"/>
          </w:tblCellMar>
        </w:tblPrEx>
        <w:trPr>
          <w:trHeight w:val="285" w:hRule="atLeast"/>
          <w:jc w:val="center"/>
        </w:trPr>
        <w:tc>
          <w:tcPr>
            <w:tcW w:w="3860" w:type="dxa"/>
            <w:tcBorders>
              <w:top w:val="nil"/>
              <w:left w:val="single" w:color="000000" w:sz="8" w:space="0"/>
              <w:bottom w:val="single" w:color="000000" w:sz="4" w:space="0"/>
              <w:right w:val="single" w:color="000000" w:sz="4" w:space="0"/>
            </w:tcBorders>
            <w:vAlign w:val="center"/>
          </w:tcPr>
          <w:p w14:paraId="5BA4FC4D">
            <w:pPr>
              <w:widowControl/>
              <w:jc w:val="left"/>
              <w:rPr>
                <w:rFonts w:hint="default" w:ascii="Times New Roman" w:hAnsi="Times New Roman" w:cs="Times New Roman"/>
                <w:color w:val="000000"/>
                <w:kern w:val="0"/>
                <w:sz w:val="22"/>
                <w:szCs w:val="22"/>
              </w:rPr>
            </w:pPr>
          </w:p>
        </w:tc>
        <w:tc>
          <w:tcPr>
            <w:tcW w:w="1360" w:type="dxa"/>
            <w:tcBorders>
              <w:top w:val="nil"/>
              <w:left w:val="nil"/>
              <w:bottom w:val="single" w:color="000000" w:sz="4" w:space="0"/>
              <w:right w:val="single" w:color="000000" w:sz="4" w:space="0"/>
            </w:tcBorders>
            <w:vAlign w:val="center"/>
          </w:tcPr>
          <w:p w14:paraId="655F51DE">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000000" w:sz="4" w:space="0"/>
              <w:right w:val="single" w:color="000000" w:sz="4" w:space="0"/>
            </w:tcBorders>
            <w:vAlign w:val="center"/>
          </w:tcPr>
          <w:p w14:paraId="1793DACA">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（二十二）国有资本经营预算支出</w:t>
            </w:r>
          </w:p>
        </w:tc>
        <w:tc>
          <w:tcPr>
            <w:tcW w:w="1436" w:type="dxa"/>
            <w:tcBorders>
              <w:top w:val="nil"/>
              <w:left w:val="nil"/>
              <w:bottom w:val="single" w:color="000000" w:sz="4" w:space="0"/>
              <w:right w:val="single" w:color="000000" w:sz="4" w:space="0"/>
            </w:tcBorders>
            <w:vAlign w:val="center"/>
          </w:tcPr>
          <w:p w14:paraId="121ED200">
            <w:pPr>
              <w:widowControl/>
              <w:jc w:val="right"/>
              <w:rPr>
                <w:rFonts w:hint="default" w:ascii="Times New Roman" w:hAnsi="Times New Roman" w:cs="Times New Roman"/>
                <w:color w:val="000000"/>
                <w:kern w:val="0"/>
                <w:sz w:val="22"/>
                <w:szCs w:val="22"/>
              </w:rPr>
            </w:pPr>
          </w:p>
        </w:tc>
        <w:tc>
          <w:tcPr>
            <w:tcW w:w="1276" w:type="dxa"/>
            <w:tcBorders>
              <w:top w:val="nil"/>
              <w:left w:val="nil"/>
              <w:bottom w:val="single" w:color="000000" w:sz="4" w:space="0"/>
              <w:right w:val="single" w:color="000000" w:sz="4" w:space="0"/>
            </w:tcBorders>
            <w:vAlign w:val="center"/>
          </w:tcPr>
          <w:p w14:paraId="4189CE3E">
            <w:pPr>
              <w:widowControl/>
              <w:jc w:val="right"/>
              <w:rPr>
                <w:rFonts w:hint="default" w:ascii="Times New Roman" w:hAnsi="Times New Roman" w:cs="Times New Roman"/>
                <w:color w:val="000000"/>
                <w:kern w:val="0"/>
                <w:sz w:val="22"/>
                <w:szCs w:val="22"/>
              </w:rPr>
            </w:pPr>
          </w:p>
        </w:tc>
        <w:tc>
          <w:tcPr>
            <w:tcW w:w="1559" w:type="dxa"/>
            <w:tcBorders>
              <w:top w:val="nil"/>
              <w:left w:val="nil"/>
              <w:bottom w:val="single" w:color="000000" w:sz="4" w:space="0"/>
              <w:right w:val="single" w:color="000000" w:sz="4" w:space="0"/>
            </w:tcBorders>
            <w:vAlign w:val="center"/>
          </w:tcPr>
          <w:p w14:paraId="7FAA7164">
            <w:pPr>
              <w:widowControl/>
              <w:jc w:val="right"/>
              <w:rPr>
                <w:rFonts w:hint="default" w:ascii="Times New Roman" w:hAnsi="Times New Roman" w:cs="Times New Roman"/>
                <w:color w:val="000000"/>
                <w:kern w:val="0"/>
                <w:sz w:val="22"/>
                <w:szCs w:val="22"/>
              </w:rPr>
            </w:pPr>
          </w:p>
        </w:tc>
      </w:tr>
      <w:tr w14:paraId="6AB777E7">
        <w:tblPrEx>
          <w:tblCellMar>
            <w:top w:w="0" w:type="dxa"/>
            <w:left w:w="108" w:type="dxa"/>
            <w:bottom w:w="0" w:type="dxa"/>
            <w:right w:w="108" w:type="dxa"/>
          </w:tblCellMar>
        </w:tblPrEx>
        <w:trPr>
          <w:trHeight w:val="306" w:hRule="atLeast"/>
          <w:jc w:val="center"/>
        </w:trPr>
        <w:tc>
          <w:tcPr>
            <w:tcW w:w="3860" w:type="dxa"/>
            <w:tcBorders>
              <w:top w:val="nil"/>
              <w:left w:val="single" w:color="000000" w:sz="8" w:space="0"/>
              <w:bottom w:val="single" w:color="000000" w:sz="4" w:space="0"/>
              <w:right w:val="single" w:color="000000" w:sz="4" w:space="0"/>
            </w:tcBorders>
            <w:vAlign w:val="center"/>
          </w:tcPr>
          <w:p w14:paraId="14BA4B5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60" w:type="dxa"/>
            <w:tcBorders>
              <w:top w:val="nil"/>
              <w:left w:val="nil"/>
              <w:bottom w:val="single" w:color="000000" w:sz="4" w:space="0"/>
              <w:right w:val="single" w:color="000000" w:sz="4" w:space="0"/>
            </w:tcBorders>
            <w:vAlign w:val="center"/>
          </w:tcPr>
          <w:p w14:paraId="26A830E7">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000000" w:sz="4" w:space="0"/>
              <w:right w:val="single" w:color="000000" w:sz="4" w:space="0"/>
            </w:tcBorders>
            <w:vAlign w:val="center"/>
          </w:tcPr>
          <w:p w14:paraId="5AE2E15A">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（二十三）灾害防治及应急管理支出</w:t>
            </w:r>
          </w:p>
        </w:tc>
        <w:tc>
          <w:tcPr>
            <w:tcW w:w="1436" w:type="dxa"/>
            <w:tcBorders>
              <w:top w:val="nil"/>
              <w:left w:val="nil"/>
              <w:bottom w:val="single" w:color="000000" w:sz="4" w:space="0"/>
              <w:right w:val="single" w:color="000000" w:sz="4" w:space="0"/>
            </w:tcBorders>
            <w:vAlign w:val="center"/>
          </w:tcPr>
          <w:p w14:paraId="5DA039A0">
            <w:pPr>
              <w:widowControl/>
              <w:jc w:val="right"/>
              <w:rPr>
                <w:rFonts w:hint="default" w:ascii="Times New Roman" w:hAnsi="Times New Roman" w:cs="Times New Roman"/>
                <w:color w:val="000000"/>
                <w:kern w:val="0"/>
                <w:sz w:val="22"/>
                <w:szCs w:val="22"/>
              </w:rPr>
            </w:pPr>
          </w:p>
        </w:tc>
        <w:tc>
          <w:tcPr>
            <w:tcW w:w="1276" w:type="dxa"/>
            <w:tcBorders>
              <w:top w:val="nil"/>
              <w:left w:val="nil"/>
              <w:bottom w:val="single" w:color="000000" w:sz="4" w:space="0"/>
              <w:right w:val="single" w:color="000000" w:sz="4" w:space="0"/>
            </w:tcBorders>
            <w:vAlign w:val="center"/>
          </w:tcPr>
          <w:p w14:paraId="77E1F15E">
            <w:pPr>
              <w:widowControl/>
              <w:jc w:val="right"/>
              <w:rPr>
                <w:rFonts w:hint="default" w:ascii="Times New Roman" w:hAnsi="Times New Roman" w:cs="Times New Roman"/>
                <w:color w:val="000000"/>
                <w:kern w:val="0"/>
                <w:sz w:val="22"/>
                <w:szCs w:val="22"/>
              </w:rPr>
            </w:pPr>
          </w:p>
        </w:tc>
        <w:tc>
          <w:tcPr>
            <w:tcW w:w="1559" w:type="dxa"/>
            <w:tcBorders>
              <w:top w:val="nil"/>
              <w:left w:val="nil"/>
              <w:bottom w:val="single" w:color="000000" w:sz="4" w:space="0"/>
              <w:right w:val="single" w:color="000000" w:sz="4" w:space="0"/>
            </w:tcBorders>
            <w:vAlign w:val="center"/>
          </w:tcPr>
          <w:p w14:paraId="6E3FCD9F">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14A7C870">
        <w:tblPrEx>
          <w:tblCellMar>
            <w:top w:w="0" w:type="dxa"/>
            <w:left w:w="108" w:type="dxa"/>
            <w:bottom w:w="0" w:type="dxa"/>
            <w:right w:w="108" w:type="dxa"/>
          </w:tblCellMar>
        </w:tblPrEx>
        <w:trPr>
          <w:trHeight w:val="311" w:hRule="atLeast"/>
          <w:jc w:val="center"/>
        </w:trPr>
        <w:tc>
          <w:tcPr>
            <w:tcW w:w="3860" w:type="dxa"/>
            <w:tcBorders>
              <w:top w:val="nil"/>
              <w:left w:val="single" w:color="000000" w:sz="8" w:space="0"/>
              <w:bottom w:val="single" w:color="000000" w:sz="4" w:space="0"/>
              <w:right w:val="single" w:color="000000" w:sz="4" w:space="0"/>
            </w:tcBorders>
            <w:vAlign w:val="center"/>
          </w:tcPr>
          <w:p w14:paraId="2750468F">
            <w:pPr>
              <w:widowControl/>
              <w:jc w:val="left"/>
              <w:rPr>
                <w:rFonts w:hint="default" w:ascii="Times New Roman" w:hAnsi="Times New Roman" w:cs="Times New Roman"/>
                <w:color w:val="000000"/>
                <w:kern w:val="0"/>
                <w:sz w:val="22"/>
                <w:szCs w:val="22"/>
              </w:rPr>
            </w:pPr>
          </w:p>
        </w:tc>
        <w:tc>
          <w:tcPr>
            <w:tcW w:w="1360" w:type="dxa"/>
            <w:tcBorders>
              <w:top w:val="nil"/>
              <w:left w:val="nil"/>
              <w:bottom w:val="single" w:color="000000" w:sz="4" w:space="0"/>
              <w:right w:val="single" w:color="000000" w:sz="4" w:space="0"/>
            </w:tcBorders>
            <w:vAlign w:val="center"/>
          </w:tcPr>
          <w:p w14:paraId="659F150F">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000000" w:sz="4" w:space="0"/>
              <w:right w:val="single" w:color="000000" w:sz="4" w:space="0"/>
            </w:tcBorders>
            <w:vAlign w:val="center"/>
          </w:tcPr>
          <w:p w14:paraId="1138DE76">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（二十四）预备费</w:t>
            </w:r>
          </w:p>
        </w:tc>
        <w:tc>
          <w:tcPr>
            <w:tcW w:w="1436" w:type="dxa"/>
            <w:tcBorders>
              <w:top w:val="nil"/>
              <w:left w:val="nil"/>
              <w:bottom w:val="single" w:color="000000" w:sz="4" w:space="0"/>
              <w:right w:val="single" w:color="000000" w:sz="4" w:space="0"/>
            </w:tcBorders>
            <w:vAlign w:val="center"/>
          </w:tcPr>
          <w:p w14:paraId="407BB161">
            <w:pPr>
              <w:widowControl/>
              <w:jc w:val="right"/>
              <w:rPr>
                <w:rFonts w:hint="default" w:ascii="Times New Roman" w:hAnsi="Times New Roman" w:cs="Times New Roman"/>
                <w:color w:val="000000"/>
                <w:kern w:val="0"/>
                <w:sz w:val="22"/>
                <w:szCs w:val="22"/>
              </w:rPr>
            </w:pPr>
          </w:p>
        </w:tc>
        <w:tc>
          <w:tcPr>
            <w:tcW w:w="1276" w:type="dxa"/>
            <w:tcBorders>
              <w:top w:val="nil"/>
              <w:left w:val="nil"/>
              <w:bottom w:val="single" w:color="000000" w:sz="4" w:space="0"/>
              <w:right w:val="single" w:color="000000" w:sz="4" w:space="0"/>
            </w:tcBorders>
            <w:vAlign w:val="center"/>
          </w:tcPr>
          <w:p w14:paraId="435A16B9">
            <w:pPr>
              <w:widowControl/>
              <w:jc w:val="right"/>
              <w:rPr>
                <w:rFonts w:hint="default" w:ascii="Times New Roman" w:hAnsi="Times New Roman" w:cs="Times New Roman"/>
                <w:color w:val="000000"/>
                <w:kern w:val="0"/>
                <w:sz w:val="22"/>
                <w:szCs w:val="22"/>
              </w:rPr>
            </w:pPr>
          </w:p>
        </w:tc>
        <w:tc>
          <w:tcPr>
            <w:tcW w:w="1559" w:type="dxa"/>
            <w:tcBorders>
              <w:top w:val="nil"/>
              <w:left w:val="nil"/>
              <w:bottom w:val="single" w:color="000000" w:sz="4" w:space="0"/>
              <w:right w:val="single" w:color="000000" w:sz="4" w:space="0"/>
            </w:tcBorders>
            <w:vAlign w:val="center"/>
          </w:tcPr>
          <w:p w14:paraId="271DDD1B">
            <w:pPr>
              <w:widowControl/>
              <w:jc w:val="right"/>
              <w:rPr>
                <w:rFonts w:hint="default" w:ascii="Times New Roman" w:hAnsi="Times New Roman" w:cs="Times New Roman"/>
                <w:color w:val="000000"/>
                <w:kern w:val="0"/>
                <w:sz w:val="22"/>
                <w:szCs w:val="22"/>
              </w:rPr>
            </w:pPr>
          </w:p>
        </w:tc>
      </w:tr>
      <w:tr w14:paraId="3F903FF7">
        <w:tblPrEx>
          <w:tblCellMar>
            <w:top w:w="0" w:type="dxa"/>
            <w:left w:w="108" w:type="dxa"/>
            <w:bottom w:w="0" w:type="dxa"/>
            <w:right w:w="108" w:type="dxa"/>
          </w:tblCellMar>
        </w:tblPrEx>
        <w:trPr>
          <w:trHeight w:val="317" w:hRule="atLeast"/>
          <w:jc w:val="center"/>
        </w:trPr>
        <w:tc>
          <w:tcPr>
            <w:tcW w:w="3860" w:type="dxa"/>
            <w:tcBorders>
              <w:top w:val="nil"/>
              <w:left w:val="single" w:color="000000" w:sz="8" w:space="0"/>
              <w:bottom w:val="single" w:color="000000" w:sz="4" w:space="0"/>
              <w:right w:val="single" w:color="000000" w:sz="4" w:space="0"/>
            </w:tcBorders>
            <w:vAlign w:val="center"/>
          </w:tcPr>
          <w:p w14:paraId="55DA7561">
            <w:pPr>
              <w:widowControl/>
              <w:jc w:val="left"/>
              <w:rPr>
                <w:rFonts w:hint="default" w:ascii="Times New Roman" w:hAnsi="Times New Roman" w:cs="Times New Roman"/>
                <w:color w:val="000000"/>
                <w:kern w:val="0"/>
                <w:sz w:val="22"/>
                <w:szCs w:val="22"/>
              </w:rPr>
            </w:pPr>
          </w:p>
        </w:tc>
        <w:tc>
          <w:tcPr>
            <w:tcW w:w="1360" w:type="dxa"/>
            <w:tcBorders>
              <w:top w:val="nil"/>
              <w:left w:val="nil"/>
              <w:bottom w:val="single" w:color="000000" w:sz="4" w:space="0"/>
              <w:right w:val="single" w:color="000000" w:sz="4" w:space="0"/>
            </w:tcBorders>
            <w:vAlign w:val="center"/>
          </w:tcPr>
          <w:p w14:paraId="5284F1CF">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000000" w:sz="4" w:space="0"/>
              <w:right w:val="single" w:color="000000" w:sz="4" w:space="0"/>
            </w:tcBorders>
            <w:vAlign w:val="center"/>
          </w:tcPr>
          <w:p w14:paraId="3E666D53">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（二十五）其他支出</w:t>
            </w:r>
          </w:p>
        </w:tc>
        <w:tc>
          <w:tcPr>
            <w:tcW w:w="1436" w:type="dxa"/>
            <w:tcBorders>
              <w:top w:val="nil"/>
              <w:left w:val="nil"/>
              <w:bottom w:val="single" w:color="000000" w:sz="4" w:space="0"/>
              <w:right w:val="single" w:color="000000" w:sz="4" w:space="0"/>
            </w:tcBorders>
            <w:vAlign w:val="center"/>
          </w:tcPr>
          <w:p w14:paraId="389D9F3B">
            <w:pPr>
              <w:widowControl/>
              <w:jc w:val="right"/>
              <w:rPr>
                <w:rFonts w:hint="default" w:ascii="Times New Roman" w:hAnsi="Times New Roman" w:cs="Times New Roman"/>
                <w:color w:val="000000"/>
                <w:kern w:val="0"/>
                <w:sz w:val="22"/>
                <w:szCs w:val="22"/>
              </w:rPr>
            </w:pPr>
          </w:p>
        </w:tc>
        <w:tc>
          <w:tcPr>
            <w:tcW w:w="1276" w:type="dxa"/>
            <w:tcBorders>
              <w:top w:val="nil"/>
              <w:left w:val="nil"/>
              <w:bottom w:val="single" w:color="000000" w:sz="4" w:space="0"/>
              <w:right w:val="single" w:color="000000" w:sz="4" w:space="0"/>
            </w:tcBorders>
            <w:vAlign w:val="center"/>
          </w:tcPr>
          <w:p w14:paraId="6CBAB55A">
            <w:pPr>
              <w:widowControl/>
              <w:jc w:val="right"/>
              <w:rPr>
                <w:rFonts w:hint="default" w:ascii="Times New Roman" w:hAnsi="Times New Roman" w:cs="Times New Roman"/>
                <w:color w:val="000000"/>
                <w:kern w:val="0"/>
                <w:sz w:val="22"/>
                <w:szCs w:val="22"/>
              </w:rPr>
            </w:pPr>
          </w:p>
        </w:tc>
        <w:tc>
          <w:tcPr>
            <w:tcW w:w="1559" w:type="dxa"/>
            <w:tcBorders>
              <w:top w:val="nil"/>
              <w:left w:val="nil"/>
              <w:bottom w:val="single" w:color="000000" w:sz="4" w:space="0"/>
              <w:right w:val="single" w:color="000000" w:sz="4" w:space="0"/>
            </w:tcBorders>
            <w:vAlign w:val="center"/>
          </w:tcPr>
          <w:p w14:paraId="5E41B106">
            <w:pPr>
              <w:widowControl/>
              <w:jc w:val="right"/>
              <w:rPr>
                <w:rFonts w:hint="default" w:ascii="Times New Roman" w:hAnsi="Times New Roman" w:cs="Times New Roman"/>
                <w:color w:val="000000"/>
                <w:kern w:val="0"/>
                <w:sz w:val="22"/>
                <w:szCs w:val="22"/>
              </w:rPr>
            </w:pPr>
          </w:p>
        </w:tc>
      </w:tr>
      <w:tr w14:paraId="1A4660CF">
        <w:tblPrEx>
          <w:tblCellMar>
            <w:top w:w="0" w:type="dxa"/>
            <w:left w:w="108" w:type="dxa"/>
            <w:bottom w:w="0" w:type="dxa"/>
            <w:right w:w="108" w:type="dxa"/>
          </w:tblCellMar>
        </w:tblPrEx>
        <w:trPr>
          <w:trHeight w:val="338" w:hRule="atLeast"/>
          <w:jc w:val="center"/>
        </w:trPr>
        <w:tc>
          <w:tcPr>
            <w:tcW w:w="3860" w:type="dxa"/>
            <w:tcBorders>
              <w:top w:val="nil"/>
              <w:left w:val="single" w:color="000000" w:sz="8" w:space="0"/>
              <w:bottom w:val="single" w:color="000000" w:sz="4" w:space="0"/>
              <w:right w:val="single" w:color="000000" w:sz="4" w:space="0"/>
            </w:tcBorders>
            <w:vAlign w:val="center"/>
          </w:tcPr>
          <w:p w14:paraId="06B8A44C">
            <w:pPr>
              <w:widowControl/>
              <w:jc w:val="left"/>
              <w:rPr>
                <w:rFonts w:hint="default" w:ascii="Times New Roman" w:hAnsi="Times New Roman" w:cs="Times New Roman"/>
                <w:color w:val="000000"/>
                <w:kern w:val="0"/>
                <w:sz w:val="22"/>
                <w:szCs w:val="22"/>
              </w:rPr>
            </w:pPr>
          </w:p>
        </w:tc>
        <w:tc>
          <w:tcPr>
            <w:tcW w:w="1360" w:type="dxa"/>
            <w:tcBorders>
              <w:top w:val="nil"/>
              <w:left w:val="nil"/>
              <w:bottom w:val="single" w:color="000000" w:sz="4" w:space="0"/>
              <w:right w:val="single" w:color="000000" w:sz="4" w:space="0"/>
            </w:tcBorders>
            <w:vAlign w:val="center"/>
          </w:tcPr>
          <w:p w14:paraId="7579CCD6">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000000" w:sz="4" w:space="0"/>
              <w:right w:val="single" w:color="000000" w:sz="4" w:space="0"/>
            </w:tcBorders>
            <w:vAlign w:val="center"/>
          </w:tcPr>
          <w:p w14:paraId="4766EDF7">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（二十六）转移性支出</w:t>
            </w:r>
          </w:p>
        </w:tc>
        <w:tc>
          <w:tcPr>
            <w:tcW w:w="1436" w:type="dxa"/>
            <w:tcBorders>
              <w:top w:val="nil"/>
              <w:left w:val="nil"/>
              <w:bottom w:val="single" w:color="000000" w:sz="4" w:space="0"/>
              <w:right w:val="single" w:color="000000" w:sz="4" w:space="0"/>
            </w:tcBorders>
            <w:vAlign w:val="center"/>
          </w:tcPr>
          <w:p w14:paraId="1D21DE9F">
            <w:pPr>
              <w:widowControl/>
              <w:jc w:val="right"/>
              <w:rPr>
                <w:rFonts w:hint="default" w:ascii="Times New Roman" w:hAnsi="Times New Roman" w:cs="Times New Roman"/>
                <w:color w:val="000000"/>
                <w:kern w:val="0"/>
                <w:sz w:val="22"/>
                <w:szCs w:val="22"/>
              </w:rPr>
            </w:pPr>
          </w:p>
        </w:tc>
        <w:tc>
          <w:tcPr>
            <w:tcW w:w="1276" w:type="dxa"/>
            <w:tcBorders>
              <w:top w:val="nil"/>
              <w:left w:val="nil"/>
              <w:bottom w:val="single" w:color="000000" w:sz="4" w:space="0"/>
              <w:right w:val="single" w:color="000000" w:sz="4" w:space="0"/>
            </w:tcBorders>
            <w:vAlign w:val="center"/>
          </w:tcPr>
          <w:p w14:paraId="57CF3C16">
            <w:pPr>
              <w:widowControl/>
              <w:jc w:val="right"/>
              <w:rPr>
                <w:rFonts w:hint="default" w:ascii="Times New Roman" w:hAnsi="Times New Roman" w:cs="Times New Roman"/>
                <w:color w:val="000000"/>
                <w:kern w:val="0"/>
                <w:sz w:val="22"/>
                <w:szCs w:val="22"/>
              </w:rPr>
            </w:pPr>
          </w:p>
        </w:tc>
        <w:tc>
          <w:tcPr>
            <w:tcW w:w="1559" w:type="dxa"/>
            <w:tcBorders>
              <w:top w:val="nil"/>
              <w:left w:val="nil"/>
              <w:bottom w:val="single" w:color="000000" w:sz="4" w:space="0"/>
              <w:right w:val="single" w:color="000000" w:sz="4" w:space="0"/>
            </w:tcBorders>
            <w:vAlign w:val="center"/>
          </w:tcPr>
          <w:p w14:paraId="3C400127">
            <w:pPr>
              <w:widowControl/>
              <w:jc w:val="right"/>
              <w:rPr>
                <w:rFonts w:hint="default" w:ascii="Times New Roman" w:hAnsi="Times New Roman" w:cs="Times New Roman"/>
                <w:color w:val="000000"/>
                <w:kern w:val="0"/>
                <w:sz w:val="22"/>
                <w:szCs w:val="22"/>
              </w:rPr>
            </w:pPr>
          </w:p>
        </w:tc>
      </w:tr>
      <w:tr w14:paraId="24EAEE0D">
        <w:tblPrEx>
          <w:tblCellMar>
            <w:top w:w="0" w:type="dxa"/>
            <w:left w:w="108" w:type="dxa"/>
            <w:bottom w:w="0" w:type="dxa"/>
            <w:right w:w="108" w:type="dxa"/>
          </w:tblCellMar>
        </w:tblPrEx>
        <w:trPr>
          <w:trHeight w:val="201" w:hRule="atLeast"/>
          <w:jc w:val="center"/>
        </w:trPr>
        <w:tc>
          <w:tcPr>
            <w:tcW w:w="3860" w:type="dxa"/>
            <w:tcBorders>
              <w:top w:val="nil"/>
              <w:left w:val="single" w:color="000000" w:sz="8" w:space="0"/>
              <w:bottom w:val="single" w:color="000000" w:sz="4" w:space="0"/>
              <w:right w:val="single" w:color="000000" w:sz="4" w:space="0"/>
            </w:tcBorders>
            <w:vAlign w:val="center"/>
          </w:tcPr>
          <w:p w14:paraId="788DDFA1">
            <w:pPr>
              <w:widowControl/>
              <w:jc w:val="left"/>
              <w:rPr>
                <w:rFonts w:hint="default" w:ascii="Times New Roman" w:hAnsi="Times New Roman" w:cs="Times New Roman"/>
                <w:color w:val="000000"/>
                <w:kern w:val="0"/>
                <w:sz w:val="22"/>
                <w:szCs w:val="22"/>
              </w:rPr>
            </w:pPr>
          </w:p>
        </w:tc>
        <w:tc>
          <w:tcPr>
            <w:tcW w:w="1360" w:type="dxa"/>
            <w:tcBorders>
              <w:top w:val="nil"/>
              <w:left w:val="nil"/>
              <w:bottom w:val="single" w:color="000000" w:sz="4" w:space="0"/>
              <w:right w:val="single" w:color="000000" w:sz="4" w:space="0"/>
            </w:tcBorders>
            <w:vAlign w:val="center"/>
          </w:tcPr>
          <w:p w14:paraId="6660B0DB">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000000" w:sz="4" w:space="0"/>
              <w:right w:val="single" w:color="000000" w:sz="4" w:space="0"/>
            </w:tcBorders>
            <w:vAlign w:val="center"/>
          </w:tcPr>
          <w:p w14:paraId="1DEA2AFC">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（二十七）债务还本支出</w:t>
            </w:r>
          </w:p>
        </w:tc>
        <w:tc>
          <w:tcPr>
            <w:tcW w:w="1436" w:type="dxa"/>
            <w:tcBorders>
              <w:top w:val="nil"/>
              <w:left w:val="nil"/>
              <w:bottom w:val="single" w:color="000000" w:sz="4" w:space="0"/>
              <w:right w:val="single" w:color="000000" w:sz="4" w:space="0"/>
            </w:tcBorders>
            <w:vAlign w:val="center"/>
          </w:tcPr>
          <w:p w14:paraId="32FC898A">
            <w:pPr>
              <w:widowControl/>
              <w:jc w:val="right"/>
              <w:rPr>
                <w:rFonts w:hint="default" w:ascii="Times New Roman" w:hAnsi="Times New Roman" w:cs="Times New Roman"/>
                <w:color w:val="000000"/>
                <w:kern w:val="0"/>
                <w:sz w:val="22"/>
                <w:szCs w:val="22"/>
              </w:rPr>
            </w:pPr>
          </w:p>
        </w:tc>
        <w:tc>
          <w:tcPr>
            <w:tcW w:w="1276" w:type="dxa"/>
            <w:tcBorders>
              <w:top w:val="nil"/>
              <w:left w:val="nil"/>
              <w:bottom w:val="single" w:color="000000" w:sz="4" w:space="0"/>
              <w:right w:val="single" w:color="000000" w:sz="4" w:space="0"/>
            </w:tcBorders>
            <w:vAlign w:val="center"/>
          </w:tcPr>
          <w:p w14:paraId="79E56BCE">
            <w:pPr>
              <w:widowControl/>
              <w:jc w:val="right"/>
              <w:rPr>
                <w:rFonts w:hint="default" w:ascii="Times New Roman" w:hAnsi="Times New Roman" w:cs="Times New Roman"/>
                <w:color w:val="000000"/>
                <w:kern w:val="0"/>
                <w:sz w:val="22"/>
                <w:szCs w:val="22"/>
              </w:rPr>
            </w:pPr>
          </w:p>
        </w:tc>
        <w:tc>
          <w:tcPr>
            <w:tcW w:w="1559" w:type="dxa"/>
            <w:tcBorders>
              <w:top w:val="nil"/>
              <w:left w:val="nil"/>
              <w:bottom w:val="single" w:color="000000" w:sz="4" w:space="0"/>
              <w:right w:val="single" w:color="000000" w:sz="4" w:space="0"/>
            </w:tcBorders>
            <w:vAlign w:val="center"/>
          </w:tcPr>
          <w:p w14:paraId="2C15E351">
            <w:pPr>
              <w:widowControl/>
              <w:jc w:val="right"/>
              <w:rPr>
                <w:rFonts w:hint="default" w:ascii="Times New Roman" w:hAnsi="Times New Roman" w:cs="Times New Roman"/>
                <w:color w:val="000000"/>
                <w:kern w:val="0"/>
                <w:sz w:val="22"/>
                <w:szCs w:val="22"/>
              </w:rPr>
            </w:pPr>
          </w:p>
        </w:tc>
      </w:tr>
      <w:tr w14:paraId="7794DA80">
        <w:tblPrEx>
          <w:tblCellMar>
            <w:top w:w="0" w:type="dxa"/>
            <w:left w:w="108" w:type="dxa"/>
            <w:bottom w:w="0" w:type="dxa"/>
            <w:right w:w="108" w:type="dxa"/>
          </w:tblCellMar>
        </w:tblPrEx>
        <w:trPr>
          <w:trHeight w:val="221" w:hRule="atLeast"/>
          <w:jc w:val="center"/>
        </w:trPr>
        <w:tc>
          <w:tcPr>
            <w:tcW w:w="3860" w:type="dxa"/>
            <w:tcBorders>
              <w:top w:val="nil"/>
              <w:left w:val="single" w:color="000000" w:sz="8" w:space="0"/>
              <w:bottom w:val="single" w:color="000000" w:sz="4" w:space="0"/>
              <w:right w:val="single" w:color="000000" w:sz="4" w:space="0"/>
            </w:tcBorders>
            <w:vAlign w:val="center"/>
          </w:tcPr>
          <w:p w14:paraId="4892E799">
            <w:pPr>
              <w:widowControl/>
              <w:jc w:val="left"/>
              <w:rPr>
                <w:rFonts w:hint="default" w:ascii="Times New Roman" w:hAnsi="Times New Roman" w:cs="Times New Roman"/>
                <w:color w:val="000000"/>
                <w:kern w:val="0"/>
                <w:sz w:val="22"/>
                <w:szCs w:val="22"/>
              </w:rPr>
            </w:pPr>
          </w:p>
        </w:tc>
        <w:tc>
          <w:tcPr>
            <w:tcW w:w="1360" w:type="dxa"/>
            <w:tcBorders>
              <w:top w:val="nil"/>
              <w:left w:val="nil"/>
              <w:bottom w:val="single" w:color="000000" w:sz="4" w:space="0"/>
              <w:right w:val="single" w:color="000000" w:sz="4" w:space="0"/>
            </w:tcBorders>
            <w:vAlign w:val="center"/>
          </w:tcPr>
          <w:p w14:paraId="4204C410">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000000" w:sz="4" w:space="0"/>
              <w:right w:val="single" w:color="000000" w:sz="4" w:space="0"/>
            </w:tcBorders>
            <w:vAlign w:val="center"/>
          </w:tcPr>
          <w:p w14:paraId="5CCA4EF9">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（二十八）债务付息支出</w:t>
            </w:r>
          </w:p>
        </w:tc>
        <w:tc>
          <w:tcPr>
            <w:tcW w:w="1436" w:type="dxa"/>
            <w:tcBorders>
              <w:top w:val="nil"/>
              <w:left w:val="nil"/>
              <w:bottom w:val="single" w:color="000000" w:sz="4" w:space="0"/>
              <w:right w:val="single" w:color="000000" w:sz="4" w:space="0"/>
            </w:tcBorders>
            <w:vAlign w:val="center"/>
          </w:tcPr>
          <w:p w14:paraId="79B79783">
            <w:pPr>
              <w:widowControl/>
              <w:jc w:val="right"/>
              <w:rPr>
                <w:rFonts w:hint="default" w:ascii="Times New Roman" w:hAnsi="Times New Roman" w:cs="Times New Roman"/>
                <w:color w:val="000000"/>
                <w:kern w:val="0"/>
                <w:sz w:val="22"/>
                <w:szCs w:val="22"/>
              </w:rPr>
            </w:pPr>
          </w:p>
        </w:tc>
        <w:tc>
          <w:tcPr>
            <w:tcW w:w="1276" w:type="dxa"/>
            <w:tcBorders>
              <w:top w:val="nil"/>
              <w:left w:val="nil"/>
              <w:bottom w:val="single" w:color="000000" w:sz="4" w:space="0"/>
              <w:right w:val="single" w:color="000000" w:sz="4" w:space="0"/>
            </w:tcBorders>
            <w:vAlign w:val="center"/>
          </w:tcPr>
          <w:p w14:paraId="4D53801C">
            <w:pPr>
              <w:widowControl/>
              <w:jc w:val="right"/>
              <w:rPr>
                <w:rFonts w:hint="default" w:ascii="Times New Roman" w:hAnsi="Times New Roman" w:cs="Times New Roman"/>
                <w:color w:val="000000"/>
                <w:kern w:val="0"/>
                <w:sz w:val="22"/>
                <w:szCs w:val="22"/>
              </w:rPr>
            </w:pPr>
          </w:p>
        </w:tc>
        <w:tc>
          <w:tcPr>
            <w:tcW w:w="1559" w:type="dxa"/>
            <w:tcBorders>
              <w:top w:val="nil"/>
              <w:left w:val="nil"/>
              <w:bottom w:val="single" w:color="000000" w:sz="4" w:space="0"/>
              <w:right w:val="single" w:color="000000" w:sz="4" w:space="0"/>
            </w:tcBorders>
            <w:vAlign w:val="center"/>
          </w:tcPr>
          <w:p w14:paraId="0AB858E8">
            <w:pPr>
              <w:widowControl/>
              <w:jc w:val="right"/>
              <w:rPr>
                <w:rFonts w:hint="default" w:ascii="Times New Roman" w:hAnsi="Times New Roman" w:cs="Times New Roman"/>
                <w:color w:val="000000"/>
                <w:kern w:val="0"/>
                <w:sz w:val="22"/>
                <w:szCs w:val="22"/>
              </w:rPr>
            </w:pPr>
          </w:p>
        </w:tc>
      </w:tr>
      <w:tr w14:paraId="7A7253B4">
        <w:tblPrEx>
          <w:tblCellMar>
            <w:top w:w="0" w:type="dxa"/>
            <w:left w:w="108" w:type="dxa"/>
            <w:bottom w:w="0" w:type="dxa"/>
            <w:right w:w="108" w:type="dxa"/>
          </w:tblCellMar>
        </w:tblPrEx>
        <w:trPr>
          <w:trHeight w:val="405" w:hRule="atLeast"/>
          <w:jc w:val="center"/>
        </w:trPr>
        <w:tc>
          <w:tcPr>
            <w:tcW w:w="3860" w:type="dxa"/>
            <w:tcBorders>
              <w:top w:val="nil"/>
              <w:left w:val="single" w:color="000000" w:sz="8" w:space="0"/>
              <w:bottom w:val="single" w:color="000000" w:sz="4" w:space="0"/>
              <w:right w:val="single" w:color="000000" w:sz="4" w:space="0"/>
            </w:tcBorders>
            <w:vAlign w:val="center"/>
          </w:tcPr>
          <w:p w14:paraId="32F94F6B">
            <w:pPr>
              <w:widowControl/>
              <w:jc w:val="left"/>
              <w:rPr>
                <w:rFonts w:hint="default" w:ascii="Times New Roman" w:hAnsi="Times New Roman" w:cs="Times New Roman"/>
                <w:color w:val="000000"/>
                <w:kern w:val="0"/>
                <w:sz w:val="22"/>
                <w:szCs w:val="22"/>
              </w:rPr>
            </w:pPr>
          </w:p>
        </w:tc>
        <w:tc>
          <w:tcPr>
            <w:tcW w:w="1360" w:type="dxa"/>
            <w:tcBorders>
              <w:top w:val="nil"/>
              <w:left w:val="nil"/>
              <w:bottom w:val="single" w:color="000000" w:sz="4" w:space="0"/>
              <w:right w:val="single" w:color="000000" w:sz="4" w:space="0"/>
            </w:tcBorders>
            <w:vAlign w:val="center"/>
          </w:tcPr>
          <w:p w14:paraId="66B19337">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000000" w:sz="4" w:space="0"/>
              <w:right w:val="single" w:color="000000" w:sz="4" w:space="0"/>
            </w:tcBorders>
            <w:vAlign w:val="center"/>
          </w:tcPr>
          <w:p w14:paraId="1BA93500">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（二十九）债务发行费用支出</w:t>
            </w:r>
          </w:p>
        </w:tc>
        <w:tc>
          <w:tcPr>
            <w:tcW w:w="1436" w:type="dxa"/>
            <w:tcBorders>
              <w:top w:val="nil"/>
              <w:left w:val="nil"/>
              <w:bottom w:val="single" w:color="000000" w:sz="4" w:space="0"/>
              <w:right w:val="single" w:color="000000" w:sz="4" w:space="0"/>
            </w:tcBorders>
            <w:vAlign w:val="center"/>
          </w:tcPr>
          <w:p w14:paraId="52170D14">
            <w:pPr>
              <w:widowControl/>
              <w:jc w:val="right"/>
              <w:rPr>
                <w:rFonts w:hint="default" w:ascii="Times New Roman" w:hAnsi="Times New Roman" w:cs="Times New Roman"/>
                <w:color w:val="000000"/>
                <w:kern w:val="0"/>
                <w:sz w:val="22"/>
                <w:szCs w:val="22"/>
              </w:rPr>
            </w:pPr>
          </w:p>
        </w:tc>
        <w:tc>
          <w:tcPr>
            <w:tcW w:w="1276" w:type="dxa"/>
            <w:tcBorders>
              <w:top w:val="nil"/>
              <w:left w:val="nil"/>
              <w:bottom w:val="single" w:color="000000" w:sz="4" w:space="0"/>
              <w:right w:val="single" w:color="000000" w:sz="4" w:space="0"/>
            </w:tcBorders>
            <w:vAlign w:val="center"/>
          </w:tcPr>
          <w:p w14:paraId="5D7BB5A3">
            <w:pPr>
              <w:widowControl/>
              <w:jc w:val="right"/>
              <w:rPr>
                <w:rFonts w:hint="default" w:ascii="Times New Roman" w:hAnsi="Times New Roman" w:cs="Times New Roman"/>
                <w:color w:val="000000"/>
                <w:kern w:val="0"/>
                <w:sz w:val="22"/>
                <w:szCs w:val="22"/>
              </w:rPr>
            </w:pPr>
          </w:p>
        </w:tc>
        <w:tc>
          <w:tcPr>
            <w:tcW w:w="1559" w:type="dxa"/>
            <w:tcBorders>
              <w:top w:val="nil"/>
              <w:left w:val="nil"/>
              <w:bottom w:val="single" w:color="000000" w:sz="4" w:space="0"/>
              <w:right w:val="single" w:color="000000" w:sz="4" w:space="0"/>
            </w:tcBorders>
            <w:vAlign w:val="center"/>
          </w:tcPr>
          <w:p w14:paraId="0469D35D">
            <w:pPr>
              <w:widowControl/>
              <w:jc w:val="right"/>
              <w:rPr>
                <w:rFonts w:hint="default" w:ascii="Times New Roman" w:hAnsi="Times New Roman" w:cs="Times New Roman"/>
                <w:color w:val="000000"/>
                <w:kern w:val="0"/>
                <w:sz w:val="22"/>
                <w:szCs w:val="22"/>
              </w:rPr>
            </w:pPr>
          </w:p>
        </w:tc>
      </w:tr>
      <w:tr w14:paraId="21352C37">
        <w:tblPrEx>
          <w:tblCellMar>
            <w:top w:w="0" w:type="dxa"/>
            <w:left w:w="108" w:type="dxa"/>
            <w:bottom w:w="0" w:type="dxa"/>
            <w:right w:w="108" w:type="dxa"/>
          </w:tblCellMar>
        </w:tblPrEx>
        <w:trPr>
          <w:trHeight w:val="251" w:hRule="atLeast"/>
          <w:jc w:val="center"/>
        </w:trPr>
        <w:tc>
          <w:tcPr>
            <w:tcW w:w="3860" w:type="dxa"/>
            <w:tcBorders>
              <w:top w:val="nil"/>
              <w:left w:val="single" w:color="000000" w:sz="8" w:space="0"/>
              <w:bottom w:val="single" w:color="000000" w:sz="4" w:space="0"/>
              <w:right w:val="single" w:color="000000" w:sz="4" w:space="0"/>
            </w:tcBorders>
            <w:vAlign w:val="center"/>
          </w:tcPr>
          <w:p w14:paraId="2B06923E">
            <w:pPr>
              <w:widowControl/>
              <w:jc w:val="center"/>
              <w:rPr>
                <w:rFonts w:hint="default" w:ascii="Times New Roman" w:hAnsi="Times New Roman" w:cs="Times New Roman"/>
                <w:color w:val="000000"/>
                <w:kern w:val="0"/>
                <w:sz w:val="22"/>
                <w:szCs w:val="22"/>
              </w:rPr>
            </w:pPr>
          </w:p>
        </w:tc>
        <w:tc>
          <w:tcPr>
            <w:tcW w:w="1360" w:type="dxa"/>
            <w:tcBorders>
              <w:top w:val="nil"/>
              <w:left w:val="nil"/>
              <w:bottom w:val="single" w:color="000000" w:sz="4" w:space="0"/>
              <w:right w:val="single" w:color="000000" w:sz="4" w:space="0"/>
            </w:tcBorders>
            <w:vAlign w:val="center"/>
          </w:tcPr>
          <w:p w14:paraId="68116164">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000000" w:sz="4" w:space="0"/>
              <w:right w:val="single" w:color="000000" w:sz="4" w:space="0"/>
            </w:tcBorders>
            <w:vAlign w:val="center"/>
          </w:tcPr>
          <w:p w14:paraId="7939A0EC">
            <w:pPr>
              <w:widowControl/>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（三十）抗疫特别国债安排的支出</w:t>
            </w:r>
          </w:p>
        </w:tc>
        <w:tc>
          <w:tcPr>
            <w:tcW w:w="1436" w:type="dxa"/>
            <w:tcBorders>
              <w:top w:val="nil"/>
              <w:left w:val="nil"/>
              <w:bottom w:val="single" w:color="000000" w:sz="4" w:space="0"/>
              <w:right w:val="single" w:color="000000" w:sz="4" w:space="0"/>
            </w:tcBorders>
            <w:vAlign w:val="center"/>
          </w:tcPr>
          <w:p w14:paraId="673D50FC">
            <w:pPr>
              <w:widowControl/>
              <w:jc w:val="right"/>
              <w:rPr>
                <w:rFonts w:hint="default" w:ascii="Times New Roman" w:hAnsi="Times New Roman" w:cs="Times New Roman"/>
                <w:color w:val="000000"/>
                <w:kern w:val="0"/>
                <w:sz w:val="22"/>
                <w:szCs w:val="22"/>
              </w:rPr>
            </w:pPr>
          </w:p>
        </w:tc>
        <w:tc>
          <w:tcPr>
            <w:tcW w:w="1276" w:type="dxa"/>
            <w:tcBorders>
              <w:top w:val="nil"/>
              <w:left w:val="nil"/>
              <w:bottom w:val="single" w:color="000000" w:sz="4" w:space="0"/>
              <w:right w:val="single" w:color="000000" w:sz="4" w:space="0"/>
            </w:tcBorders>
            <w:vAlign w:val="center"/>
          </w:tcPr>
          <w:p w14:paraId="0DCAD013">
            <w:pPr>
              <w:widowControl/>
              <w:jc w:val="right"/>
              <w:rPr>
                <w:rFonts w:hint="default" w:ascii="Times New Roman" w:hAnsi="Times New Roman" w:cs="Times New Roman"/>
                <w:color w:val="000000"/>
                <w:kern w:val="0"/>
                <w:sz w:val="22"/>
                <w:szCs w:val="22"/>
              </w:rPr>
            </w:pPr>
          </w:p>
        </w:tc>
        <w:tc>
          <w:tcPr>
            <w:tcW w:w="1559" w:type="dxa"/>
            <w:tcBorders>
              <w:top w:val="nil"/>
              <w:left w:val="nil"/>
              <w:bottom w:val="single" w:color="000000" w:sz="4" w:space="0"/>
              <w:right w:val="single" w:color="000000" w:sz="4" w:space="0"/>
            </w:tcBorders>
            <w:vAlign w:val="center"/>
          </w:tcPr>
          <w:p w14:paraId="41E73234">
            <w:pPr>
              <w:widowControl/>
              <w:jc w:val="right"/>
              <w:rPr>
                <w:rFonts w:hint="default" w:ascii="Times New Roman" w:hAnsi="Times New Roman" w:cs="Times New Roman"/>
                <w:color w:val="000000"/>
                <w:kern w:val="0"/>
                <w:sz w:val="22"/>
                <w:szCs w:val="22"/>
              </w:rPr>
            </w:pPr>
          </w:p>
        </w:tc>
      </w:tr>
      <w:tr w14:paraId="55E07B67">
        <w:tblPrEx>
          <w:tblCellMar>
            <w:top w:w="0" w:type="dxa"/>
            <w:left w:w="108" w:type="dxa"/>
            <w:bottom w:w="0" w:type="dxa"/>
            <w:right w:w="108" w:type="dxa"/>
          </w:tblCellMar>
        </w:tblPrEx>
        <w:trPr>
          <w:trHeight w:val="251" w:hRule="atLeast"/>
          <w:jc w:val="center"/>
        </w:trPr>
        <w:tc>
          <w:tcPr>
            <w:tcW w:w="3860" w:type="dxa"/>
            <w:tcBorders>
              <w:top w:val="nil"/>
              <w:left w:val="single" w:color="000000" w:sz="8" w:space="0"/>
              <w:bottom w:val="single" w:color="000000" w:sz="4" w:space="0"/>
              <w:right w:val="single" w:color="000000" w:sz="4" w:space="0"/>
            </w:tcBorders>
            <w:vAlign w:val="center"/>
          </w:tcPr>
          <w:p w14:paraId="3A4F6A2D">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本年收入小计</w:t>
            </w:r>
          </w:p>
        </w:tc>
        <w:tc>
          <w:tcPr>
            <w:tcW w:w="1360" w:type="dxa"/>
            <w:tcBorders>
              <w:top w:val="nil"/>
              <w:left w:val="nil"/>
              <w:bottom w:val="single" w:color="000000" w:sz="4" w:space="0"/>
              <w:right w:val="single" w:color="000000" w:sz="4" w:space="0"/>
            </w:tcBorders>
            <w:vAlign w:val="center"/>
          </w:tcPr>
          <w:p w14:paraId="7E6E8C37">
            <w:pPr>
              <w:widowControl/>
              <w:jc w:val="right"/>
              <w:rPr>
                <w:rFonts w:hint="default" w:ascii="Times New Roman" w:hAnsi="Times New Roman" w:cs="Times New Roman"/>
                <w:color w:val="000000"/>
                <w:kern w:val="0"/>
                <w:sz w:val="22"/>
                <w:szCs w:val="22"/>
                <w:lang w:val="en-US"/>
              </w:rPr>
            </w:pPr>
            <w:r>
              <w:rPr>
                <w:rFonts w:hint="eastAsia" w:cs="Times New Roman"/>
                <w:color w:val="000000"/>
                <w:kern w:val="0"/>
                <w:sz w:val="22"/>
                <w:szCs w:val="22"/>
                <w:lang w:val="en-US" w:eastAsia="zh-CN"/>
              </w:rPr>
              <w:t>127.47</w:t>
            </w:r>
          </w:p>
        </w:tc>
        <w:tc>
          <w:tcPr>
            <w:tcW w:w="3851" w:type="dxa"/>
            <w:tcBorders>
              <w:top w:val="nil"/>
              <w:left w:val="nil"/>
              <w:bottom w:val="single" w:color="000000" w:sz="4" w:space="0"/>
              <w:right w:val="single" w:color="000000" w:sz="4" w:space="0"/>
            </w:tcBorders>
            <w:vAlign w:val="center"/>
          </w:tcPr>
          <w:p w14:paraId="525C3942">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本年支出小计</w:t>
            </w:r>
          </w:p>
        </w:tc>
        <w:tc>
          <w:tcPr>
            <w:tcW w:w="1436" w:type="dxa"/>
            <w:tcBorders>
              <w:top w:val="nil"/>
              <w:left w:val="nil"/>
              <w:bottom w:val="single" w:color="000000" w:sz="4" w:space="0"/>
              <w:right w:val="single" w:color="000000" w:sz="4" w:space="0"/>
            </w:tcBorders>
            <w:vAlign w:val="center"/>
          </w:tcPr>
          <w:p w14:paraId="1E902B9F">
            <w:pPr>
              <w:widowControl/>
              <w:jc w:val="right"/>
              <w:rPr>
                <w:rFonts w:hint="default"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127.47</w:t>
            </w:r>
          </w:p>
        </w:tc>
        <w:tc>
          <w:tcPr>
            <w:tcW w:w="1276" w:type="dxa"/>
            <w:tcBorders>
              <w:top w:val="nil"/>
              <w:left w:val="nil"/>
              <w:bottom w:val="single" w:color="000000" w:sz="4" w:space="0"/>
              <w:right w:val="single" w:color="000000" w:sz="4" w:space="0"/>
            </w:tcBorders>
            <w:vAlign w:val="center"/>
          </w:tcPr>
          <w:p w14:paraId="29BFA998">
            <w:pPr>
              <w:widowControl/>
              <w:jc w:val="right"/>
              <w:rPr>
                <w:rFonts w:hint="default"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127.47</w:t>
            </w:r>
          </w:p>
        </w:tc>
        <w:tc>
          <w:tcPr>
            <w:tcW w:w="1559" w:type="dxa"/>
            <w:tcBorders>
              <w:top w:val="nil"/>
              <w:left w:val="nil"/>
              <w:bottom w:val="single" w:color="000000" w:sz="4" w:space="0"/>
              <w:right w:val="single" w:color="000000" w:sz="4" w:space="0"/>
            </w:tcBorders>
            <w:vAlign w:val="center"/>
          </w:tcPr>
          <w:p w14:paraId="45231EE3">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r>
      <w:tr w14:paraId="422E0DBF">
        <w:tblPrEx>
          <w:tblCellMar>
            <w:top w:w="0" w:type="dxa"/>
            <w:left w:w="108" w:type="dxa"/>
            <w:bottom w:w="0" w:type="dxa"/>
            <w:right w:w="108" w:type="dxa"/>
          </w:tblCellMar>
        </w:tblPrEx>
        <w:trPr>
          <w:trHeight w:val="496" w:hRule="atLeast"/>
          <w:jc w:val="center"/>
        </w:trPr>
        <w:tc>
          <w:tcPr>
            <w:tcW w:w="3860" w:type="dxa"/>
            <w:tcBorders>
              <w:top w:val="nil"/>
              <w:left w:val="single" w:color="000000" w:sz="8" w:space="0"/>
              <w:bottom w:val="single" w:color="000000" w:sz="4" w:space="0"/>
              <w:right w:val="single" w:color="000000" w:sz="4" w:space="0"/>
            </w:tcBorders>
            <w:vAlign w:val="center"/>
          </w:tcPr>
          <w:p w14:paraId="21E8FAC1">
            <w:pPr>
              <w:widowControl/>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二、上年结转结余</w:t>
            </w:r>
          </w:p>
        </w:tc>
        <w:tc>
          <w:tcPr>
            <w:tcW w:w="1360" w:type="dxa"/>
            <w:tcBorders>
              <w:top w:val="nil"/>
              <w:left w:val="nil"/>
              <w:bottom w:val="single" w:color="000000" w:sz="4" w:space="0"/>
              <w:right w:val="single" w:color="000000" w:sz="4" w:space="0"/>
            </w:tcBorders>
            <w:vAlign w:val="center"/>
          </w:tcPr>
          <w:p w14:paraId="44443761">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000000" w:sz="4" w:space="0"/>
              <w:right w:val="single" w:color="000000" w:sz="4" w:space="0"/>
            </w:tcBorders>
            <w:vAlign w:val="center"/>
          </w:tcPr>
          <w:p w14:paraId="05A5E6CF">
            <w:pPr>
              <w:widowControl/>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　二、年末结转结余</w:t>
            </w:r>
          </w:p>
        </w:tc>
        <w:tc>
          <w:tcPr>
            <w:tcW w:w="1436" w:type="dxa"/>
            <w:tcBorders>
              <w:top w:val="nil"/>
              <w:left w:val="nil"/>
              <w:bottom w:val="single" w:color="000000" w:sz="4" w:space="0"/>
              <w:right w:val="single" w:color="000000" w:sz="4" w:space="0"/>
            </w:tcBorders>
            <w:vAlign w:val="center"/>
          </w:tcPr>
          <w:p w14:paraId="053BD8BE">
            <w:pPr>
              <w:widowControl/>
              <w:jc w:val="right"/>
              <w:rPr>
                <w:rFonts w:hint="default" w:ascii="Times New Roman" w:hAnsi="Times New Roman" w:cs="Times New Roman"/>
                <w:color w:val="000000"/>
                <w:kern w:val="0"/>
                <w:sz w:val="22"/>
                <w:szCs w:val="22"/>
              </w:rPr>
            </w:pPr>
          </w:p>
        </w:tc>
        <w:tc>
          <w:tcPr>
            <w:tcW w:w="1276" w:type="dxa"/>
            <w:tcBorders>
              <w:top w:val="nil"/>
              <w:left w:val="nil"/>
              <w:bottom w:val="single" w:color="000000" w:sz="4" w:space="0"/>
              <w:right w:val="single" w:color="000000" w:sz="4" w:space="0"/>
            </w:tcBorders>
            <w:vAlign w:val="center"/>
          </w:tcPr>
          <w:p w14:paraId="41C79D36">
            <w:pPr>
              <w:widowControl/>
              <w:jc w:val="right"/>
              <w:rPr>
                <w:rFonts w:hint="default" w:ascii="Times New Roman" w:hAnsi="Times New Roman" w:cs="Times New Roman"/>
                <w:color w:val="000000"/>
                <w:kern w:val="0"/>
                <w:sz w:val="22"/>
                <w:szCs w:val="22"/>
              </w:rPr>
            </w:pPr>
          </w:p>
        </w:tc>
        <w:tc>
          <w:tcPr>
            <w:tcW w:w="1559" w:type="dxa"/>
            <w:tcBorders>
              <w:top w:val="nil"/>
              <w:left w:val="nil"/>
              <w:bottom w:val="single" w:color="000000" w:sz="4" w:space="0"/>
              <w:right w:val="single" w:color="000000" w:sz="4" w:space="0"/>
            </w:tcBorders>
            <w:vAlign w:val="center"/>
          </w:tcPr>
          <w:p w14:paraId="075A9004">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4204B341">
        <w:tblPrEx>
          <w:tblCellMar>
            <w:top w:w="0" w:type="dxa"/>
            <w:left w:w="108" w:type="dxa"/>
            <w:bottom w:w="0" w:type="dxa"/>
            <w:right w:w="108" w:type="dxa"/>
          </w:tblCellMar>
        </w:tblPrEx>
        <w:trPr>
          <w:trHeight w:val="277" w:hRule="atLeast"/>
          <w:jc w:val="center"/>
        </w:trPr>
        <w:tc>
          <w:tcPr>
            <w:tcW w:w="3860" w:type="dxa"/>
            <w:tcBorders>
              <w:top w:val="nil"/>
              <w:left w:val="single" w:color="000000" w:sz="8" w:space="0"/>
              <w:bottom w:val="single" w:color="000000" w:sz="4" w:space="0"/>
              <w:right w:val="single" w:color="000000" w:sz="4" w:space="0"/>
            </w:tcBorders>
            <w:vAlign w:val="center"/>
          </w:tcPr>
          <w:p w14:paraId="2633FFE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（一）一般公共预算财政拨款</w:t>
            </w:r>
          </w:p>
        </w:tc>
        <w:tc>
          <w:tcPr>
            <w:tcW w:w="1360" w:type="dxa"/>
            <w:tcBorders>
              <w:top w:val="nil"/>
              <w:left w:val="nil"/>
              <w:bottom w:val="single" w:color="000000" w:sz="4" w:space="0"/>
              <w:right w:val="single" w:color="000000" w:sz="4" w:space="0"/>
            </w:tcBorders>
            <w:vAlign w:val="center"/>
          </w:tcPr>
          <w:p w14:paraId="6707D4E1">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000000" w:sz="4" w:space="0"/>
              <w:right w:val="single" w:color="000000" w:sz="4" w:space="0"/>
            </w:tcBorders>
            <w:vAlign w:val="center"/>
          </w:tcPr>
          <w:p w14:paraId="12FEA81C">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（一）一般公共预算财政拨款</w:t>
            </w:r>
          </w:p>
        </w:tc>
        <w:tc>
          <w:tcPr>
            <w:tcW w:w="1436" w:type="dxa"/>
            <w:tcBorders>
              <w:top w:val="nil"/>
              <w:left w:val="nil"/>
              <w:bottom w:val="nil"/>
              <w:right w:val="single" w:color="000000" w:sz="4" w:space="0"/>
            </w:tcBorders>
            <w:vAlign w:val="center"/>
          </w:tcPr>
          <w:p w14:paraId="162CF51B">
            <w:pPr>
              <w:widowControl/>
              <w:jc w:val="right"/>
              <w:rPr>
                <w:rFonts w:hint="default" w:ascii="Times New Roman" w:hAnsi="Times New Roman" w:cs="Times New Roman"/>
                <w:color w:val="000000"/>
                <w:kern w:val="0"/>
                <w:sz w:val="22"/>
                <w:szCs w:val="22"/>
              </w:rPr>
            </w:pPr>
          </w:p>
        </w:tc>
        <w:tc>
          <w:tcPr>
            <w:tcW w:w="1276" w:type="dxa"/>
            <w:tcBorders>
              <w:top w:val="nil"/>
              <w:left w:val="nil"/>
              <w:bottom w:val="single" w:color="000000" w:sz="4" w:space="0"/>
              <w:right w:val="single" w:color="000000" w:sz="4" w:space="0"/>
            </w:tcBorders>
            <w:vAlign w:val="center"/>
          </w:tcPr>
          <w:p w14:paraId="271A036C">
            <w:pPr>
              <w:widowControl/>
              <w:jc w:val="right"/>
              <w:rPr>
                <w:rFonts w:hint="default" w:ascii="Times New Roman" w:hAnsi="Times New Roman" w:cs="Times New Roman"/>
                <w:color w:val="000000"/>
                <w:kern w:val="0"/>
                <w:sz w:val="22"/>
                <w:szCs w:val="22"/>
              </w:rPr>
            </w:pPr>
          </w:p>
        </w:tc>
        <w:tc>
          <w:tcPr>
            <w:tcW w:w="1559" w:type="dxa"/>
            <w:tcBorders>
              <w:top w:val="nil"/>
              <w:left w:val="nil"/>
              <w:bottom w:val="single" w:color="000000" w:sz="4" w:space="0"/>
              <w:right w:val="single" w:color="000000" w:sz="4" w:space="0"/>
            </w:tcBorders>
            <w:vAlign w:val="center"/>
          </w:tcPr>
          <w:p w14:paraId="4A3A2CFD">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4CB65009">
        <w:tblPrEx>
          <w:tblCellMar>
            <w:top w:w="0" w:type="dxa"/>
            <w:left w:w="108" w:type="dxa"/>
            <w:bottom w:w="0" w:type="dxa"/>
            <w:right w:w="108" w:type="dxa"/>
          </w:tblCellMar>
        </w:tblPrEx>
        <w:trPr>
          <w:trHeight w:val="297" w:hRule="atLeast"/>
          <w:jc w:val="center"/>
        </w:trPr>
        <w:tc>
          <w:tcPr>
            <w:tcW w:w="3860" w:type="dxa"/>
            <w:tcBorders>
              <w:top w:val="nil"/>
              <w:left w:val="single" w:color="000000" w:sz="8" w:space="0"/>
              <w:bottom w:val="single" w:color="000000" w:sz="4" w:space="0"/>
              <w:right w:val="single" w:color="000000" w:sz="4" w:space="0"/>
            </w:tcBorders>
            <w:vAlign w:val="center"/>
          </w:tcPr>
          <w:p w14:paraId="08E9C503">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（二）政府性基金预算财政拨款</w:t>
            </w:r>
          </w:p>
        </w:tc>
        <w:tc>
          <w:tcPr>
            <w:tcW w:w="1360" w:type="dxa"/>
            <w:tcBorders>
              <w:top w:val="nil"/>
              <w:left w:val="nil"/>
              <w:bottom w:val="single" w:color="000000" w:sz="4" w:space="0"/>
              <w:right w:val="single" w:color="000000" w:sz="4" w:space="0"/>
            </w:tcBorders>
            <w:vAlign w:val="center"/>
          </w:tcPr>
          <w:p w14:paraId="7D8C2383">
            <w:pPr>
              <w:widowControl/>
              <w:jc w:val="right"/>
              <w:rPr>
                <w:rFonts w:hint="default" w:ascii="Times New Roman" w:hAnsi="Times New Roman" w:cs="Times New Roman"/>
                <w:color w:val="000000"/>
                <w:kern w:val="0"/>
                <w:sz w:val="22"/>
                <w:szCs w:val="22"/>
              </w:rPr>
            </w:pPr>
          </w:p>
        </w:tc>
        <w:tc>
          <w:tcPr>
            <w:tcW w:w="3851" w:type="dxa"/>
            <w:tcBorders>
              <w:top w:val="nil"/>
              <w:left w:val="nil"/>
              <w:bottom w:val="single" w:color="000000" w:sz="4" w:space="0"/>
              <w:right w:val="nil"/>
            </w:tcBorders>
            <w:vAlign w:val="center"/>
          </w:tcPr>
          <w:p w14:paraId="70E34B7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（二）政府性基金预算财政拨款</w:t>
            </w:r>
          </w:p>
        </w:tc>
        <w:tc>
          <w:tcPr>
            <w:tcW w:w="1436" w:type="dxa"/>
            <w:tcBorders>
              <w:top w:val="single" w:color="auto" w:sz="4" w:space="0"/>
              <w:left w:val="single" w:color="auto" w:sz="4" w:space="0"/>
              <w:bottom w:val="single" w:color="auto" w:sz="4" w:space="0"/>
              <w:right w:val="single" w:color="auto" w:sz="4" w:space="0"/>
            </w:tcBorders>
            <w:vAlign w:val="center"/>
          </w:tcPr>
          <w:p w14:paraId="3BED9517">
            <w:pPr>
              <w:widowControl/>
              <w:jc w:val="right"/>
              <w:rPr>
                <w:rFonts w:hint="default" w:ascii="Times New Roman" w:hAnsi="Times New Roman" w:cs="Times New Roman"/>
                <w:color w:val="000000"/>
                <w:kern w:val="0"/>
                <w:sz w:val="22"/>
                <w:szCs w:val="22"/>
              </w:rPr>
            </w:pPr>
          </w:p>
        </w:tc>
        <w:tc>
          <w:tcPr>
            <w:tcW w:w="1276" w:type="dxa"/>
            <w:tcBorders>
              <w:top w:val="nil"/>
              <w:left w:val="nil"/>
              <w:bottom w:val="single" w:color="000000" w:sz="4" w:space="0"/>
              <w:right w:val="single" w:color="000000" w:sz="4" w:space="0"/>
            </w:tcBorders>
            <w:vAlign w:val="center"/>
          </w:tcPr>
          <w:p w14:paraId="0F76B33C">
            <w:pPr>
              <w:widowControl/>
              <w:jc w:val="right"/>
              <w:rPr>
                <w:rFonts w:hint="default" w:ascii="Times New Roman" w:hAnsi="Times New Roman" w:cs="Times New Roman"/>
                <w:color w:val="000000"/>
                <w:kern w:val="0"/>
                <w:sz w:val="22"/>
                <w:szCs w:val="22"/>
              </w:rPr>
            </w:pPr>
          </w:p>
        </w:tc>
        <w:tc>
          <w:tcPr>
            <w:tcW w:w="1559" w:type="dxa"/>
            <w:tcBorders>
              <w:top w:val="nil"/>
              <w:left w:val="nil"/>
              <w:bottom w:val="single" w:color="000000" w:sz="4" w:space="0"/>
              <w:right w:val="single" w:color="000000" w:sz="4" w:space="0"/>
            </w:tcBorders>
            <w:vAlign w:val="center"/>
          </w:tcPr>
          <w:p w14:paraId="556498A3">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425AE563">
        <w:tblPrEx>
          <w:tblCellMar>
            <w:top w:w="0" w:type="dxa"/>
            <w:left w:w="108" w:type="dxa"/>
            <w:bottom w:w="0" w:type="dxa"/>
            <w:right w:w="108" w:type="dxa"/>
          </w:tblCellMar>
        </w:tblPrEx>
        <w:trPr>
          <w:trHeight w:val="343" w:hRule="atLeast"/>
          <w:jc w:val="center"/>
        </w:trPr>
        <w:tc>
          <w:tcPr>
            <w:tcW w:w="3860" w:type="dxa"/>
            <w:tcBorders>
              <w:top w:val="nil"/>
              <w:left w:val="single" w:color="000000" w:sz="8" w:space="0"/>
              <w:bottom w:val="single" w:color="000000" w:sz="8" w:space="0"/>
              <w:right w:val="single" w:color="000000" w:sz="4" w:space="0"/>
            </w:tcBorders>
            <w:vAlign w:val="center"/>
          </w:tcPr>
          <w:p w14:paraId="63E44869">
            <w:pPr>
              <w:widowControl/>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收入总计</w:t>
            </w:r>
          </w:p>
        </w:tc>
        <w:tc>
          <w:tcPr>
            <w:tcW w:w="1360" w:type="dxa"/>
            <w:tcBorders>
              <w:top w:val="nil"/>
              <w:left w:val="nil"/>
              <w:bottom w:val="single" w:color="000000" w:sz="8" w:space="0"/>
              <w:right w:val="single" w:color="000000" w:sz="4" w:space="0"/>
            </w:tcBorders>
            <w:vAlign w:val="center"/>
          </w:tcPr>
          <w:p w14:paraId="5D610F35">
            <w:pPr>
              <w:widowControl/>
              <w:jc w:val="right"/>
              <w:rPr>
                <w:rFonts w:hint="default" w:ascii="Times New Roman" w:hAnsi="Times New Roman" w:cs="Times New Roman"/>
                <w:color w:val="000000"/>
                <w:kern w:val="0"/>
                <w:sz w:val="22"/>
                <w:szCs w:val="22"/>
                <w:lang w:val="en-US"/>
              </w:rPr>
            </w:pPr>
            <w:r>
              <w:rPr>
                <w:rFonts w:hint="eastAsia" w:cs="Times New Roman"/>
                <w:color w:val="000000"/>
                <w:kern w:val="0"/>
                <w:sz w:val="22"/>
                <w:szCs w:val="22"/>
                <w:lang w:val="en-US" w:eastAsia="zh-CN"/>
              </w:rPr>
              <w:t>127.47</w:t>
            </w:r>
          </w:p>
        </w:tc>
        <w:tc>
          <w:tcPr>
            <w:tcW w:w="3851" w:type="dxa"/>
            <w:tcBorders>
              <w:top w:val="single" w:color="000000" w:sz="4" w:space="0"/>
              <w:left w:val="nil"/>
              <w:bottom w:val="single" w:color="000000" w:sz="8" w:space="0"/>
              <w:right w:val="single" w:color="000000" w:sz="4" w:space="0"/>
            </w:tcBorders>
            <w:vAlign w:val="center"/>
          </w:tcPr>
          <w:p w14:paraId="0FCDF297">
            <w:pPr>
              <w:widowControl/>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支出总计</w:t>
            </w:r>
          </w:p>
        </w:tc>
        <w:tc>
          <w:tcPr>
            <w:tcW w:w="1436" w:type="dxa"/>
            <w:tcBorders>
              <w:top w:val="single" w:color="000000" w:sz="4" w:space="0"/>
              <w:left w:val="nil"/>
              <w:bottom w:val="single" w:color="000000" w:sz="8" w:space="0"/>
              <w:right w:val="single" w:color="000000" w:sz="4" w:space="0"/>
            </w:tcBorders>
            <w:vAlign w:val="center"/>
          </w:tcPr>
          <w:p w14:paraId="4048A456">
            <w:pPr>
              <w:widowControl/>
              <w:jc w:val="right"/>
              <w:rPr>
                <w:rFonts w:hint="default" w:ascii="Times New Roman" w:hAnsi="Times New Roman" w:eastAsia="宋体" w:cs="Times New Roman"/>
                <w:b/>
                <w:bCs/>
                <w:color w:val="000000"/>
                <w:kern w:val="0"/>
                <w:sz w:val="22"/>
                <w:szCs w:val="22"/>
                <w:lang w:val="en-US" w:eastAsia="zh-CN"/>
              </w:rPr>
            </w:pPr>
            <w:r>
              <w:rPr>
                <w:rFonts w:hint="eastAsia" w:cs="Times New Roman"/>
                <w:b/>
                <w:bCs/>
                <w:color w:val="000000"/>
                <w:kern w:val="0"/>
                <w:sz w:val="22"/>
                <w:szCs w:val="22"/>
                <w:lang w:val="en-US" w:eastAsia="zh-CN"/>
              </w:rPr>
              <w:t>127.47</w:t>
            </w:r>
          </w:p>
        </w:tc>
        <w:tc>
          <w:tcPr>
            <w:tcW w:w="1276" w:type="dxa"/>
            <w:tcBorders>
              <w:top w:val="single" w:color="000000" w:sz="4" w:space="0"/>
              <w:left w:val="nil"/>
              <w:bottom w:val="single" w:color="000000" w:sz="8" w:space="0"/>
              <w:right w:val="single" w:color="000000" w:sz="4" w:space="0"/>
            </w:tcBorders>
            <w:vAlign w:val="center"/>
          </w:tcPr>
          <w:p w14:paraId="321A3699">
            <w:pPr>
              <w:widowControl/>
              <w:jc w:val="right"/>
              <w:rPr>
                <w:rFonts w:hint="default" w:ascii="Times New Roman" w:hAnsi="Times New Roman" w:eastAsia="宋体" w:cs="Times New Roman"/>
                <w:b/>
                <w:bCs/>
                <w:color w:val="000000"/>
                <w:kern w:val="0"/>
                <w:sz w:val="22"/>
                <w:szCs w:val="22"/>
                <w:lang w:val="en-US" w:eastAsia="zh-CN"/>
              </w:rPr>
            </w:pPr>
            <w:r>
              <w:rPr>
                <w:rFonts w:hint="eastAsia" w:cs="Times New Roman"/>
                <w:b/>
                <w:bCs/>
                <w:color w:val="000000"/>
                <w:kern w:val="0"/>
                <w:sz w:val="22"/>
                <w:szCs w:val="22"/>
                <w:lang w:val="en-US" w:eastAsia="zh-CN"/>
              </w:rPr>
              <w:t>127.47</w:t>
            </w:r>
          </w:p>
        </w:tc>
        <w:tc>
          <w:tcPr>
            <w:tcW w:w="1559" w:type="dxa"/>
            <w:tcBorders>
              <w:top w:val="single" w:color="000000" w:sz="4" w:space="0"/>
              <w:left w:val="nil"/>
              <w:bottom w:val="single" w:color="000000" w:sz="8" w:space="0"/>
              <w:right w:val="single" w:color="000000" w:sz="4" w:space="0"/>
            </w:tcBorders>
            <w:vAlign w:val="center"/>
          </w:tcPr>
          <w:p w14:paraId="22AED04C">
            <w:pPr>
              <w:widowControl/>
              <w:jc w:val="right"/>
              <w:rPr>
                <w:rFonts w:hint="eastAsia" w:ascii="Times New Roman" w:hAnsi="Times New Roman" w:eastAsia="宋体" w:cs="Times New Roman"/>
                <w:b/>
                <w:bCs/>
                <w:color w:val="000000"/>
                <w:kern w:val="0"/>
                <w:sz w:val="22"/>
                <w:szCs w:val="22"/>
                <w:lang w:val="en-US" w:eastAsia="zh-CN"/>
              </w:rPr>
            </w:pPr>
            <w:r>
              <w:rPr>
                <w:rFonts w:hint="eastAsia" w:cs="Times New Roman"/>
                <w:b/>
                <w:bCs/>
                <w:color w:val="000000"/>
                <w:kern w:val="0"/>
                <w:sz w:val="22"/>
                <w:szCs w:val="22"/>
                <w:lang w:val="en-US" w:eastAsia="zh-CN"/>
              </w:rPr>
              <w:t>0</w:t>
            </w:r>
          </w:p>
        </w:tc>
      </w:tr>
    </w:tbl>
    <w:p w14:paraId="27FC9B61">
      <w:pPr>
        <w:widowControl/>
        <w:outlineLvl w:val="1"/>
        <w:rPr>
          <w:rFonts w:hint="default" w:ascii="Times New Roman" w:hAnsi="Times New Roman" w:eastAsia="仿宋_GB2312" w:cs="Times New Roman"/>
          <w:kern w:val="0"/>
          <w:sz w:val="32"/>
          <w:szCs w:val="32"/>
        </w:rPr>
      </w:pPr>
    </w:p>
    <w:p w14:paraId="1ACDD354">
      <w:pPr>
        <w:widowControl/>
        <w:outlineLvl w:val="1"/>
        <w:rPr>
          <w:rFonts w:hint="default" w:ascii="Times New Roman" w:hAnsi="Times New Roman" w:eastAsia="仿宋_GB2312" w:cs="Times New Roman"/>
          <w:kern w:val="0"/>
          <w:sz w:val="32"/>
          <w:szCs w:val="32"/>
        </w:rPr>
      </w:pPr>
    </w:p>
    <w:p w14:paraId="64AD4A92">
      <w:pPr>
        <w:widowControl/>
        <w:outlineLvl w:val="1"/>
        <w:rPr>
          <w:rFonts w:hint="default" w:ascii="Times New Roman" w:hAnsi="Times New Roman" w:eastAsia="仿宋_GB2312" w:cs="Times New Roman"/>
          <w:kern w:val="0"/>
          <w:sz w:val="32"/>
          <w:szCs w:val="32"/>
        </w:rPr>
      </w:pPr>
    </w:p>
    <w:p w14:paraId="71E49DDF">
      <w:pPr>
        <w:widowControl/>
        <w:outlineLvl w:val="1"/>
        <w:rPr>
          <w:rFonts w:hint="default" w:ascii="Times New Roman" w:hAnsi="Times New Roman" w:eastAsia="黑体" w:cs="Times New Roman"/>
          <w:b/>
          <w:kern w:val="0"/>
          <w:sz w:val="32"/>
          <w:szCs w:val="32"/>
        </w:rPr>
      </w:pPr>
      <w:r>
        <w:rPr>
          <w:rFonts w:hint="default" w:ascii="Times New Roman" w:hAnsi="Times New Roman" w:eastAsia="仿宋_GB2312" w:cs="Times New Roman"/>
          <w:kern w:val="0"/>
          <w:sz w:val="32"/>
          <w:szCs w:val="32"/>
        </w:rPr>
        <w:t xml:space="preserve"> </w:t>
      </w:r>
      <w:r>
        <w:rPr>
          <w:rFonts w:hint="default" w:ascii="Times New Roman" w:hAnsi="Times New Roman" w:eastAsia="黑体" w:cs="Times New Roman"/>
          <w:b/>
          <w:kern w:val="0"/>
          <w:sz w:val="32"/>
          <w:szCs w:val="32"/>
        </w:rPr>
        <w:t>二、一般公共预算财政拨款支出预算表</w:t>
      </w:r>
    </w:p>
    <w:p w14:paraId="39477004">
      <w:pPr>
        <w:widowControl/>
        <w:ind w:firstLine="735"/>
        <w:jc w:val="center"/>
        <w:outlineLvl w:val="1"/>
        <w:rPr>
          <w:rFonts w:hint="default" w:ascii="Times New Roman" w:hAnsi="Times New Roman" w:eastAsia="仿宋_GB2312" w:cs="Times New Roman"/>
          <w:b/>
          <w:kern w:val="0"/>
          <w:sz w:val="36"/>
          <w:szCs w:val="36"/>
        </w:rPr>
      </w:pPr>
      <w:r>
        <w:rPr>
          <w:rFonts w:hint="default" w:ascii="Times New Roman" w:hAnsi="Times New Roman" w:eastAsia="仿宋_GB2312" w:cs="Times New Roman"/>
          <w:b/>
          <w:kern w:val="0"/>
          <w:sz w:val="36"/>
          <w:szCs w:val="36"/>
        </w:rPr>
        <w:t>一般公共预算财政拨款支出预算表</w:t>
      </w:r>
    </w:p>
    <w:p w14:paraId="4C24AA1F">
      <w:pPr>
        <w:widowControl/>
        <w:ind w:firstLine="735"/>
        <w:jc w:val="center"/>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单位：万元</w:t>
      </w:r>
    </w:p>
    <w:tbl>
      <w:tblPr>
        <w:tblStyle w:val="8"/>
        <w:tblW w:w="15310" w:type="dxa"/>
        <w:jc w:val="center"/>
        <w:tblLayout w:type="fixed"/>
        <w:tblCellMar>
          <w:top w:w="0" w:type="dxa"/>
          <w:left w:w="108" w:type="dxa"/>
          <w:bottom w:w="0" w:type="dxa"/>
          <w:right w:w="108" w:type="dxa"/>
        </w:tblCellMar>
      </w:tblPr>
      <w:tblGrid>
        <w:gridCol w:w="2155"/>
        <w:gridCol w:w="4875"/>
        <w:gridCol w:w="1815"/>
        <w:gridCol w:w="1136"/>
        <w:gridCol w:w="1444"/>
        <w:gridCol w:w="1440"/>
        <w:gridCol w:w="1200"/>
        <w:gridCol w:w="1245"/>
      </w:tblGrid>
      <w:tr w14:paraId="5DB1E945">
        <w:tblPrEx>
          <w:tblCellMar>
            <w:top w:w="0" w:type="dxa"/>
            <w:left w:w="108" w:type="dxa"/>
            <w:bottom w:w="0" w:type="dxa"/>
            <w:right w:w="108" w:type="dxa"/>
          </w:tblCellMar>
        </w:tblPrEx>
        <w:trPr>
          <w:trHeight w:val="23" w:hRule="atLeast"/>
          <w:jc w:val="center"/>
        </w:trPr>
        <w:tc>
          <w:tcPr>
            <w:tcW w:w="7030" w:type="dxa"/>
            <w:gridSpan w:val="2"/>
            <w:tcBorders>
              <w:top w:val="single" w:color="auto" w:sz="4" w:space="0"/>
              <w:left w:val="single" w:color="auto" w:sz="4" w:space="0"/>
              <w:bottom w:val="single" w:color="auto" w:sz="4" w:space="0"/>
              <w:right w:val="single" w:color="auto" w:sz="4" w:space="0"/>
            </w:tcBorders>
            <w:vAlign w:val="center"/>
          </w:tcPr>
          <w:p w14:paraId="51CE3BE0">
            <w:pPr>
              <w:widowControl/>
              <w:jc w:val="center"/>
              <w:rPr>
                <w:rFonts w:hint="default" w:ascii="Times New Roman" w:hAnsi="Times New Roman" w:cs="Times New Roman"/>
                <w:b/>
                <w:bCs/>
                <w:color w:val="auto"/>
                <w:kern w:val="0"/>
                <w:sz w:val="22"/>
                <w:szCs w:val="22"/>
                <w:highlight w:val="none"/>
              </w:rPr>
            </w:pPr>
            <w:r>
              <w:rPr>
                <w:rFonts w:hint="default" w:ascii="Times New Roman" w:hAnsi="Times New Roman" w:cs="Times New Roman"/>
                <w:b/>
                <w:bCs/>
                <w:color w:val="auto"/>
                <w:kern w:val="0"/>
                <w:sz w:val="22"/>
                <w:szCs w:val="22"/>
                <w:highlight w:val="none"/>
              </w:rPr>
              <w:t>功能分类科目</w:t>
            </w:r>
          </w:p>
        </w:tc>
        <w:tc>
          <w:tcPr>
            <w:tcW w:w="1815" w:type="dxa"/>
            <w:vMerge w:val="restart"/>
            <w:tcBorders>
              <w:top w:val="single" w:color="auto" w:sz="4" w:space="0"/>
              <w:left w:val="nil"/>
              <w:right w:val="single" w:color="auto" w:sz="4" w:space="0"/>
            </w:tcBorders>
            <w:vAlign w:val="center"/>
          </w:tcPr>
          <w:p w14:paraId="48A41E1D">
            <w:pPr>
              <w:widowControl/>
              <w:jc w:val="center"/>
              <w:rPr>
                <w:rFonts w:hint="default" w:ascii="Times New Roman" w:hAnsi="Times New Roman" w:cs="Times New Roman"/>
                <w:b/>
                <w:bCs/>
                <w:color w:val="auto"/>
                <w:kern w:val="0"/>
                <w:sz w:val="22"/>
                <w:szCs w:val="22"/>
                <w:highlight w:val="none"/>
              </w:rPr>
            </w:pPr>
          </w:p>
          <w:p w14:paraId="311528B9">
            <w:pPr>
              <w:jc w:val="center"/>
              <w:rPr>
                <w:rFonts w:hint="default" w:ascii="Times New Roman" w:hAnsi="Times New Roman" w:cs="Times New Roman"/>
                <w:b/>
                <w:bCs/>
                <w:color w:val="auto"/>
                <w:kern w:val="0"/>
                <w:sz w:val="22"/>
                <w:szCs w:val="22"/>
                <w:highlight w:val="none"/>
              </w:rPr>
            </w:pPr>
            <w:r>
              <w:rPr>
                <w:rFonts w:hint="default" w:ascii="Times New Roman" w:hAnsi="Times New Roman" w:cs="Times New Roman"/>
                <w:b/>
                <w:bCs/>
                <w:color w:val="auto"/>
                <w:kern w:val="0"/>
                <w:sz w:val="22"/>
                <w:szCs w:val="22"/>
                <w:highlight w:val="none"/>
              </w:rPr>
              <w:t>202</w:t>
            </w:r>
            <w:r>
              <w:rPr>
                <w:rFonts w:hint="eastAsia" w:cs="Times New Roman"/>
                <w:b/>
                <w:bCs/>
                <w:color w:val="auto"/>
                <w:kern w:val="0"/>
                <w:sz w:val="22"/>
                <w:szCs w:val="22"/>
                <w:highlight w:val="none"/>
                <w:lang w:val="en-US" w:eastAsia="zh-CN"/>
              </w:rPr>
              <w:t>2</w:t>
            </w:r>
            <w:r>
              <w:rPr>
                <w:rFonts w:hint="default" w:ascii="Times New Roman" w:hAnsi="Times New Roman" w:cs="Times New Roman"/>
                <w:b/>
                <w:bCs/>
                <w:color w:val="auto"/>
                <w:kern w:val="0"/>
                <w:sz w:val="22"/>
                <w:szCs w:val="22"/>
                <w:highlight w:val="none"/>
              </w:rPr>
              <w:t>年执行数（预计数）</w:t>
            </w:r>
          </w:p>
        </w:tc>
        <w:tc>
          <w:tcPr>
            <w:tcW w:w="4020" w:type="dxa"/>
            <w:gridSpan w:val="3"/>
            <w:tcBorders>
              <w:top w:val="single" w:color="auto" w:sz="4" w:space="0"/>
              <w:left w:val="nil"/>
              <w:bottom w:val="single" w:color="auto" w:sz="4" w:space="0"/>
              <w:right w:val="single" w:color="auto" w:sz="4" w:space="0"/>
            </w:tcBorders>
            <w:vAlign w:val="center"/>
          </w:tcPr>
          <w:p w14:paraId="32A90D58">
            <w:pPr>
              <w:widowControl/>
              <w:jc w:val="center"/>
              <w:rPr>
                <w:rFonts w:hint="default" w:ascii="Times New Roman" w:hAnsi="Times New Roman" w:cs="Times New Roman"/>
                <w:b/>
                <w:bCs/>
                <w:color w:val="auto"/>
                <w:kern w:val="0"/>
                <w:sz w:val="22"/>
                <w:szCs w:val="22"/>
                <w:highlight w:val="none"/>
              </w:rPr>
            </w:pPr>
            <w:r>
              <w:rPr>
                <w:rFonts w:hint="default" w:ascii="Times New Roman" w:hAnsi="Times New Roman" w:cs="Times New Roman"/>
                <w:b/>
                <w:bCs/>
                <w:color w:val="auto"/>
                <w:kern w:val="0"/>
                <w:sz w:val="22"/>
                <w:szCs w:val="22"/>
                <w:highlight w:val="none"/>
              </w:rPr>
              <w:t>202</w:t>
            </w:r>
            <w:r>
              <w:rPr>
                <w:rFonts w:hint="eastAsia" w:cs="Times New Roman"/>
                <w:b/>
                <w:bCs/>
                <w:color w:val="auto"/>
                <w:kern w:val="0"/>
                <w:sz w:val="22"/>
                <w:szCs w:val="22"/>
                <w:highlight w:val="none"/>
                <w:lang w:val="en-US" w:eastAsia="zh-CN"/>
              </w:rPr>
              <w:t>3</w:t>
            </w:r>
            <w:r>
              <w:rPr>
                <w:rFonts w:hint="default" w:ascii="Times New Roman" w:hAnsi="Times New Roman" w:cs="Times New Roman"/>
                <w:b/>
                <w:bCs/>
                <w:color w:val="auto"/>
                <w:kern w:val="0"/>
                <w:sz w:val="22"/>
                <w:szCs w:val="22"/>
                <w:highlight w:val="none"/>
              </w:rPr>
              <w:t>年预算数</w:t>
            </w:r>
          </w:p>
        </w:tc>
        <w:tc>
          <w:tcPr>
            <w:tcW w:w="2445" w:type="dxa"/>
            <w:gridSpan w:val="2"/>
            <w:tcBorders>
              <w:top w:val="single" w:color="auto" w:sz="4" w:space="0"/>
              <w:bottom w:val="single" w:color="auto" w:sz="4" w:space="0"/>
              <w:right w:val="single" w:color="auto" w:sz="4" w:space="0"/>
            </w:tcBorders>
            <w:vAlign w:val="center"/>
          </w:tcPr>
          <w:p w14:paraId="7597A613">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b/>
                <w:bCs/>
                <w:color w:val="auto"/>
                <w:kern w:val="0"/>
                <w:sz w:val="22"/>
                <w:szCs w:val="22"/>
                <w:highlight w:val="none"/>
              </w:rPr>
              <w:t>202</w:t>
            </w:r>
            <w:r>
              <w:rPr>
                <w:rFonts w:hint="eastAsia" w:cs="Times New Roman"/>
                <w:b/>
                <w:bCs/>
                <w:color w:val="auto"/>
                <w:kern w:val="0"/>
                <w:sz w:val="22"/>
                <w:szCs w:val="22"/>
                <w:highlight w:val="none"/>
                <w:lang w:val="en-US" w:eastAsia="zh-CN"/>
              </w:rPr>
              <w:t>3</w:t>
            </w:r>
            <w:r>
              <w:rPr>
                <w:rFonts w:hint="default" w:ascii="Times New Roman" w:hAnsi="Times New Roman" w:cs="Times New Roman"/>
                <w:b/>
                <w:bCs/>
                <w:color w:val="auto"/>
                <w:kern w:val="0"/>
                <w:sz w:val="22"/>
                <w:szCs w:val="22"/>
                <w:highlight w:val="none"/>
              </w:rPr>
              <w:t>年预算数与202</w:t>
            </w:r>
            <w:r>
              <w:rPr>
                <w:rFonts w:hint="eastAsia" w:cs="Times New Roman"/>
                <w:b/>
                <w:bCs/>
                <w:color w:val="auto"/>
                <w:kern w:val="0"/>
                <w:sz w:val="22"/>
                <w:szCs w:val="22"/>
                <w:highlight w:val="none"/>
                <w:lang w:val="en-US" w:eastAsia="zh-CN"/>
              </w:rPr>
              <w:t>2</w:t>
            </w:r>
            <w:r>
              <w:rPr>
                <w:rFonts w:hint="default" w:ascii="Times New Roman" w:hAnsi="Times New Roman" w:cs="Times New Roman"/>
                <w:b/>
                <w:bCs/>
                <w:color w:val="auto"/>
                <w:kern w:val="0"/>
                <w:sz w:val="22"/>
                <w:szCs w:val="22"/>
                <w:highlight w:val="none"/>
              </w:rPr>
              <w:t>年执行数（预计数）</w:t>
            </w:r>
          </w:p>
        </w:tc>
      </w:tr>
      <w:tr w14:paraId="78A3C85A">
        <w:tblPrEx>
          <w:tblCellMar>
            <w:top w:w="0" w:type="dxa"/>
            <w:left w:w="108" w:type="dxa"/>
            <w:bottom w:w="0" w:type="dxa"/>
            <w:right w:w="108" w:type="dxa"/>
          </w:tblCellMar>
        </w:tblPrEx>
        <w:trPr>
          <w:trHeight w:val="357" w:hRule="atLeast"/>
          <w:jc w:val="center"/>
        </w:trPr>
        <w:tc>
          <w:tcPr>
            <w:tcW w:w="2155" w:type="dxa"/>
            <w:tcBorders>
              <w:top w:val="nil"/>
              <w:left w:val="single" w:color="auto" w:sz="4" w:space="0"/>
              <w:bottom w:val="single" w:color="auto" w:sz="4" w:space="0"/>
              <w:right w:val="single" w:color="auto" w:sz="4" w:space="0"/>
            </w:tcBorders>
            <w:vAlign w:val="center"/>
          </w:tcPr>
          <w:p w14:paraId="3D5168D7">
            <w:pPr>
              <w:widowControl/>
              <w:jc w:val="center"/>
              <w:rPr>
                <w:rFonts w:hint="default" w:ascii="Times New Roman" w:hAnsi="Times New Roman" w:cs="Times New Roman"/>
                <w:b/>
                <w:bCs/>
                <w:color w:val="auto"/>
                <w:kern w:val="0"/>
                <w:sz w:val="22"/>
                <w:szCs w:val="22"/>
                <w:highlight w:val="none"/>
              </w:rPr>
            </w:pPr>
            <w:r>
              <w:rPr>
                <w:rFonts w:hint="default" w:ascii="Times New Roman" w:hAnsi="Times New Roman" w:cs="Times New Roman"/>
                <w:b/>
                <w:bCs/>
                <w:color w:val="auto"/>
                <w:kern w:val="0"/>
                <w:sz w:val="22"/>
                <w:szCs w:val="22"/>
                <w:highlight w:val="none"/>
              </w:rPr>
              <w:t>科目编码</w:t>
            </w:r>
          </w:p>
        </w:tc>
        <w:tc>
          <w:tcPr>
            <w:tcW w:w="4875" w:type="dxa"/>
            <w:tcBorders>
              <w:top w:val="nil"/>
              <w:left w:val="nil"/>
              <w:bottom w:val="single" w:color="auto" w:sz="4" w:space="0"/>
              <w:right w:val="single" w:color="auto" w:sz="4" w:space="0"/>
            </w:tcBorders>
            <w:vAlign w:val="center"/>
          </w:tcPr>
          <w:p w14:paraId="18082B5A">
            <w:pPr>
              <w:widowControl/>
              <w:jc w:val="center"/>
              <w:rPr>
                <w:rFonts w:hint="default" w:ascii="Times New Roman" w:hAnsi="Times New Roman" w:cs="Times New Roman"/>
                <w:b/>
                <w:bCs/>
                <w:color w:val="auto"/>
                <w:kern w:val="0"/>
                <w:sz w:val="22"/>
                <w:szCs w:val="22"/>
                <w:highlight w:val="none"/>
              </w:rPr>
            </w:pPr>
            <w:r>
              <w:rPr>
                <w:rFonts w:hint="default" w:ascii="Times New Roman" w:hAnsi="Times New Roman" w:cs="Times New Roman"/>
                <w:b/>
                <w:bCs/>
                <w:color w:val="auto"/>
                <w:kern w:val="0"/>
                <w:sz w:val="22"/>
                <w:szCs w:val="22"/>
                <w:highlight w:val="none"/>
              </w:rPr>
              <w:t>科目名称</w:t>
            </w:r>
          </w:p>
        </w:tc>
        <w:tc>
          <w:tcPr>
            <w:tcW w:w="1815" w:type="dxa"/>
            <w:vMerge w:val="continue"/>
            <w:tcBorders>
              <w:left w:val="nil"/>
              <w:bottom w:val="single" w:color="auto" w:sz="4" w:space="0"/>
              <w:right w:val="single" w:color="auto" w:sz="4" w:space="0"/>
            </w:tcBorders>
            <w:vAlign w:val="center"/>
          </w:tcPr>
          <w:p w14:paraId="3DD41F62">
            <w:pPr>
              <w:widowControl/>
              <w:jc w:val="center"/>
              <w:rPr>
                <w:rFonts w:hint="default" w:ascii="Times New Roman" w:hAnsi="Times New Roman" w:cs="Times New Roman"/>
                <w:b/>
                <w:bCs/>
                <w:color w:val="auto"/>
                <w:kern w:val="0"/>
                <w:sz w:val="22"/>
                <w:szCs w:val="22"/>
                <w:highlight w:val="none"/>
              </w:rPr>
            </w:pPr>
          </w:p>
        </w:tc>
        <w:tc>
          <w:tcPr>
            <w:tcW w:w="1136" w:type="dxa"/>
            <w:tcBorders>
              <w:top w:val="nil"/>
              <w:left w:val="nil"/>
              <w:bottom w:val="single" w:color="auto" w:sz="4" w:space="0"/>
              <w:right w:val="single" w:color="auto" w:sz="4" w:space="0"/>
            </w:tcBorders>
            <w:vAlign w:val="center"/>
          </w:tcPr>
          <w:p w14:paraId="5BB56E39">
            <w:pPr>
              <w:widowControl/>
              <w:jc w:val="center"/>
              <w:rPr>
                <w:rFonts w:hint="default" w:ascii="Times New Roman" w:hAnsi="Times New Roman" w:cs="Times New Roman"/>
                <w:b/>
                <w:bCs/>
                <w:color w:val="auto"/>
                <w:kern w:val="0"/>
                <w:sz w:val="22"/>
                <w:szCs w:val="22"/>
                <w:highlight w:val="none"/>
              </w:rPr>
            </w:pPr>
            <w:r>
              <w:rPr>
                <w:rFonts w:hint="default" w:ascii="Times New Roman" w:hAnsi="Times New Roman" w:cs="Times New Roman"/>
                <w:b/>
                <w:bCs/>
                <w:color w:val="auto"/>
                <w:kern w:val="0"/>
                <w:sz w:val="22"/>
                <w:szCs w:val="22"/>
                <w:highlight w:val="none"/>
              </w:rPr>
              <w:t>总计</w:t>
            </w:r>
          </w:p>
        </w:tc>
        <w:tc>
          <w:tcPr>
            <w:tcW w:w="1444" w:type="dxa"/>
            <w:tcBorders>
              <w:top w:val="nil"/>
              <w:left w:val="nil"/>
              <w:bottom w:val="single" w:color="auto" w:sz="4" w:space="0"/>
              <w:right w:val="single" w:color="auto" w:sz="4" w:space="0"/>
            </w:tcBorders>
            <w:vAlign w:val="center"/>
          </w:tcPr>
          <w:p w14:paraId="1BF181B3">
            <w:pPr>
              <w:widowControl/>
              <w:jc w:val="center"/>
              <w:rPr>
                <w:rFonts w:hint="default" w:ascii="Times New Roman" w:hAnsi="Times New Roman" w:cs="Times New Roman"/>
                <w:b/>
                <w:bCs/>
                <w:color w:val="auto"/>
                <w:kern w:val="0"/>
                <w:sz w:val="22"/>
                <w:szCs w:val="22"/>
                <w:highlight w:val="none"/>
              </w:rPr>
            </w:pPr>
            <w:r>
              <w:rPr>
                <w:rFonts w:hint="default" w:ascii="Times New Roman" w:hAnsi="Times New Roman" w:cs="Times New Roman"/>
                <w:b/>
                <w:bCs/>
                <w:color w:val="auto"/>
                <w:kern w:val="0"/>
                <w:sz w:val="22"/>
                <w:szCs w:val="22"/>
                <w:highlight w:val="none"/>
              </w:rPr>
              <w:t>基本支出</w:t>
            </w:r>
          </w:p>
        </w:tc>
        <w:tc>
          <w:tcPr>
            <w:tcW w:w="1440" w:type="dxa"/>
            <w:tcBorders>
              <w:top w:val="single" w:color="auto" w:sz="4" w:space="0"/>
              <w:left w:val="single" w:color="auto" w:sz="4" w:space="0"/>
              <w:bottom w:val="single" w:color="auto" w:sz="4" w:space="0"/>
              <w:right w:val="single" w:color="auto" w:sz="4" w:space="0"/>
            </w:tcBorders>
            <w:vAlign w:val="center"/>
          </w:tcPr>
          <w:p w14:paraId="2ABEA0EA">
            <w:pPr>
              <w:widowControl/>
              <w:jc w:val="center"/>
              <w:rPr>
                <w:rFonts w:hint="default" w:ascii="Times New Roman" w:hAnsi="Times New Roman" w:cs="Times New Roman"/>
                <w:b/>
                <w:bCs/>
                <w:color w:val="auto"/>
                <w:kern w:val="0"/>
                <w:sz w:val="22"/>
                <w:szCs w:val="22"/>
                <w:highlight w:val="none"/>
              </w:rPr>
            </w:pPr>
            <w:r>
              <w:rPr>
                <w:rFonts w:hint="default" w:ascii="Times New Roman" w:hAnsi="Times New Roman" w:cs="Times New Roman"/>
                <w:b/>
                <w:bCs/>
                <w:color w:val="auto"/>
                <w:kern w:val="0"/>
                <w:sz w:val="22"/>
                <w:szCs w:val="22"/>
                <w:highlight w:val="none"/>
              </w:rPr>
              <w:t>项目支出</w:t>
            </w:r>
          </w:p>
        </w:tc>
        <w:tc>
          <w:tcPr>
            <w:tcW w:w="1200" w:type="dxa"/>
            <w:tcBorders>
              <w:top w:val="single" w:color="auto" w:sz="4" w:space="0"/>
              <w:bottom w:val="single" w:color="auto" w:sz="4" w:space="0"/>
              <w:right w:val="single" w:color="auto" w:sz="4" w:space="0"/>
            </w:tcBorders>
            <w:vAlign w:val="center"/>
          </w:tcPr>
          <w:p w14:paraId="5D221E77">
            <w:pPr>
              <w:widowControl/>
              <w:jc w:val="center"/>
              <w:rPr>
                <w:rFonts w:hint="default" w:ascii="Times New Roman" w:hAnsi="Times New Roman" w:cs="Times New Roman"/>
                <w:b/>
                <w:bCs/>
                <w:color w:val="auto"/>
                <w:kern w:val="0"/>
                <w:sz w:val="22"/>
                <w:szCs w:val="22"/>
                <w:highlight w:val="none"/>
              </w:rPr>
            </w:pPr>
            <w:r>
              <w:rPr>
                <w:rFonts w:hint="default" w:ascii="Times New Roman" w:hAnsi="Times New Roman" w:cs="Times New Roman"/>
                <w:b/>
                <w:bCs/>
                <w:color w:val="auto"/>
                <w:kern w:val="0"/>
                <w:sz w:val="22"/>
                <w:szCs w:val="22"/>
                <w:highlight w:val="none"/>
              </w:rPr>
              <w:t>增减额</w:t>
            </w:r>
          </w:p>
        </w:tc>
        <w:tc>
          <w:tcPr>
            <w:tcW w:w="1245" w:type="dxa"/>
            <w:tcBorders>
              <w:top w:val="single" w:color="auto" w:sz="4" w:space="0"/>
              <w:bottom w:val="single" w:color="auto" w:sz="4" w:space="0"/>
              <w:right w:val="single" w:color="auto" w:sz="4" w:space="0"/>
            </w:tcBorders>
            <w:vAlign w:val="center"/>
          </w:tcPr>
          <w:p w14:paraId="150B8C38">
            <w:pPr>
              <w:widowControl/>
              <w:jc w:val="center"/>
              <w:rPr>
                <w:rFonts w:hint="default" w:ascii="Times New Roman" w:hAnsi="Times New Roman" w:cs="Times New Roman"/>
                <w:b/>
                <w:bCs/>
                <w:color w:val="auto"/>
                <w:kern w:val="0"/>
                <w:sz w:val="22"/>
                <w:szCs w:val="22"/>
                <w:highlight w:val="none"/>
              </w:rPr>
            </w:pPr>
            <w:r>
              <w:rPr>
                <w:rFonts w:hint="default" w:ascii="Times New Roman" w:hAnsi="Times New Roman" w:cs="Times New Roman"/>
                <w:b/>
                <w:bCs/>
                <w:color w:val="auto"/>
                <w:kern w:val="0"/>
                <w:sz w:val="22"/>
                <w:szCs w:val="22"/>
                <w:highlight w:val="none"/>
              </w:rPr>
              <w:t>增减%</w:t>
            </w:r>
          </w:p>
        </w:tc>
      </w:tr>
      <w:tr w14:paraId="02035FB9">
        <w:tblPrEx>
          <w:tblCellMar>
            <w:top w:w="0" w:type="dxa"/>
            <w:left w:w="108" w:type="dxa"/>
            <w:bottom w:w="0" w:type="dxa"/>
            <w:right w:w="108" w:type="dxa"/>
          </w:tblCellMar>
        </w:tblPrEx>
        <w:trPr>
          <w:trHeight w:val="309" w:hRule="atLeast"/>
          <w:jc w:val="center"/>
        </w:trPr>
        <w:tc>
          <w:tcPr>
            <w:tcW w:w="2155" w:type="dxa"/>
            <w:tcBorders>
              <w:top w:val="nil"/>
              <w:left w:val="single" w:color="auto" w:sz="4" w:space="0"/>
              <w:bottom w:val="single" w:color="auto" w:sz="4" w:space="0"/>
              <w:right w:val="single" w:color="auto" w:sz="4" w:space="0"/>
            </w:tcBorders>
            <w:vAlign w:val="center"/>
          </w:tcPr>
          <w:p w14:paraId="2BDCF30C">
            <w:pPr>
              <w:widowControl/>
              <w:jc w:val="left"/>
              <w:rPr>
                <w:rFonts w:hint="default" w:ascii="Times New Roman" w:hAnsi="Times New Roman" w:cs="Times New Roman"/>
                <w:color w:val="auto"/>
                <w:kern w:val="0"/>
                <w:sz w:val="22"/>
                <w:szCs w:val="22"/>
                <w:highlight w:val="none"/>
              </w:rPr>
            </w:pPr>
          </w:p>
        </w:tc>
        <w:tc>
          <w:tcPr>
            <w:tcW w:w="4875" w:type="dxa"/>
            <w:tcBorders>
              <w:top w:val="nil"/>
              <w:left w:val="nil"/>
              <w:bottom w:val="single" w:color="auto" w:sz="4" w:space="0"/>
              <w:right w:val="single" w:color="auto" w:sz="4" w:space="0"/>
            </w:tcBorders>
            <w:vAlign w:val="center"/>
          </w:tcPr>
          <w:p w14:paraId="35394258">
            <w:pPr>
              <w:widowControl/>
              <w:jc w:val="left"/>
              <w:rPr>
                <w:rFonts w:hint="default" w:ascii="Times New Roman" w:hAnsi="Times New Roman" w:eastAsia="宋体" w:cs="Times New Roman"/>
                <w:color w:val="auto"/>
                <w:kern w:val="0"/>
                <w:sz w:val="22"/>
                <w:szCs w:val="22"/>
                <w:highlight w:val="none"/>
                <w:lang w:eastAsia="zh-CN"/>
              </w:rPr>
            </w:pPr>
            <w:r>
              <w:rPr>
                <w:rFonts w:hint="default" w:ascii="Times New Roman" w:hAnsi="Times New Roman" w:cs="Times New Roman"/>
                <w:color w:val="auto"/>
                <w:kern w:val="0"/>
                <w:sz w:val="22"/>
                <w:szCs w:val="22"/>
                <w:highlight w:val="none"/>
              </w:rPr>
              <w:t>　</w:t>
            </w:r>
            <w:r>
              <w:rPr>
                <w:rFonts w:hint="default" w:ascii="Times New Roman" w:hAnsi="Times New Roman" w:cs="Times New Roman"/>
                <w:color w:val="auto"/>
                <w:kern w:val="0"/>
                <w:sz w:val="22"/>
                <w:szCs w:val="22"/>
                <w:highlight w:val="none"/>
                <w:lang w:eastAsia="zh-CN"/>
              </w:rPr>
              <w:t>合计</w:t>
            </w:r>
          </w:p>
        </w:tc>
        <w:tc>
          <w:tcPr>
            <w:tcW w:w="1815" w:type="dxa"/>
            <w:tcBorders>
              <w:top w:val="nil"/>
              <w:left w:val="nil"/>
              <w:bottom w:val="single" w:color="auto" w:sz="4" w:space="0"/>
              <w:right w:val="single" w:color="auto" w:sz="4" w:space="0"/>
            </w:tcBorders>
            <w:vAlign w:val="center"/>
          </w:tcPr>
          <w:p w14:paraId="5D46DAAA">
            <w:pPr>
              <w:widowControl/>
              <w:jc w:val="center"/>
              <w:rPr>
                <w:rFonts w:hint="eastAsia" w:ascii="Times New Roman" w:hAnsi="Times New Roman" w:eastAsia="宋体" w:cs="Times New Roman"/>
                <w:color w:val="auto"/>
                <w:kern w:val="0"/>
                <w:sz w:val="22"/>
                <w:szCs w:val="22"/>
                <w:highlight w:val="none"/>
                <w:shd w:val="clear" w:color="auto" w:fill="auto"/>
                <w:lang w:val="en-US" w:eastAsia="zh-CN"/>
              </w:rPr>
            </w:pPr>
            <w:r>
              <w:rPr>
                <w:rFonts w:hint="eastAsia" w:cs="Times New Roman"/>
                <w:color w:val="auto"/>
                <w:kern w:val="0"/>
                <w:sz w:val="22"/>
                <w:szCs w:val="22"/>
                <w:highlight w:val="none"/>
                <w:shd w:val="clear" w:color="auto" w:fill="auto"/>
                <w:lang w:val="en-US" w:eastAsia="zh-CN"/>
              </w:rPr>
              <w:t>409.88</w:t>
            </w:r>
          </w:p>
        </w:tc>
        <w:tc>
          <w:tcPr>
            <w:tcW w:w="1136" w:type="dxa"/>
            <w:tcBorders>
              <w:top w:val="nil"/>
              <w:left w:val="nil"/>
              <w:bottom w:val="single" w:color="auto" w:sz="4" w:space="0"/>
              <w:right w:val="single" w:color="auto" w:sz="4" w:space="0"/>
            </w:tcBorders>
            <w:vAlign w:val="center"/>
          </w:tcPr>
          <w:p w14:paraId="745268E6">
            <w:pPr>
              <w:widowControl/>
              <w:jc w:val="center"/>
              <w:rPr>
                <w:rFonts w:hint="default" w:ascii="Times New Roman" w:hAnsi="Times New Roman" w:cs="Times New Roman"/>
                <w:color w:val="auto"/>
                <w:kern w:val="0"/>
                <w:sz w:val="22"/>
                <w:szCs w:val="22"/>
                <w:highlight w:val="none"/>
              </w:rPr>
            </w:pPr>
            <w:r>
              <w:rPr>
                <w:rFonts w:hint="eastAsia" w:cs="Times New Roman"/>
                <w:color w:val="auto"/>
                <w:kern w:val="0"/>
                <w:sz w:val="22"/>
                <w:szCs w:val="22"/>
                <w:highlight w:val="none"/>
                <w:lang w:val="en-US" w:eastAsia="zh-CN"/>
              </w:rPr>
              <w:t>127.47</w:t>
            </w:r>
          </w:p>
        </w:tc>
        <w:tc>
          <w:tcPr>
            <w:tcW w:w="1444" w:type="dxa"/>
            <w:tcBorders>
              <w:top w:val="nil"/>
              <w:left w:val="nil"/>
              <w:bottom w:val="single" w:color="auto" w:sz="4" w:space="0"/>
              <w:right w:val="single" w:color="auto" w:sz="4" w:space="0"/>
            </w:tcBorders>
            <w:vAlign w:val="center"/>
          </w:tcPr>
          <w:p w14:paraId="41653DFF">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74.95</w:t>
            </w:r>
          </w:p>
        </w:tc>
        <w:tc>
          <w:tcPr>
            <w:tcW w:w="1440" w:type="dxa"/>
            <w:tcBorders>
              <w:top w:val="nil"/>
              <w:left w:val="nil"/>
              <w:bottom w:val="single" w:color="auto" w:sz="4" w:space="0"/>
              <w:right w:val="single" w:color="auto" w:sz="4" w:space="0"/>
            </w:tcBorders>
            <w:vAlign w:val="center"/>
          </w:tcPr>
          <w:p w14:paraId="1E917CC0">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52.52</w:t>
            </w:r>
          </w:p>
        </w:tc>
        <w:tc>
          <w:tcPr>
            <w:tcW w:w="1200" w:type="dxa"/>
            <w:tcBorders>
              <w:bottom w:val="single" w:color="auto" w:sz="4" w:space="0"/>
              <w:right w:val="single" w:color="auto" w:sz="4" w:space="0"/>
            </w:tcBorders>
            <w:vAlign w:val="top"/>
          </w:tcPr>
          <w:p w14:paraId="37E9E890">
            <w:pPr>
              <w:widowControl/>
              <w:jc w:val="center"/>
              <w:rPr>
                <w:rFonts w:hint="default"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-282.41</w:t>
            </w:r>
          </w:p>
        </w:tc>
        <w:tc>
          <w:tcPr>
            <w:tcW w:w="1245" w:type="dxa"/>
            <w:tcBorders>
              <w:top w:val="single" w:color="auto" w:sz="4" w:space="0"/>
              <w:bottom w:val="single" w:color="auto" w:sz="4" w:space="0"/>
              <w:right w:val="single" w:color="auto" w:sz="4" w:space="0"/>
            </w:tcBorders>
            <w:vAlign w:val="top"/>
          </w:tcPr>
          <w:p w14:paraId="2B6EAA44">
            <w:pPr>
              <w:widowControl/>
              <w:jc w:val="center"/>
              <w:rPr>
                <w:rFonts w:hint="default"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68.9</w:t>
            </w:r>
          </w:p>
        </w:tc>
      </w:tr>
      <w:tr w14:paraId="30C0D1B8">
        <w:tblPrEx>
          <w:tblCellMar>
            <w:top w:w="0" w:type="dxa"/>
            <w:left w:w="108" w:type="dxa"/>
            <w:bottom w:w="0" w:type="dxa"/>
            <w:right w:w="108" w:type="dxa"/>
          </w:tblCellMar>
        </w:tblPrEx>
        <w:trPr>
          <w:trHeight w:val="23" w:hRule="atLeast"/>
          <w:jc w:val="center"/>
        </w:trPr>
        <w:tc>
          <w:tcPr>
            <w:tcW w:w="2155" w:type="dxa"/>
            <w:tcBorders>
              <w:top w:val="nil"/>
              <w:left w:val="single" w:color="auto" w:sz="4" w:space="0"/>
              <w:bottom w:val="single" w:color="auto" w:sz="4" w:space="0"/>
              <w:right w:val="single" w:color="auto" w:sz="4" w:space="0"/>
            </w:tcBorders>
            <w:vAlign w:val="center"/>
          </w:tcPr>
          <w:p w14:paraId="33723827">
            <w:pPr>
              <w:keepNext w:val="0"/>
              <w:keepLines w:val="0"/>
              <w:widowControl/>
              <w:suppressLineNumbers w:val="0"/>
              <w:jc w:val="left"/>
              <w:textAlignment w:val="center"/>
              <w:rPr>
                <w:rFonts w:hint="default" w:ascii="Times New Roman" w:hAnsi="Times New Roman" w:cs="Times New Roman"/>
                <w:color w:val="auto"/>
                <w:kern w:val="0"/>
                <w:sz w:val="22"/>
                <w:szCs w:val="22"/>
                <w:highlight w:val="none"/>
              </w:rPr>
            </w:pPr>
            <w:r>
              <w:rPr>
                <w:rFonts w:hint="default" w:ascii="Times New Roman" w:hAnsi="Times New Roman" w:eastAsia="宋体" w:cs="Times New Roman"/>
                <w:b/>
                <w:i w:val="0"/>
                <w:color w:val="auto"/>
                <w:kern w:val="0"/>
                <w:sz w:val="22"/>
                <w:szCs w:val="22"/>
                <w:highlight w:val="none"/>
                <w:u w:val="none"/>
                <w:lang w:val="en-US" w:eastAsia="zh-CN" w:bidi="ar"/>
              </w:rPr>
              <w:t>020</w:t>
            </w:r>
          </w:p>
        </w:tc>
        <w:tc>
          <w:tcPr>
            <w:tcW w:w="4875" w:type="dxa"/>
            <w:tcBorders>
              <w:top w:val="nil"/>
              <w:left w:val="nil"/>
              <w:bottom w:val="single" w:color="auto" w:sz="4" w:space="0"/>
              <w:right w:val="single" w:color="auto" w:sz="4" w:space="0"/>
            </w:tcBorders>
            <w:vAlign w:val="center"/>
          </w:tcPr>
          <w:p w14:paraId="7A424E49">
            <w:pPr>
              <w:keepNext w:val="0"/>
              <w:keepLines w:val="0"/>
              <w:widowControl/>
              <w:suppressLineNumbers w:val="0"/>
              <w:jc w:val="left"/>
              <w:textAlignment w:val="center"/>
              <w:rPr>
                <w:rFonts w:hint="default" w:ascii="Times New Roman" w:hAnsi="Times New Roman" w:cs="Times New Roman"/>
                <w:color w:val="auto"/>
                <w:kern w:val="0"/>
                <w:sz w:val="22"/>
                <w:szCs w:val="22"/>
                <w:highlight w:val="none"/>
              </w:rPr>
            </w:pPr>
            <w:r>
              <w:rPr>
                <w:rFonts w:hint="default" w:ascii="Times New Roman" w:hAnsi="Times New Roman" w:eastAsia="宋体" w:cs="Times New Roman"/>
                <w:b/>
                <w:i w:val="0"/>
                <w:color w:val="auto"/>
                <w:kern w:val="0"/>
                <w:sz w:val="22"/>
                <w:szCs w:val="22"/>
                <w:highlight w:val="none"/>
                <w:u w:val="none"/>
                <w:lang w:val="en-US" w:eastAsia="zh-CN" w:bidi="ar"/>
              </w:rPr>
              <w:t>中国共产主义青年团吴忠市利通区委员会</w:t>
            </w:r>
          </w:p>
        </w:tc>
        <w:tc>
          <w:tcPr>
            <w:tcW w:w="1815" w:type="dxa"/>
            <w:tcBorders>
              <w:top w:val="nil"/>
              <w:left w:val="nil"/>
              <w:bottom w:val="single" w:color="auto" w:sz="4" w:space="0"/>
              <w:right w:val="single" w:color="auto" w:sz="4" w:space="0"/>
            </w:tcBorders>
            <w:vAlign w:val="center"/>
          </w:tcPr>
          <w:p w14:paraId="1173F0F5">
            <w:pPr>
              <w:widowControl/>
              <w:jc w:val="center"/>
              <w:rPr>
                <w:rFonts w:hint="eastAsia" w:ascii="Times New Roman" w:hAnsi="Times New Roman" w:eastAsia="宋体" w:cs="Times New Roman"/>
                <w:color w:val="auto"/>
                <w:kern w:val="0"/>
                <w:sz w:val="22"/>
                <w:szCs w:val="22"/>
                <w:highlight w:val="none"/>
                <w:shd w:val="clear" w:color="auto" w:fill="auto"/>
                <w:lang w:val="en-US" w:eastAsia="zh-CN"/>
              </w:rPr>
            </w:pPr>
            <w:r>
              <w:rPr>
                <w:rFonts w:hint="eastAsia" w:cs="Times New Roman"/>
                <w:color w:val="auto"/>
                <w:kern w:val="0"/>
                <w:sz w:val="22"/>
                <w:szCs w:val="22"/>
                <w:highlight w:val="none"/>
                <w:shd w:val="clear" w:color="auto" w:fill="auto"/>
                <w:lang w:val="en-US" w:eastAsia="zh-CN"/>
              </w:rPr>
              <w:t>409.88</w:t>
            </w:r>
          </w:p>
        </w:tc>
        <w:tc>
          <w:tcPr>
            <w:tcW w:w="1136" w:type="dxa"/>
            <w:tcBorders>
              <w:top w:val="nil"/>
              <w:left w:val="nil"/>
              <w:bottom w:val="single" w:color="auto" w:sz="4" w:space="0"/>
              <w:right w:val="single" w:color="auto" w:sz="4" w:space="0"/>
            </w:tcBorders>
            <w:vAlign w:val="center"/>
          </w:tcPr>
          <w:p w14:paraId="762338D7">
            <w:pPr>
              <w:widowControl/>
              <w:jc w:val="center"/>
              <w:rPr>
                <w:rFonts w:hint="default" w:ascii="Times New Roman" w:hAnsi="Times New Roman" w:cs="Times New Roman"/>
                <w:color w:val="auto"/>
                <w:kern w:val="0"/>
                <w:sz w:val="22"/>
                <w:szCs w:val="22"/>
                <w:highlight w:val="none"/>
                <w:lang w:val="en-US"/>
              </w:rPr>
            </w:pPr>
            <w:r>
              <w:rPr>
                <w:rFonts w:hint="eastAsia" w:cs="Times New Roman"/>
                <w:color w:val="auto"/>
                <w:kern w:val="0"/>
                <w:sz w:val="22"/>
                <w:szCs w:val="22"/>
                <w:highlight w:val="none"/>
                <w:lang w:val="en-US" w:eastAsia="zh-CN"/>
              </w:rPr>
              <w:t>127.47</w:t>
            </w:r>
          </w:p>
        </w:tc>
        <w:tc>
          <w:tcPr>
            <w:tcW w:w="1444" w:type="dxa"/>
            <w:tcBorders>
              <w:top w:val="nil"/>
              <w:left w:val="nil"/>
              <w:bottom w:val="single" w:color="auto" w:sz="4" w:space="0"/>
              <w:right w:val="single" w:color="auto" w:sz="4" w:space="0"/>
            </w:tcBorders>
            <w:vAlign w:val="center"/>
          </w:tcPr>
          <w:p w14:paraId="77EA0673">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74.95</w:t>
            </w:r>
          </w:p>
        </w:tc>
        <w:tc>
          <w:tcPr>
            <w:tcW w:w="1440" w:type="dxa"/>
            <w:tcBorders>
              <w:top w:val="nil"/>
              <w:left w:val="nil"/>
              <w:bottom w:val="single" w:color="auto" w:sz="4" w:space="0"/>
              <w:right w:val="single" w:color="auto" w:sz="4" w:space="0"/>
            </w:tcBorders>
            <w:vAlign w:val="center"/>
          </w:tcPr>
          <w:p w14:paraId="4F8A1501">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52.52</w:t>
            </w:r>
          </w:p>
        </w:tc>
        <w:tc>
          <w:tcPr>
            <w:tcW w:w="1200" w:type="dxa"/>
            <w:tcBorders>
              <w:top w:val="single" w:color="auto" w:sz="4" w:space="0"/>
              <w:bottom w:val="single" w:color="auto" w:sz="4" w:space="0"/>
              <w:right w:val="single" w:color="auto" w:sz="4" w:space="0"/>
            </w:tcBorders>
            <w:vAlign w:val="top"/>
          </w:tcPr>
          <w:p w14:paraId="4FA878FB">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-282.41</w:t>
            </w:r>
          </w:p>
        </w:tc>
        <w:tc>
          <w:tcPr>
            <w:tcW w:w="1245" w:type="dxa"/>
            <w:tcBorders>
              <w:top w:val="single" w:color="auto" w:sz="4" w:space="0"/>
              <w:bottom w:val="single" w:color="auto" w:sz="4" w:space="0"/>
              <w:right w:val="single" w:color="auto" w:sz="4" w:space="0"/>
            </w:tcBorders>
            <w:vAlign w:val="top"/>
          </w:tcPr>
          <w:p w14:paraId="6091D6C7">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68.9</w:t>
            </w:r>
          </w:p>
        </w:tc>
      </w:tr>
      <w:tr w14:paraId="1DA06C4B">
        <w:tblPrEx>
          <w:tblCellMar>
            <w:top w:w="0" w:type="dxa"/>
            <w:left w:w="108" w:type="dxa"/>
            <w:bottom w:w="0" w:type="dxa"/>
            <w:right w:w="108" w:type="dxa"/>
          </w:tblCellMar>
        </w:tblPrEx>
        <w:trPr>
          <w:trHeight w:val="23" w:hRule="atLeast"/>
          <w:jc w:val="center"/>
        </w:trPr>
        <w:tc>
          <w:tcPr>
            <w:tcW w:w="2155" w:type="dxa"/>
            <w:tcBorders>
              <w:top w:val="nil"/>
              <w:left w:val="single" w:color="auto" w:sz="4" w:space="0"/>
              <w:bottom w:val="single" w:color="auto" w:sz="4" w:space="0"/>
              <w:right w:val="single" w:color="auto" w:sz="4" w:space="0"/>
            </w:tcBorders>
            <w:vAlign w:val="center"/>
          </w:tcPr>
          <w:p w14:paraId="630FC7F1">
            <w:pPr>
              <w:keepNext w:val="0"/>
              <w:keepLines w:val="0"/>
              <w:widowControl/>
              <w:suppressLineNumbers w:val="0"/>
              <w:jc w:val="left"/>
              <w:textAlignment w:val="center"/>
              <w:rPr>
                <w:rFonts w:hint="default" w:ascii="Times New Roman" w:hAnsi="Times New Roman" w:cs="Times New Roman"/>
                <w:color w:val="auto"/>
                <w:kern w:val="0"/>
                <w:sz w:val="22"/>
                <w:szCs w:val="22"/>
                <w:highlight w:val="none"/>
              </w:rPr>
            </w:pPr>
            <w:r>
              <w:rPr>
                <w:rFonts w:hint="default" w:ascii="Times New Roman" w:hAnsi="Times New Roman" w:eastAsia="宋体" w:cs="Times New Roman"/>
                <w:b/>
                <w:i w:val="0"/>
                <w:color w:val="auto"/>
                <w:kern w:val="0"/>
                <w:sz w:val="22"/>
                <w:szCs w:val="22"/>
                <w:highlight w:val="none"/>
                <w:u w:val="none"/>
                <w:lang w:val="en-US" w:eastAsia="zh-CN" w:bidi="ar"/>
              </w:rPr>
              <w:t>　020001</w:t>
            </w:r>
          </w:p>
        </w:tc>
        <w:tc>
          <w:tcPr>
            <w:tcW w:w="4875" w:type="dxa"/>
            <w:tcBorders>
              <w:top w:val="nil"/>
              <w:left w:val="nil"/>
              <w:bottom w:val="single" w:color="auto" w:sz="4" w:space="0"/>
              <w:right w:val="single" w:color="auto" w:sz="4" w:space="0"/>
            </w:tcBorders>
            <w:vAlign w:val="center"/>
          </w:tcPr>
          <w:p w14:paraId="5311DA70">
            <w:pPr>
              <w:keepNext w:val="0"/>
              <w:keepLines w:val="0"/>
              <w:widowControl/>
              <w:suppressLineNumbers w:val="0"/>
              <w:jc w:val="left"/>
              <w:textAlignment w:val="center"/>
              <w:rPr>
                <w:rFonts w:hint="default" w:ascii="Times New Roman" w:hAnsi="Times New Roman" w:cs="Times New Roman"/>
                <w:color w:val="auto"/>
                <w:kern w:val="0"/>
                <w:sz w:val="22"/>
                <w:szCs w:val="22"/>
                <w:highlight w:val="none"/>
              </w:rPr>
            </w:pPr>
            <w:r>
              <w:rPr>
                <w:rFonts w:hint="default" w:ascii="Times New Roman" w:hAnsi="Times New Roman" w:eastAsia="宋体" w:cs="Times New Roman"/>
                <w:b/>
                <w:i w:val="0"/>
                <w:color w:val="auto"/>
                <w:kern w:val="0"/>
                <w:sz w:val="22"/>
                <w:szCs w:val="22"/>
                <w:highlight w:val="none"/>
                <w:u w:val="none"/>
                <w:lang w:val="en-US" w:eastAsia="zh-CN" w:bidi="ar"/>
              </w:rPr>
              <w:t>　中国共产主义青年团吴忠市利通区委员会本级</w:t>
            </w:r>
          </w:p>
        </w:tc>
        <w:tc>
          <w:tcPr>
            <w:tcW w:w="1815" w:type="dxa"/>
            <w:tcBorders>
              <w:top w:val="nil"/>
              <w:left w:val="nil"/>
              <w:bottom w:val="single" w:color="auto" w:sz="4" w:space="0"/>
              <w:right w:val="single" w:color="auto" w:sz="4" w:space="0"/>
            </w:tcBorders>
            <w:vAlign w:val="center"/>
          </w:tcPr>
          <w:p w14:paraId="36130557">
            <w:pPr>
              <w:widowControl/>
              <w:jc w:val="center"/>
              <w:rPr>
                <w:rFonts w:hint="eastAsia" w:ascii="Times New Roman" w:hAnsi="Times New Roman" w:eastAsia="宋体" w:cs="Times New Roman"/>
                <w:color w:val="auto"/>
                <w:kern w:val="0"/>
                <w:sz w:val="22"/>
                <w:szCs w:val="22"/>
                <w:highlight w:val="none"/>
                <w:shd w:val="clear" w:color="auto" w:fill="auto"/>
                <w:lang w:val="en-US" w:eastAsia="zh-CN"/>
              </w:rPr>
            </w:pPr>
            <w:r>
              <w:rPr>
                <w:rFonts w:hint="eastAsia" w:cs="Times New Roman"/>
                <w:color w:val="auto"/>
                <w:kern w:val="0"/>
                <w:sz w:val="22"/>
                <w:szCs w:val="22"/>
                <w:highlight w:val="none"/>
                <w:shd w:val="clear" w:color="auto" w:fill="auto"/>
                <w:lang w:val="en-US" w:eastAsia="zh-CN"/>
              </w:rPr>
              <w:t>409.88</w:t>
            </w:r>
          </w:p>
        </w:tc>
        <w:tc>
          <w:tcPr>
            <w:tcW w:w="1136" w:type="dxa"/>
            <w:tcBorders>
              <w:top w:val="nil"/>
              <w:left w:val="nil"/>
              <w:bottom w:val="single" w:color="auto" w:sz="4" w:space="0"/>
              <w:right w:val="single" w:color="auto" w:sz="4" w:space="0"/>
            </w:tcBorders>
            <w:vAlign w:val="center"/>
          </w:tcPr>
          <w:p w14:paraId="09191E55">
            <w:pPr>
              <w:widowControl/>
              <w:jc w:val="center"/>
              <w:rPr>
                <w:rFonts w:hint="default" w:ascii="Times New Roman" w:hAnsi="Times New Roman" w:cs="Times New Roman"/>
                <w:color w:val="auto"/>
                <w:kern w:val="0"/>
                <w:sz w:val="22"/>
                <w:szCs w:val="22"/>
                <w:highlight w:val="none"/>
                <w:lang w:val="en-US"/>
              </w:rPr>
            </w:pPr>
            <w:r>
              <w:rPr>
                <w:rFonts w:hint="eastAsia" w:cs="Times New Roman"/>
                <w:color w:val="auto"/>
                <w:kern w:val="0"/>
                <w:sz w:val="22"/>
                <w:szCs w:val="22"/>
                <w:highlight w:val="none"/>
                <w:lang w:val="en-US" w:eastAsia="zh-CN"/>
              </w:rPr>
              <w:t>127.47</w:t>
            </w:r>
          </w:p>
        </w:tc>
        <w:tc>
          <w:tcPr>
            <w:tcW w:w="1444" w:type="dxa"/>
            <w:tcBorders>
              <w:top w:val="nil"/>
              <w:left w:val="nil"/>
              <w:bottom w:val="single" w:color="auto" w:sz="4" w:space="0"/>
              <w:right w:val="single" w:color="auto" w:sz="4" w:space="0"/>
            </w:tcBorders>
            <w:vAlign w:val="center"/>
          </w:tcPr>
          <w:p w14:paraId="119A09F9">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74.95</w:t>
            </w:r>
          </w:p>
        </w:tc>
        <w:tc>
          <w:tcPr>
            <w:tcW w:w="1440" w:type="dxa"/>
            <w:tcBorders>
              <w:top w:val="nil"/>
              <w:left w:val="nil"/>
              <w:bottom w:val="single" w:color="auto" w:sz="4" w:space="0"/>
              <w:right w:val="single" w:color="auto" w:sz="4" w:space="0"/>
            </w:tcBorders>
            <w:vAlign w:val="center"/>
          </w:tcPr>
          <w:p w14:paraId="38F0355F">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52.52</w:t>
            </w:r>
          </w:p>
        </w:tc>
        <w:tc>
          <w:tcPr>
            <w:tcW w:w="1200" w:type="dxa"/>
            <w:tcBorders>
              <w:top w:val="single" w:color="auto" w:sz="4" w:space="0"/>
              <w:bottom w:val="single" w:color="auto" w:sz="4" w:space="0"/>
              <w:right w:val="single" w:color="auto" w:sz="4" w:space="0"/>
            </w:tcBorders>
            <w:vAlign w:val="top"/>
          </w:tcPr>
          <w:p w14:paraId="4FF04E2C">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-282.41</w:t>
            </w:r>
          </w:p>
        </w:tc>
        <w:tc>
          <w:tcPr>
            <w:tcW w:w="1245" w:type="dxa"/>
            <w:tcBorders>
              <w:top w:val="single" w:color="auto" w:sz="4" w:space="0"/>
              <w:bottom w:val="single" w:color="auto" w:sz="4" w:space="0"/>
              <w:right w:val="single" w:color="auto" w:sz="4" w:space="0"/>
            </w:tcBorders>
            <w:vAlign w:val="top"/>
          </w:tcPr>
          <w:p w14:paraId="49986C37">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68.9</w:t>
            </w:r>
          </w:p>
        </w:tc>
      </w:tr>
      <w:tr w14:paraId="459E71BC">
        <w:tblPrEx>
          <w:tblCellMar>
            <w:top w:w="0" w:type="dxa"/>
            <w:left w:w="108" w:type="dxa"/>
            <w:bottom w:w="0" w:type="dxa"/>
            <w:right w:w="108" w:type="dxa"/>
          </w:tblCellMar>
        </w:tblPrEx>
        <w:trPr>
          <w:trHeight w:val="90" w:hRule="atLeast"/>
          <w:jc w:val="center"/>
        </w:trPr>
        <w:tc>
          <w:tcPr>
            <w:tcW w:w="2155" w:type="dxa"/>
            <w:tcBorders>
              <w:top w:val="nil"/>
              <w:left w:val="single" w:color="auto" w:sz="4" w:space="0"/>
              <w:bottom w:val="single" w:color="auto" w:sz="4" w:space="0"/>
              <w:right w:val="single" w:color="auto" w:sz="4" w:space="0"/>
            </w:tcBorders>
            <w:vAlign w:val="center"/>
          </w:tcPr>
          <w:p w14:paraId="244935C2">
            <w:pPr>
              <w:keepNext w:val="0"/>
              <w:keepLines w:val="0"/>
              <w:widowControl/>
              <w:suppressLineNumbers w:val="0"/>
              <w:jc w:val="left"/>
              <w:textAlignment w:val="center"/>
              <w:rPr>
                <w:rFonts w:hint="default" w:ascii="Times New Roman" w:hAnsi="Times New Roman" w:eastAsia="宋体" w:cs="Times New Roman"/>
                <w:b/>
                <w:i w:val="0"/>
                <w:color w:val="auto"/>
                <w:kern w:val="0"/>
                <w:sz w:val="22"/>
                <w:szCs w:val="22"/>
                <w:highlight w:val="none"/>
                <w:u w:val="none"/>
                <w:lang w:val="en-US" w:eastAsia="zh-CN" w:bidi="ar"/>
              </w:rPr>
            </w:pPr>
            <w:r>
              <w:rPr>
                <w:rFonts w:hint="eastAsia" w:cs="Times New Roman"/>
                <w:b/>
                <w:i w:val="0"/>
                <w:color w:val="auto"/>
                <w:kern w:val="0"/>
                <w:sz w:val="22"/>
                <w:szCs w:val="22"/>
                <w:highlight w:val="none"/>
                <w:u w:val="none"/>
                <w:lang w:val="en-US" w:eastAsia="zh-CN" w:bidi="ar"/>
              </w:rPr>
              <w:t xml:space="preserve">    201</w:t>
            </w:r>
          </w:p>
        </w:tc>
        <w:tc>
          <w:tcPr>
            <w:tcW w:w="4875" w:type="dxa"/>
            <w:tcBorders>
              <w:top w:val="nil"/>
              <w:left w:val="nil"/>
              <w:bottom w:val="single" w:color="auto" w:sz="4" w:space="0"/>
              <w:right w:val="single" w:color="auto" w:sz="4" w:space="0"/>
            </w:tcBorders>
            <w:vAlign w:val="center"/>
          </w:tcPr>
          <w:p w14:paraId="243CAE57">
            <w:pPr>
              <w:keepNext w:val="0"/>
              <w:keepLines w:val="0"/>
              <w:widowControl/>
              <w:suppressLineNumbers w:val="0"/>
              <w:ind w:firstLine="440" w:firstLineChars="200"/>
              <w:jc w:val="left"/>
              <w:textAlignment w:val="center"/>
              <w:rPr>
                <w:rFonts w:hint="eastAsia" w:ascii="Times New Roman" w:hAnsi="Times New Roman" w:eastAsia="宋体" w:cs="Times New Roman"/>
                <w:b/>
                <w:i w:val="0"/>
                <w:color w:val="auto"/>
                <w:kern w:val="0"/>
                <w:sz w:val="22"/>
                <w:szCs w:val="22"/>
                <w:highlight w:val="none"/>
                <w:u w:val="none"/>
                <w:lang w:val="en-US" w:eastAsia="zh-CN" w:bidi="ar"/>
              </w:rPr>
            </w:pPr>
            <w:r>
              <w:rPr>
                <w:rFonts w:hint="eastAsia" w:cs="Times New Roman"/>
                <w:b/>
                <w:i w:val="0"/>
                <w:color w:val="auto"/>
                <w:kern w:val="0"/>
                <w:sz w:val="22"/>
                <w:szCs w:val="22"/>
                <w:highlight w:val="none"/>
                <w:u w:val="none"/>
                <w:lang w:val="en-US" w:eastAsia="zh-CN" w:bidi="ar"/>
              </w:rPr>
              <w:t>一般公共服务支出</w:t>
            </w:r>
          </w:p>
        </w:tc>
        <w:tc>
          <w:tcPr>
            <w:tcW w:w="1815" w:type="dxa"/>
            <w:tcBorders>
              <w:top w:val="nil"/>
              <w:left w:val="nil"/>
              <w:bottom w:val="single" w:color="auto" w:sz="4" w:space="0"/>
              <w:right w:val="single" w:color="auto" w:sz="4" w:space="0"/>
            </w:tcBorders>
            <w:vAlign w:val="center"/>
          </w:tcPr>
          <w:p w14:paraId="7DD09C2F">
            <w:pPr>
              <w:widowControl/>
              <w:jc w:val="center"/>
              <w:rPr>
                <w:rFonts w:hint="eastAsia" w:cs="Times New Roman"/>
                <w:color w:val="auto"/>
                <w:kern w:val="0"/>
                <w:sz w:val="22"/>
                <w:szCs w:val="22"/>
                <w:highlight w:val="none"/>
                <w:shd w:val="clear" w:color="auto" w:fill="auto"/>
                <w:lang w:val="en-US" w:eastAsia="zh-CN"/>
              </w:rPr>
            </w:pPr>
            <w:r>
              <w:rPr>
                <w:rFonts w:hint="eastAsia" w:cs="Times New Roman"/>
                <w:color w:val="auto"/>
                <w:kern w:val="0"/>
                <w:sz w:val="22"/>
                <w:szCs w:val="22"/>
                <w:highlight w:val="none"/>
                <w:shd w:val="clear" w:color="auto" w:fill="auto"/>
                <w:lang w:val="en-US" w:eastAsia="zh-CN"/>
              </w:rPr>
              <w:t>369.19</w:t>
            </w:r>
          </w:p>
        </w:tc>
        <w:tc>
          <w:tcPr>
            <w:tcW w:w="1136" w:type="dxa"/>
            <w:tcBorders>
              <w:top w:val="nil"/>
              <w:left w:val="nil"/>
              <w:bottom w:val="single" w:color="auto" w:sz="4" w:space="0"/>
              <w:right w:val="single" w:color="auto" w:sz="4" w:space="0"/>
            </w:tcBorders>
            <w:vAlign w:val="center"/>
          </w:tcPr>
          <w:p w14:paraId="492BF305">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105.17</w:t>
            </w:r>
          </w:p>
        </w:tc>
        <w:tc>
          <w:tcPr>
            <w:tcW w:w="1444" w:type="dxa"/>
            <w:tcBorders>
              <w:top w:val="nil"/>
              <w:left w:val="nil"/>
              <w:bottom w:val="single" w:color="auto" w:sz="4" w:space="0"/>
              <w:right w:val="single" w:color="auto" w:sz="4" w:space="0"/>
            </w:tcBorders>
            <w:vAlign w:val="center"/>
          </w:tcPr>
          <w:p w14:paraId="2B119F54">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52.65</w:t>
            </w:r>
          </w:p>
        </w:tc>
        <w:tc>
          <w:tcPr>
            <w:tcW w:w="1440" w:type="dxa"/>
            <w:tcBorders>
              <w:top w:val="nil"/>
              <w:left w:val="nil"/>
              <w:bottom w:val="single" w:color="auto" w:sz="4" w:space="0"/>
              <w:right w:val="single" w:color="auto" w:sz="4" w:space="0"/>
            </w:tcBorders>
            <w:vAlign w:val="center"/>
          </w:tcPr>
          <w:p w14:paraId="00E1C106">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52.52</w:t>
            </w:r>
          </w:p>
        </w:tc>
        <w:tc>
          <w:tcPr>
            <w:tcW w:w="1200" w:type="dxa"/>
            <w:tcBorders>
              <w:top w:val="single" w:color="auto" w:sz="4" w:space="0"/>
              <w:bottom w:val="single" w:color="auto" w:sz="4" w:space="0"/>
              <w:right w:val="single" w:color="auto" w:sz="4" w:space="0"/>
            </w:tcBorders>
            <w:vAlign w:val="top"/>
          </w:tcPr>
          <w:p w14:paraId="14BD0BBD">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-264.02</w:t>
            </w:r>
          </w:p>
        </w:tc>
        <w:tc>
          <w:tcPr>
            <w:tcW w:w="1245" w:type="dxa"/>
            <w:tcBorders>
              <w:top w:val="single" w:color="auto" w:sz="4" w:space="0"/>
              <w:bottom w:val="single" w:color="auto" w:sz="4" w:space="0"/>
              <w:right w:val="single" w:color="auto" w:sz="4" w:space="0"/>
            </w:tcBorders>
            <w:vAlign w:val="top"/>
          </w:tcPr>
          <w:p w14:paraId="70E3907C">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71.51</w:t>
            </w:r>
          </w:p>
        </w:tc>
      </w:tr>
      <w:tr w14:paraId="0C52A65F">
        <w:tblPrEx>
          <w:tblCellMar>
            <w:top w:w="0" w:type="dxa"/>
            <w:left w:w="108" w:type="dxa"/>
            <w:bottom w:w="0" w:type="dxa"/>
            <w:right w:w="108" w:type="dxa"/>
          </w:tblCellMar>
        </w:tblPrEx>
        <w:trPr>
          <w:trHeight w:val="23" w:hRule="atLeast"/>
          <w:jc w:val="center"/>
        </w:trPr>
        <w:tc>
          <w:tcPr>
            <w:tcW w:w="2155" w:type="dxa"/>
            <w:tcBorders>
              <w:top w:val="nil"/>
              <w:left w:val="single" w:color="auto" w:sz="4" w:space="0"/>
              <w:bottom w:val="single" w:color="auto" w:sz="4" w:space="0"/>
              <w:right w:val="single" w:color="auto" w:sz="4" w:space="0"/>
            </w:tcBorders>
            <w:vAlign w:val="center"/>
          </w:tcPr>
          <w:p w14:paraId="3EEEF5C7">
            <w:pPr>
              <w:keepNext w:val="0"/>
              <w:keepLines w:val="0"/>
              <w:widowControl/>
              <w:suppressLineNumbers w:val="0"/>
              <w:jc w:val="left"/>
              <w:textAlignment w:val="center"/>
              <w:rPr>
                <w:rFonts w:hint="eastAsia" w:cs="Times New Roman"/>
                <w:b/>
                <w:i w:val="0"/>
                <w:color w:val="auto"/>
                <w:kern w:val="0"/>
                <w:sz w:val="22"/>
                <w:szCs w:val="22"/>
                <w:highlight w:val="none"/>
                <w:u w:val="none"/>
                <w:lang w:val="en-US" w:eastAsia="zh-CN" w:bidi="ar"/>
              </w:rPr>
            </w:pPr>
            <w:r>
              <w:rPr>
                <w:rFonts w:hint="eastAsia" w:cs="Times New Roman"/>
                <w:b/>
                <w:i w:val="0"/>
                <w:color w:val="auto"/>
                <w:kern w:val="0"/>
                <w:sz w:val="22"/>
                <w:szCs w:val="22"/>
                <w:highlight w:val="none"/>
                <w:u w:val="none"/>
                <w:lang w:val="en-US" w:eastAsia="zh-CN" w:bidi="ar"/>
              </w:rPr>
              <w:t xml:space="preserve">      20129</w:t>
            </w:r>
          </w:p>
        </w:tc>
        <w:tc>
          <w:tcPr>
            <w:tcW w:w="4875" w:type="dxa"/>
            <w:tcBorders>
              <w:top w:val="nil"/>
              <w:left w:val="nil"/>
              <w:bottom w:val="single" w:color="auto" w:sz="4" w:space="0"/>
              <w:right w:val="single" w:color="auto" w:sz="4" w:space="0"/>
            </w:tcBorders>
            <w:vAlign w:val="center"/>
          </w:tcPr>
          <w:p w14:paraId="159260E9">
            <w:pPr>
              <w:keepNext w:val="0"/>
              <w:keepLines w:val="0"/>
              <w:widowControl/>
              <w:suppressLineNumbers w:val="0"/>
              <w:ind w:firstLine="660" w:firstLineChars="300"/>
              <w:jc w:val="left"/>
              <w:textAlignment w:val="center"/>
              <w:rPr>
                <w:rFonts w:hint="eastAsia" w:cs="Times New Roman"/>
                <w:b/>
                <w:i w:val="0"/>
                <w:color w:val="auto"/>
                <w:kern w:val="0"/>
                <w:sz w:val="22"/>
                <w:szCs w:val="22"/>
                <w:highlight w:val="none"/>
                <w:u w:val="none"/>
                <w:lang w:val="en-US" w:eastAsia="zh-CN" w:bidi="ar"/>
              </w:rPr>
            </w:pPr>
            <w:r>
              <w:rPr>
                <w:rFonts w:hint="eastAsia" w:cs="Times New Roman"/>
                <w:b/>
                <w:i w:val="0"/>
                <w:color w:val="auto"/>
                <w:kern w:val="0"/>
                <w:sz w:val="22"/>
                <w:szCs w:val="22"/>
                <w:highlight w:val="none"/>
                <w:u w:val="none"/>
                <w:lang w:val="en-US" w:eastAsia="zh-CN" w:bidi="ar"/>
              </w:rPr>
              <w:t>群众团体事务</w:t>
            </w:r>
          </w:p>
        </w:tc>
        <w:tc>
          <w:tcPr>
            <w:tcW w:w="1815" w:type="dxa"/>
            <w:tcBorders>
              <w:top w:val="nil"/>
              <w:left w:val="nil"/>
              <w:bottom w:val="single" w:color="auto" w:sz="4" w:space="0"/>
              <w:right w:val="single" w:color="auto" w:sz="4" w:space="0"/>
            </w:tcBorders>
            <w:vAlign w:val="center"/>
          </w:tcPr>
          <w:p w14:paraId="00AD14F8">
            <w:pPr>
              <w:widowControl/>
              <w:jc w:val="center"/>
              <w:rPr>
                <w:rFonts w:hint="eastAsia" w:cs="Times New Roman"/>
                <w:color w:val="auto"/>
                <w:kern w:val="0"/>
                <w:sz w:val="22"/>
                <w:szCs w:val="22"/>
                <w:highlight w:val="none"/>
                <w:shd w:val="clear" w:color="auto" w:fill="auto"/>
                <w:lang w:val="en-US" w:eastAsia="zh-CN"/>
              </w:rPr>
            </w:pPr>
            <w:r>
              <w:rPr>
                <w:rFonts w:hint="eastAsia" w:cs="Times New Roman"/>
                <w:color w:val="auto"/>
                <w:kern w:val="0"/>
                <w:sz w:val="22"/>
                <w:szCs w:val="22"/>
                <w:highlight w:val="none"/>
                <w:shd w:val="clear" w:color="auto" w:fill="auto"/>
                <w:lang w:val="en-US" w:eastAsia="zh-CN"/>
              </w:rPr>
              <w:t>369.19</w:t>
            </w:r>
          </w:p>
        </w:tc>
        <w:tc>
          <w:tcPr>
            <w:tcW w:w="1136" w:type="dxa"/>
            <w:tcBorders>
              <w:top w:val="nil"/>
              <w:left w:val="nil"/>
              <w:bottom w:val="single" w:color="auto" w:sz="4" w:space="0"/>
              <w:right w:val="single" w:color="auto" w:sz="4" w:space="0"/>
            </w:tcBorders>
            <w:vAlign w:val="center"/>
          </w:tcPr>
          <w:p w14:paraId="79C08697">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105.17</w:t>
            </w:r>
          </w:p>
        </w:tc>
        <w:tc>
          <w:tcPr>
            <w:tcW w:w="1444" w:type="dxa"/>
            <w:tcBorders>
              <w:top w:val="nil"/>
              <w:left w:val="nil"/>
              <w:bottom w:val="single" w:color="auto" w:sz="4" w:space="0"/>
              <w:right w:val="single" w:color="auto" w:sz="4" w:space="0"/>
            </w:tcBorders>
            <w:vAlign w:val="center"/>
          </w:tcPr>
          <w:p w14:paraId="0EB4C74E">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52.65</w:t>
            </w:r>
          </w:p>
        </w:tc>
        <w:tc>
          <w:tcPr>
            <w:tcW w:w="1440" w:type="dxa"/>
            <w:tcBorders>
              <w:top w:val="nil"/>
              <w:left w:val="nil"/>
              <w:bottom w:val="single" w:color="auto" w:sz="4" w:space="0"/>
              <w:right w:val="single" w:color="auto" w:sz="4" w:space="0"/>
            </w:tcBorders>
            <w:vAlign w:val="center"/>
          </w:tcPr>
          <w:p w14:paraId="3E12EA15">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52.52</w:t>
            </w:r>
          </w:p>
        </w:tc>
        <w:tc>
          <w:tcPr>
            <w:tcW w:w="1200" w:type="dxa"/>
            <w:tcBorders>
              <w:top w:val="single" w:color="auto" w:sz="4" w:space="0"/>
              <w:bottom w:val="single" w:color="auto" w:sz="4" w:space="0"/>
              <w:right w:val="single" w:color="auto" w:sz="4" w:space="0"/>
            </w:tcBorders>
            <w:vAlign w:val="top"/>
          </w:tcPr>
          <w:p w14:paraId="2EA92DEB">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-264.02</w:t>
            </w:r>
          </w:p>
        </w:tc>
        <w:tc>
          <w:tcPr>
            <w:tcW w:w="1245" w:type="dxa"/>
            <w:tcBorders>
              <w:top w:val="single" w:color="auto" w:sz="4" w:space="0"/>
              <w:bottom w:val="single" w:color="auto" w:sz="4" w:space="0"/>
              <w:right w:val="single" w:color="auto" w:sz="4" w:space="0"/>
            </w:tcBorders>
            <w:vAlign w:val="top"/>
          </w:tcPr>
          <w:p w14:paraId="0A59E49D">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71.51</w:t>
            </w:r>
          </w:p>
        </w:tc>
      </w:tr>
      <w:tr w14:paraId="39BCB984">
        <w:tblPrEx>
          <w:tblCellMar>
            <w:top w:w="0" w:type="dxa"/>
            <w:left w:w="108" w:type="dxa"/>
            <w:bottom w:w="0" w:type="dxa"/>
            <w:right w:w="108" w:type="dxa"/>
          </w:tblCellMar>
        </w:tblPrEx>
        <w:trPr>
          <w:trHeight w:val="90" w:hRule="atLeast"/>
          <w:jc w:val="center"/>
        </w:trPr>
        <w:tc>
          <w:tcPr>
            <w:tcW w:w="2155" w:type="dxa"/>
            <w:tcBorders>
              <w:top w:val="nil"/>
              <w:left w:val="single" w:color="auto" w:sz="4" w:space="0"/>
              <w:bottom w:val="single" w:color="auto" w:sz="4" w:space="0"/>
              <w:right w:val="single" w:color="auto" w:sz="4" w:space="0"/>
            </w:tcBorders>
            <w:vAlign w:val="center"/>
          </w:tcPr>
          <w:p w14:paraId="0D69C5A0">
            <w:pPr>
              <w:keepNext w:val="0"/>
              <w:keepLines w:val="0"/>
              <w:widowControl/>
              <w:suppressLineNumbers w:val="0"/>
              <w:jc w:val="left"/>
              <w:textAlignment w:val="center"/>
              <w:rPr>
                <w:rFonts w:hint="default" w:ascii="Times New Roman" w:hAnsi="Times New Roman" w:cs="Times New Roman"/>
                <w:color w:val="auto"/>
                <w:kern w:val="0"/>
                <w:sz w:val="22"/>
                <w:szCs w:val="22"/>
                <w:highlight w:val="none"/>
              </w:rPr>
            </w:pPr>
            <w:r>
              <w:rPr>
                <w:rFonts w:hint="default" w:ascii="Times New Roman" w:hAnsi="Times New Roman" w:eastAsia="宋体" w:cs="Times New Roman"/>
                <w:i w:val="0"/>
                <w:color w:val="auto"/>
                <w:kern w:val="0"/>
                <w:sz w:val="22"/>
                <w:szCs w:val="22"/>
                <w:highlight w:val="none"/>
                <w:u w:val="none"/>
                <w:lang w:val="en-US" w:eastAsia="zh-CN" w:bidi="ar"/>
              </w:rPr>
              <w:t>　</w:t>
            </w:r>
            <w:r>
              <w:rPr>
                <w:rFonts w:hint="eastAsia" w:cs="Times New Roman"/>
                <w:i w:val="0"/>
                <w:color w:val="auto"/>
                <w:kern w:val="0"/>
                <w:sz w:val="22"/>
                <w:szCs w:val="22"/>
                <w:highlight w:val="none"/>
                <w:u w:val="none"/>
                <w:lang w:val="en-US" w:eastAsia="zh-CN" w:bidi="ar"/>
              </w:rPr>
              <w:t xml:space="preserve">      </w:t>
            </w:r>
            <w:r>
              <w:rPr>
                <w:rFonts w:hint="default" w:ascii="Times New Roman" w:hAnsi="Times New Roman" w:eastAsia="宋体" w:cs="Times New Roman"/>
                <w:i w:val="0"/>
                <w:color w:val="auto"/>
                <w:kern w:val="0"/>
                <w:sz w:val="22"/>
                <w:szCs w:val="22"/>
                <w:highlight w:val="none"/>
                <w:u w:val="none"/>
                <w:lang w:val="en-US" w:eastAsia="zh-CN" w:bidi="ar"/>
              </w:rPr>
              <w:t>2012901</w:t>
            </w:r>
          </w:p>
        </w:tc>
        <w:tc>
          <w:tcPr>
            <w:tcW w:w="4875" w:type="dxa"/>
            <w:tcBorders>
              <w:top w:val="nil"/>
              <w:left w:val="nil"/>
              <w:bottom w:val="single" w:color="auto" w:sz="4" w:space="0"/>
              <w:right w:val="single" w:color="auto" w:sz="4" w:space="0"/>
            </w:tcBorders>
            <w:vAlign w:val="center"/>
          </w:tcPr>
          <w:p w14:paraId="3A4A62A0">
            <w:pPr>
              <w:keepNext w:val="0"/>
              <w:keepLines w:val="0"/>
              <w:widowControl/>
              <w:suppressLineNumbers w:val="0"/>
              <w:jc w:val="left"/>
              <w:textAlignment w:val="center"/>
              <w:rPr>
                <w:rFonts w:hint="default" w:ascii="Times New Roman" w:hAnsi="Times New Roman" w:cs="Times New Roman"/>
                <w:color w:val="auto"/>
                <w:kern w:val="0"/>
                <w:sz w:val="22"/>
                <w:szCs w:val="22"/>
                <w:highlight w:val="none"/>
              </w:rPr>
            </w:pPr>
            <w:r>
              <w:rPr>
                <w:rFonts w:hint="default" w:ascii="Times New Roman" w:hAnsi="Times New Roman" w:eastAsia="宋体" w:cs="Times New Roman"/>
                <w:i w:val="0"/>
                <w:color w:val="auto"/>
                <w:kern w:val="0"/>
                <w:sz w:val="22"/>
                <w:szCs w:val="22"/>
                <w:highlight w:val="none"/>
                <w:u w:val="none"/>
                <w:lang w:val="en-US" w:eastAsia="zh-CN" w:bidi="ar"/>
              </w:rPr>
              <w:t>　　　　行政运行</w:t>
            </w:r>
          </w:p>
        </w:tc>
        <w:tc>
          <w:tcPr>
            <w:tcW w:w="1815" w:type="dxa"/>
            <w:tcBorders>
              <w:top w:val="nil"/>
              <w:left w:val="nil"/>
              <w:bottom w:val="single" w:color="auto" w:sz="4" w:space="0"/>
              <w:right w:val="single" w:color="auto" w:sz="4" w:space="0"/>
            </w:tcBorders>
            <w:vAlign w:val="center"/>
          </w:tcPr>
          <w:p w14:paraId="302585A8">
            <w:pPr>
              <w:widowControl/>
              <w:jc w:val="center"/>
              <w:rPr>
                <w:rFonts w:hint="eastAsia" w:ascii="Times New Roman" w:hAnsi="Times New Roman" w:eastAsia="宋体" w:cs="Times New Roman"/>
                <w:color w:val="auto"/>
                <w:kern w:val="0"/>
                <w:sz w:val="22"/>
                <w:szCs w:val="22"/>
                <w:highlight w:val="none"/>
                <w:shd w:val="clear" w:color="auto" w:fill="auto"/>
                <w:lang w:val="en-US" w:eastAsia="zh-CN"/>
              </w:rPr>
            </w:pPr>
            <w:r>
              <w:rPr>
                <w:rFonts w:hint="eastAsia" w:cs="Times New Roman"/>
                <w:color w:val="auto"/>
                <w:kern w:val="0"/>
                <w:sz w:val="22"/>
                <w:szCs w:val="22"/>
                <w:highlight w:val="none"/>
                <w:shd w:val="clear" w:color="auto" w:fill="auto"/>
                <w:lang w:val="en-US" w:eastAsia="zh-CN"/>
              </w:rPr>
              <w:t>49.03</w:t>
            </w:r>
          </w:p>
        </w:tc>
        <w:tc>
          <w:tcPr>
            <w:tcW w:w="1136" w:type="dxa"/>
            <w:tcBorders>
              <w:top w:val="nil"/>
              <w:left w:val="nil"/>
              <w:bottom w:val="single" w:color="auto" w:sz="4" w:space="0"/>
              <w:right w:val="single" w:color="auto" w:sz="4" w:space="0"/>
            </w:tcBorders>
            <w:vAlign w:val="center"/>
          </w:tcPr>
          <w:p w14:paraId="799EF47E">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52.65</w:t>
            </w:r>
          </w:p>
        </w:tc>
        <w:tc>
          <w:tcPr>
            <w:tcW w:w="1444" w:type="dxa"/>
            <w:tcBorders>
              <w:top w:val="nil"/>
              <w:left w:val="nil"/>
              <w:bottom w:val="single" w:color="auto" w:sz="4" w:space="0"/>
              <w:right w:val="single" w:color="auto" w:sz="4" w:space="0"/>
            </w:tcBorders>
            <w:vAlign w:val="center"/>
          </w:tcPr>
          <w:p w14:paraId="0DDC902C">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52.65</w:t>
            </w:r>
          </w:p>
        </w:tc>
        <w:tc>
          <w:tcPr>
            <w:tcW w:w="1440" w:type="dxa"/>
            <w:tcBorders>
              <w:top w:val="nil"/>
              <w:left w:val="nil"/>
              <w:bottom w:val="single" w:color="auto" w:sz="4" w:space="0"/>
              <w:right w:val="single" w:color="auto" w:sz="4" w:space="0"/>
            </w:tcBorders>
            <w:vAlign w:val="center"/>
          </w:tcPr>
          <w:p w14:paraId="3466412C">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w:t>
            </w:r>
          </w:p>
        </w:tc>
        <w:tc>
          <w:tcPr>
            <w:tcW w:w="1200" w:type="dxa"/>
            <w:tcBorders>
              <w:top w:val="single" w:color="auto" w:sz="4" w:space="0"/>
              <w:bottom w:val="single" w:color="auto" w:sz="4" w:space="0"/>
              <w:right w:val="single" w:color="auto" w:sz="4" w:space="0"/>
            </w:tcBorders>
            <w:vAlign w:val="top"/>
          </w:tcPr>
          <w:p w14:paraId="532920A0">
            <w:pPr>
              <w:widowControl/>
              <w:jc w:val="center"/>
              <w:rPr>
                <w:rFonts w:hint="default"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3.62</w:t>
            </w:r>
          </w:p>
        </w:tc>
        <w:tc>
          <w:tcPr>
            <w:tcW w:w="1245" w:type="dxa"/>
            <w:tcBorders>
              <w:top w:val="single" w:color="auto" w:sz="4" w:space="0"/>
              <w:bottom w:val="single" w:color="auto" w:sz="4" w:space="0"/>
              <w:right w:val="single" w:color="auto" w:sz="4" w:space="0"/>
            </w:tcBorders>
            <w:vAlign w:val="top"/>
          </w:tcPr>
          <w:p w14:paraId="6AAE7078">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7.4</w:t>
            </w:r>
          </w:p>
        </w:tc>
      </w:tr>
      <w:tr w14:paraId="1AF02022">
        <w:tblPrEx>
          <w:tblCellMar>
            <w:top w:w="0" w:type="dxa"/>
            <w:left w:w="108" w:type="dxa"/>
            <w:bottom w:w="0" w:type="dxa"/>
            <w:right w:w="108" w:type="dxa"/>
          </w:tblCellMar>
        </w:tblPrEx>
        <w:trPr>
          <w:trHeight w:val="23" w:hRule="atLeast"/>
          <w:jc w:val="center"/>
        </w:trPr>
        <w:tc>
          <w:tcPr>
            <w:tcW w:w="2155" w:type="dxa"/>
            <w:tcBorders>
              <w:top w:val="nil"/>
              <w:left w:val="single" w:color="auto" w:sz="4" w:space="0"/>
              <w:bottom w:val="single" w:color="auto" w:sz="4" w:space="0"/>
              <w:right w:val="single" w:color="auto" w:sz="4" w:space="0"/>
            </w:tcBorders>
            <w:vAlign w:val="center"/>
          </w:tcPr>
          <w:p w14:paraId="57E45207">
            <w:pPr>
              <w:keepNext w:val="0"/>
              <w:keepLines w:val="0"/>
              <w:widowControl/>
              <w:suppressLineNumbers w:val="0"/>
              <w:jc w:val="left"/>
              <w:textAlignment w:val="center"/>
              <w:rPr>
                <w:rFonts w:hint="default" w:ascii="Times New Roman" w:hAnsi="Times New Roman" w:cs="Times New Roman"/>
                <w:color w:val="auto"/>
                <w:kern w:val="0"/>
                <w:sz w:val="22"/>
                <w:szCs w:val="22"/>
                <w:highlight w:val="none"/>
              </w:rPr>
            </w:pPr>
            <w:r>
              <w:rPr>
                <w:rFonts w:hint="default" w:ascii="Times New Roman" w:hAnsi="Times New Roman" w:eastAsia="宋体" w:cs="Times New Roman"/>
                <w:i w:val="0"/>
                <w:color w:val="auto"/>
                <w:kern w:val="0"/>
                <w:sz w:val="22"/>
                <w:szCs w:val="22"/>
                <w:highlight w:val="none"/>
                <w:u w:val="none"/>
                <w:lang w:val="en-US" w:eastAsia="zh-CN" w:bidi="ar"/>
              </w:rPr>
              <w:t>　</w:t>
            </w:r>
            <w:r>
              <w:rPr>
                <w:rFonts w:hint="eastAsia" w:cs="Times New Roman"/>
                <w:i w:val="0"/>
                <w:color w:val="auto"/>
                <w:kern w:val="0"/>
                <w:sz w:val="22"/>
                <w:szCs w:val="22"/>
                <w:highlight w:val="none"/>
                <w:u w:val="none"/>
                <w:lang w:val="en-US" w:eastAsia="zh-CN" w:bidi="ar"/>
              </w:rPr>
              <w:t xml:space="preserve">      </w:t>
            </w:r>
            <w:r>
              <w:rPr>
                <w:rFonts w:hint="default" w:ascii="Times New Roman" w:hAnsi="Times New Roman" w:eastAsia="宋体" w:cs="Times New Roman"/>
                <w:i w:val="0"/>
                <w:color w:val="auto"/>
                <w:kern w:val="0"/>
                <w:sz w:val="22"/>
                <w:szCs w:val="22"/>
                <w:highlight w:val="none"/>
                <w:u w:val="none"/>
                <w:lang w:val="en-US" w:eastAsia="zh-CN" w:bidi="ar"/>
              </w:rPr>
              <w:t>2012902</w:t>
            </w:r>
          </w:p>
        </w:tc>
        <w:tc>
          <w:tcPr>
            <w:tcW w:w="4875" w:type="dxa"/>
            <w:tcBorders>
              <w:top w:val="nil"/>
              <w:left w:val="nil"/>
              <w:bottom w:val="single" w:color="auto" w:sz="4" w:space="0"/>
              <w:right w:val="single" w:color="auto" w:sz="4" w:space="0"/>
            </w:tcBorders>
            <w:vAlign w:val="center"/>
          </w:tcPr>
          <w:p w14:paraId="7B12D808">
            <w:pPr>
              <w:keepNext w:val="0"/>
              <w:keepLines w:val="0"/>
              <w:widowControl/>
              <w:suppressLineNumbers w:val="0"/>
              <w:jc w:val="left"/>
              <w:textAlignment w:val="center"/>
              <w:rPr>
                <w:rFonts w:hint="default" w:ascii="Times New Roman" w:hAnsi="Times New Roman" w:cs="Times New Roman"/>
                <w:color w:val="auto"/>
                <w:kern w:val="0"/>
                <w:sz w:val="22"/>
                <w:szCs w:val="22"/>
                <w:highlight w:val="none"/>
              </w:rPr>
            </w:pPr>
            <w:r>
              <w:rPr>
                <w:rFonts w:hint="default" w:ascii="Times New Roman" w:hAnsi="Times New Roman" w:eastAsia="宋体" w:cs="Times New Roman"/>
                <w:i w:val="0"/>
                <w:color w:val="auto"/>
                <w:kern w:val="0"/>
                <w:sz w:val="22"/>
                <w:szCs w:val="22"/>
                <w:highlight w:val="none"/>
                <w:u w:val="none"/>
                <w:lang w:val="en-US" w:eastAsia="zh-CN" w:bidi="ar"/>
              </w:rPr>
              <w:t>　　　　一般行政管理事务</w:t>
            </w:r>
          </w:p>
        </w:tc>
        <w:tc>
          <w:tcPr>
            <w:tcW w:w="1815" w:type="dxa"/>
            <w:tcBorders>
              <w:top w:val="nil"/>
              <w:left w:val="nil"/>
              <w:bottom w:val="single" w:color="auto" w:sz="4" w:space="0"/>
              <w:right w:val="single" w:color="auto" w:sz="4" w:space="0"/>
            </w:tcBorders>
            <w:vAlign w:val="center"/>
          </w:tcPr>
          <w:p w14:paraId="7DBD565B">
            <w:pPr>
              <w:widowControl/>
              <w:jc w:val="center"/>
              <w:rPr>
                <w:rFonts w:hint="eastAsia" w:ascii="Times New Roman" w:hAnsi="Times New Roman" w:eastAsia="宋体" w:cs="Times New Roman"/>
                <w:color w:val="auto"/>
                <w:kern w:val="0"/>
                <w:sz w:val="22"/>
                <w:szCs w:val="22"/>
                <w:highlight w:val="none"/>
                <w:shd w:val="clear" w:color="auto" w:fill="auto"/>
                <w:lang w:val="en-US" w:eastAsia="zh-CN"/>
              </w:rPr>
            </w:pPr>
            <w:r>
              <w:rPr>
                <w:rFonts w:hint="eastAsia" w:cs="Times New Roman"/>
                <w:color w:val="auto"/>
                <w:kern w:val="0"/>
                <w:sz w:val="22"/>
                <w:szCs w:val="22"/>
                <w:highlight w:val="none"/>
                <w:shd w:val="clear" w:color="auto" w:fill="auto"/>
                <w:lang w:val="en-US" w:eastAsia="zh-CN"/>
              </w:rPr>
              <w:t>7.33</w:t>
            </w:r>
          </w:p>
        </w:tc>
        <w:tc>
          <w:tcPr>
            <w:tcW w:w="1136" w:type="dxa"/>
            <w:tcBorders>
              <w:top w:val="nil"/>
              <w:left w:val="nil"/>
              <w:bottom w:val="single" w:color="auto" w:sz="4" w:space="0"/>
              <w:right w:val="single" w:color="auto" w:sz="4" w:space="0"/>
            </w:tcBorders>
            <w:vAlign w:val="center"/>
          </w:tcPr>
          <w:p w14:paraId="2411DB7E">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4.00</w:t>
            </w:r>
          </w:p>
        </w:tc>
        <w:tc>
          <w:tcPr>
            <w:tcW w:w="1444" w:type="dxa"/>
            <w:tcBorders>
              <w:top w:val="nil"/>
              <w:left w:val="nil"/>
              <w:bottom w:val="single" w:color="auto" w:sz="4" w:space="0"/>
              <w:right w:val="single" w:color="auto" w:sz="4" w:space="0"/>
            </w:tcBorders>
            <w:vAlign w:val="center"/>
          </w:tcPr>
          <w:p w14:paraId="54DF357A">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w:t>
            </w:r>
          </w:p>
        </w:tc>
        <w:tc>
          <w:tcPr>
            <w:tcW w:w="1440" w:type="dxa"/>
            <w:tcBorders>
              <w:top w:val="nil"/>
              <w:left w:val="nil"/>
              <w:bottom w:val="single" w:color="auto" w:sz="4" w:space="0"/>
              <w:right w:val="single" w:color="auto" w:sz="4" w:space="0"/>
            </w:tcBorders>
            <w:vAlign w:val="center"/>
          </w:tcPr>
          <w:p w14:paraId="37E49BC1">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4.00</w:t>
            </w:r>
          </w:p>
        </w:tc>
        <w:tc>
          <w:tcPr>
            <w:tcW w:w="1200" w:type="dxa"/>
            <w:tcBorders>
              <w:top w:val="single" w:color="auto" w:sz="4" w:space="0"/>
              <w:bottom w:val="single" w:color="auto" w:sz="4" w:space="0"/>
              <w:right w:val="single" w:color="auto" w:sz="4" w:space="0"/>
            </w:tcBorders>
            <w:vAlign w:val="top"/>
          </w:tcPr>
          <w:p w14:paraId="296F0851">
            <w:pPr>
              <w:widowControl/>
              <w:jc w:val="center"/>
              <w:rPr>
                <w:rFonts w:hint="default"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-3.33</w:t>
            </w:r>
          </w:p>
        </w:tc>
        <w:tc>
          <w:tcPr>
            <w:tcW w:w="1245" w:type="dxa"/>
            <w:tcBorders>
              <w:top w:val="single" w:color="auto" w:sz="4" w:space="0"/>
              <w:bottom w:val="single" w:color="auto" w:sz="4" w:space="0"/>
              <w:right w:val="single" w:color="auto" w:sz="4" w:space="0"/>
            </w:tcBorders>
            <w:vAlign w:val="top"/>
          </w:tcPr>
          <w:p w14:paraId="55256F7A">
            <w:pPr>
              <w:widowControl/>
              <w:jc w:val="center"/>
              <w:rPr>
                <w:rFonts w:hint="default"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45.4</w:t>
            </w:r>
          </w:p>
        </w:tc>
      </w:tr>
      <w:tr w14:paraId="26FEC114">
        <w:tblPrEx>
          <w:tblCellMar>
            <w:top w:w="0" w:type="dxa"/>
            <w:left w:w="108" w:type="dxa"/>
            <w:bottom w:w="0" w:type="dxa"/>
            <w:right w:w="108" w:type="dxa"/>
          </w:tblCellMar>
        </w:tblPrEx>
        <w:trPr>
          <w:trHeight w:val="23" w:hRule="atLeast"/>
          <w:jc w:val="center"/>
        </w:trPr>
        <w:tc>
          <w:tcPr>
            <w:tcW w:w="2155" w:type="dxa"/>
            <w:tcBorders>
              <w:top w:val="nil"/>
              <w:left w:val="single" w:color="auto" w:sz="4" w:space="0"/>
              <w:bottom w:val="single" w:color="auto" w:sz="4" w:space="0"/>
              <w:right w:val="single" w:color="auto" w:sz="4" w:space="0"/>
            </w:tcBorders>
            <w:vAlign w:val="center"/>
          </w:tcPr>
          <w:p w14:paraId="7D506560">
            <w:pPr>
              <w:keepNext w:val="0"/>
              <w:keepLines w:val="0"/>
              <w:widowControl/>
              <w:suppressLineNumbers w:val="0"/>
              <w:ind w:firstLine="880" w:firstLineChars="400"/>
              <w:jc w:val="both"/>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eastAsia" w:cs="Times New Roman"/>
                <w:i w:val="0"/>
                <w:color w:val="auto"/>
                <w:kern w:val="0"/>
                <w:sz w:val="22"/>
                <w:szCs w:val="22"/>
                <w:highlight w:val="none"/>
                <w:u w:val="none"/>
                <w:lang w:val="en-US" w:eastAsia="zh-CN" w:bidi="ar"/>
              </w:rPr>
              <w:t>2012999</w:t>
            </w:r>
          </w:p>
        </w:tc>
        <w:tc>
          <w:tcPr>
            <w:tcW w:w="4875" w:type="dxa"/>
            <w:tcBorders>
              <w:top w:val="nil"/>
              <w:left w:val="nil"/>
              <w:bottom w:val="single" w:color="auto" w:sz="4" w:space="0"/>
              <w:right w:val="single" w:color="auto" w:sz="4" w:space="0"/>
            </w:tcBorders>
            <w:vAlign w:val="center"/>
          </w:tcPr>
          <w:p w14:paraId="651DD9E0">
            <w:pPr>
              <w:keepNext w:val="0"/>
              <w:keepLines w:val="0"/>
              <w:widowControl/>
              <w:suppressLineNumbers w:val="0"/>
              <w:ind w:firstLine="880" w:firstLineChars="400"/>
              <w:jc w:val="left"/>
              <w:textAlignment w:val="center"/>
              <w:rPr>
                <w:rFonts w:hint="eastAsia" w:ascii="Times New Roman" w:hAnsi="Times New Roman" w:eastAsia="宋体" w:cs="Times New Roman"/>
                <w:i w:val="0"/>
                <w:color w:val="auto"/>
                <w:kern w:val="0"/>
                <w:sz w:val="22"/>
                <w:szCs w:val="22"/>
                <w:highlight w:val="none"/>
                <w:u w:val="none"/>
                <w:lang w:val="en-US" w:eastAsia="zh-CN" w:bidi="ar"/>
              </w:rPr>
            </w:pPr>
            <w:r>
              <w:rPr>
                <w:rFonts w:hint="eastAsia" w:cs="Times New Roman"/>
                <w:i w:val="0"/>
                <w:color w:val="auto"/>
                <w:kern w:val="0"/>
                <w:sz w:val="22"/>
                <w:szCs w:val="22"/>
                <w:highlight w:val="none"/>
                <w:u w:val="none"/>
                <w:lang w:val="en-US" w:eastAsia="zh-CN" w:bidi="ar"/>
              </w:rPr>
              <w:t>其他群众团体事务支出</w:t>
            </w:r>
          </w:p>
        </w:tc>
        <w:tc>
          <w:tcPr>
            <w:tcW w:w="1815" w:type="dxa"/>
            <w:tcBorders>
              <w:top w:val="nil"/>
              <w:left w:val="nil"/>
              <w:bottom w:val="single" w:color="auto" w:sz="4" w:space="0"/>
              <w:right w:val="single" w:color="auto" w:sz="4" w:space="0"/>
            </w:tcBorders>
            <w:vAlign w:val="center"/>
          </w:tcPr>
          <w:p w14:paraId="1B569F89">
            <w:pPr>
              <w:widowControl/>
              <w:jc w:val="center"/>
              <w:rPr>
                <w:rFonts w:hint="eastAsia" w:cs="Times New Roman"/>
                <w:color w:val="auto"/>
                <w:kern w:val="0"/>
                <w:sz w:val="22"/>
                <w:szCs w:val="22"/>
                <w:highlight w:val="none"/>
                <w:shd w:val="clear" w:color="auto" w:fill="auto"/>
                <w:lang w:val="en-US" w:eastAsia="zh-CN"/>
              </w:rPr>
            </w:pPr>
            <w:r>
              <w:rPr>
                <w:rFonts w:hint="eastAsia" w:cs="Times New Roman"/>
                <w:color w:val="auto"/>
                <w:kern w:val="0"/>
                <w:sz w:val="22"/>
                <w:szCs w:val="22"/>
                <w:highlight w:val="none"/>
                <w:shd w:val="clear" w:color="auto" w:fill="auto"/>
                <w:lang w:val="en-US" w:eastAsia="zh-CN"/>
              </w:rPr>
              <w:t>312.83</w:t>
            </w:r>
          </w:p>
        </w:tc>
        <w:tc>
          <w:tcPr>
            <w:tcW w:w="1136" w:type="dxa"/>
            <w:tcBorders>
              <w:top w:val="nil"/>
              <w:left w:val="nil"/>
              <w:bottom w:val="single" w:color="auto" w:sz="4" w:space="0"/>
              <w:right w:val="single" w:color="auto" w:sz="4" w:space="0"/>
            </w:tcBorders>
            <w:vAlign w:val="center"/>
          </w:tcPr>
          <w:p w14:paraId="40967907">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48.52</w:t>
            </w:r>
          </w:p>
        </w:tc>
        <w:tc>
          <w:tcPr>
            <w:tcW w:w="1444" w:type="dxa"/>
            <w:tcBorders>
              <w:top w:val="nil"/>
              <w:left w:val="nil"/>
              <w:bottom w:val="single" w:color="auto" w:sz="4" w:space="0"/>
              <w:right w:val="single" w:color="auto" w:sz="4" w:space="0"/>
            </w:tcBorders>
            <w:vAlign w:val="center"/>
          </w:tcPr>
          <w:p w14:paraId="53998721">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w:t>
            </w:r>
          </w:p>
        </w:tc>
        <w:tc>
          <w:tcPr>
            <w:tcW w:w="1440" w:type="dxa"/>
            <w:tcBorders>
              <w:top w:val="nil"/>
              <w:left w:val="nil"/>
              <w:bottom w:val="single" w:color="auto" w:sz="4" w:space="0"/>
              <w:right w:val="single" w:color="auto" w:sz="4" w:space="0"/>
            </w:tcBorders>
            <w:vAlign w:val="center"/>
          </w:tcPr>
          <w:p w14:paraId="3BFAFEC7">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48.52</w:t>
            </w:r>
          </w:p>
        </w:tc>
        <w:tc>
          <w:tcPr>
            <w:tcW w:w="1200" w:type="dxa"/>
            <w:tcBorders>
              <w:top w:val="single" w:color="auto" w:sz="4" w:space="0"/>
              <w:bottom w:val="single" w:color="auto" w:sz="4" w:space="0"/>
              <w:right w:val="single" w:color="auto" w:sz="4" w:space="0"/>
            </w:tcBorders>
            <w:vAlign w:val="top"/>
          </w:tcPr>
          <w:p w14:paraId="20DD018B">
            <w:pPr>
              <w:widowControl/>
              <w:jc w:val="center"/>
              <w:rPr>
                <w:rFonts w:hint="default" w:ascii="Times New Roman" w:hAnsi="Times New Roman"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-264.31</w:t>
            </w:r>
          </w:p>
        </w:tc>
        <w:tc>
          <w:tcPr>
            <w:tcW w:w="1245" w:type="dxa"/>
            <w:tcBorders>
              <w:top w:val="single" w:color="auto" w:sz="4" w:space="0"/>
              <w:bottom w:val="single" w:color="auto" w:sz="4" w:space="0"/>
              <w:right w:val="single" w:color="auto" w:sz="4" w:space="0"/>
            </w:tcBorders>
            <w:vAlign w:val="top"/>
          </w:tcPr>
          <w:p w14:paraId="63DD10E4">
            <w:pPr>
              <w:widowControl/>
              <w:jc w:val="center"/>
              <w:rPr>
                <w:rFonts w:hint="default" w:ascii="Times New Roman" w:hAnsi="Times New Roman"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84.5</w:t>
            </w:r>
          </w:p>
        </w:tc>
      </w:tr>
      <w:tr w14:paraId="3A04FBEE">
        <w:tblPrEx>
          <w:tblCellMar>
            <w:top w:w="0" w:type="dxa"/>
            <w:left w:w="108" w:type="dxa"/>
            <w:bottom w:w="0" w:type="dxa"/>
            <w:right w:w="108" w:type="dxa"/>
          </w:tblCellMar>
        </w:tblPrEx>
        <w:trPr>
          <w:trHeight w:val="23" w:hRule="atLeast"/>
          <w:jc w:val="center"/>
        </w:trPr>
        <w:tc>
          <w:tcPr>
            <w:tcW w:w="2155" w:type="dxa"/>
            <w:tcBorders>
              <w:top w:val="nil"/>
              <w:left w:val="single" w:color="auto" w:sz="4" w:space="0"/>
              <w:bottom w:val="single" w:color="auto" w:sz="4" w:space="0"/>
              <w:right w:val="single" w:color="auto" w:sz="4" w:space="0"/>
            </w:tcBorders>
            <w:vAlign w:val="center"/>
          </w:tcPr>
          <w:p w14:paraId="3B4C4A5B">
            <w:pPr>
              <w:keepNext w:val="0"/>
              <w:keepLines w:val="0"/>
              <w:widowControl/>
              <w:suppressLineNumbers w:val="0"/>
              <w:ind w:firstLine="440" w:firstLineChars="200"/>
              <w:jc w:val="both"/>
              <w:textAlignment w:val="center"/>
              <w:rPr>
                <w:rFonts w:hint="eastAsia" w:cs="Times New Roman"/>
                <w:i w:val="0"/>
                <w:color w:val="auto"/>
                <w:kern w:val="0"/>
                <w:sz w:val="22"/>
                <w:szCs w:val="22"/>
                <w:highlight w:val="none"/>
                <w:u w:val="none"/>
                <w:lang w:val="en-US" w:eastAsia="zh-CN" w:bidi="ar"/>
              </w:rPr>
            </w:pPr>
            <w:r>
              <w:rPr>
                <w:rFonts w:hint="eastAsia" w:cs="Times New Roman"/>
                <w:i w:val="0"/>
                <w:color w:val="auto"/>
                <w:kern w:val="0"/>
                <w:sz w:val="22"/>
                <w:szCs w:val="22"/>
                <w:highlight w:val="none"/>
                <w:u w:val="none"/>
                <w:lang w:val="en-US" w:eastAsia="zh-CN" w:bidi="ar"/>
              </w:rPr>
              <w:t>208</w:t>
            </w:r>
          </w:p>
        </w:tc>
        <w:tc>
          <w:tcPr>
            <w:tcW w:w="4875" w:type="dxa"/>
            <w:tcBorders>
              <w:top w:val="nil"/>
              <w:left w:val="nil"/>
              <w:bottom w:val="single" w:color="auto" w:sz="4" w:space="0"/>
              <w:right w:val="single" w:color="auto" w:sz="4" w:space="0"/>
            </w:tcBorders>
            <w:vAlign w:val="center"/>
          </w:tcPr>
          <w:p w14:paraId="00800BAC">
            <w:pPr>
              <w:keepNext w:val="0"/>
              <w:keepLines w:val="0"/>
              <w:widowControl/>
              <w:suppressLineNumbers w:val="0"/>
              <w:ind w:firstLine="440" w:firstLineChars="200"/>
              <w:jc w:val="left"/>
              <w:textAlignment w:val="center"/>
              <w:rPr>
                <w:rFonts w:hint="eastAsia" w:cs="Times New Roman"/>
                <w:i w:val="0"/>
                <w:color w:val="auto"/>
                <w:kern w:val="0"/>
                <w:sz w:val="22"/>
                <w:szCs w:val="22"/>
                <w:highlight w:val="none"/>
                <w:u w:val="none"/>
                <w:lang w:val="en-US" w:eastAsia="zh-CN" w:bidi="ar"/>
              </w:rPr>
            </w:pPr>
            <w:r>
              <w:rPr>
                <w:rFonts w:hint="eastAsia" w:cs="Times New Roman"/>
                <w:i w:val="0"/>
                <w:color w:val="auto"/>
                <w:kern w:val="0"/>
                <w:sz w:val="22"/>
                <w:szCs w:val="22"/>
                <w:highlight w:val="none"/>
                <w:u w:val="none"/>
                <w:lang w:val="en-US" w:eastAsia="zh-CN" w:bidi="ar"/>
              </w:rPr>
              <w:t>社会保障和就业支出</w:t>
            </w:r>
          </w:p>
        </w:tc>
        <w:tc>
          <w:tcPr>
            <w:tcW w:w="1815" w:type="dxa"/>
            <w:tcBorders>
              <w:top w:val="nil"/>
              <w:left w:val="nil"/>
              <w:bottom w:val="single" w:color="auto" w:sz="4" w:space="0"/>
              <w:right w:val="single" w:color="auto" w:sz="4" w:space="0"/>
            </w:tcBorders>
            <w:vAlign w:val="center"/>
          </w:tcPr>
          <w:p w14:paraId="2F72CBED">
            <w:pPr>
              <w:widowControl/>
              <w:jc w:val="center"/>
              <w:rPr>
                <w:rFonts w:hint="eastAsia" w:cs="Times New Roman"/>
                <w:color w:val="auto"/>
                <w:kern w:val="0"/>
                <w:sz w:val="22"/>
                <w:szCs w:val="22"/>
                <w:highlight w:val="none"/>
                <w:shd w:val="clear" w:color="auto" w:fill="auto"/>
                <w:lang w:val="en-US" w:eastAsia="zh-CN"/>
              </w:rPr>
            </w:pPr>
            <w:r>
              <w:rPr>
                <w:rFonts w:hint="eastAsia" w:cs="Times New Roman"/>
                <w:color w:val="auto"/>
                <w:kern w:val="0"/>
                <w:sz w:val="22"/>
                <w:szCs w:val="22"/>
                <w:highlight w:val="none"/>
                <w:shd w:val="clear" w:color="auto" w:fill="auto"/>
                <w:lang w:val="en-US" w:eastAsia="zh-CN"/>
              </w:rPr>
              <w:t>21.08</w:t>
            </w:r>
          </w:p>
        </w:tc>
        <w:tc>
          <w:tcPr>
            <w:tcW w:w="1136" w:type="dxa"/>
            <w:tcBorders>
              <w:top w:val="nil"/>
              <w:left w:val="nil"/>
              <w:bottom w:val="single" w:color="auto" w:sz="4" w:space="0"/>
              <w:right w:val="single" w:color="auto" w:sz="4" w:space="0"/>
            </w:tcBorders>
            <w:vAlign w:val="center"/>
          </w:tcPr>
          <w:p w14:paraId="0A4E2D78">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9.70</w:t>
            </w:r>
          </w:p>
        </w:tc>
        <w:tc>
          <w:tcPr>
            <w:tcW w:w="1444" w:type="dxa"/>
            <w:tcBorders>
              <w:top w:val="nil"/>
              <w:left w:val="nil"/>
              <w:bottom w:val="single" w:color="auto" w:sz="4" w:space="0"/>
              <w:right w:val="single" w:color="auto" w:sz="4" w:space="0"/>
            </w:tcBorders>
            <w:vAlign w:val="center"/>
          </w:tcPr>
          <w:p w14:paraId="5CC42BFB">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9.70</w:t>
            </w:r>
          </w:p>
        </w:tc>
        <w:tc>
          <w:tcPr>
            <w:tcW w:w="1440" w:type="dxa"/>
            <w:tcBorders>
              <w:top w:val="nil"/>
              <w:left w:val="nil"/>
              <w:bottom w:val="single" w:color="auto" w:sz="4" w:space="0"/>
              <w:right w:val="single" w:color="auto" w:sz="4" w:space="0"/>
            </w:tcBorders>
            <w:vAlign w:val="center"/>
          </w:tcPr>
          <w:p w14:paraId="0A998D98">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w:t>
            </w:r>
          </w:p>
        </w:tc>
        <w:tc>
          <w:tcPr>
            <w:tcW w:w="1200" w:type="dxa"/>
            <w:tcBorders>
              <w:top w:val="single" w:color="auto" w:sz="4" w:space="0"/>
              <w:bottom w:val="single" w:color="auto" w:sz="4" w:space="0"/>
              <w:right w:val="single" w:color="auto" w:sz="4" w:space="0"/>
            </w:tcBorders>
            <w:vAlign w:val="top"/>
          </w:tcPr>
          <w:p w14:paraId="2470BE2C">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-11.38</w:t>
            </w:r>
          </w:p>
        </w:tc>
        <w:tc>
          <w:tcPr>
            <w:tcW w:w="1245" w:type="dxa"/>
            <w:tcBorders>
              <w:top w:val="single" w:color="auto" w:sz="4" w:space="0"/>
              <w:bottom w:val="single" w:color="auto" w:sz="4" w:space="0"/>
              <w:right w:val="single" w:color="auto" w:sz="4" w:space="0"/>
            </w:tcBorders>
            <w:vAlign w:val="top"/>
          </w:tcPr>
          <w:p w14:paraId="54423B27">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53.98</w:t>
            </w:r>
          </w:p>
        </w:tc>
      </w:tr>
      <w:tr w14:paraId="6B0D3B42">
        <w:tblPrEx>
          <w:tblCellMar>
            <w:top w:w="0" w:type="dxa"/>
            <w:left w:w="108" w:type="dxa"/>
            <w:bottom w:w="0" w:type="dxa"/>
            <w:right w:w="108" w:type="dxa"/>
          </w:tblCellMar>
        </w:tblPrEx>
        <w:trPr>
          <w:trHeight w:val="267" w:hRule="atLeast"/>
          <w:jc w:val="center"/>
        </w:trPr>
        <w:tc>
          <w:tcPr>
            <w:tcW w:w="2155" w:type="dxa"/>
            <w:tcBorders>
              <w:top w:val="nil"/>
              <w:left w:val="single" w:color="auto" w:sz="4" w:space="0"/>
              <w:bottom w:val="single" w:color="auto" w:sz="4" w:space="0"/>
              <w:right w:val="single" w:color="auto" w:sz="4" w:space="0"/>
            </w:tcBorders>
            <w:vAlign w:val="center"/>
          </w:tcPr>
          <w:p w14:paraId="63801647">
            <w:pPr>
              <w:keepNext w:val="0"/>
              <w:keepLines w:val="0"/>
              <w:widowControl/>
              <w:suppressLineNumbers w:val="0"/>
              <w:ind w:firstLine="440" w:firstLineChars="200"/>
              <w:jc w:val="both"/>
              <w:textAlignment w:val="center"/>
              <w:rPr>
                <w:rFonts w:hint="eastAsia" w:cs="Times New Roman"/>
                <w:i w:val="0"/>
                <w:color w:val="auto"/>
                <w:kern w:val="0"/>
                <w:sz w:val="22"/>
                <w:szCs w:val="22"/>
                <w:highlight w:val="none"/>
                <w:u w:val="none"/>
                <w:lang w:val="en-US" w:eastAsia="zh-CN" w:bidi="ar"/>
              </w:rPr>
            </w:pPr>
            <w:r>
              <w:rPr>
                <w:rFonts w:hint="eastAsia" w:cs="Times New Roman"/>
                <w:i w:val="0"/>
                <w:color w:val="auto"/>
                <w:kern w:val="0"/>
                <w:sz w:val="22"/>
                <w:szCs w:val="22"/>
                <w:highlight w:val="none"/>
                <w:u w:val="none"/>
                <w:lang w:val="en-US" w:eastAsia="zh-CN" w:bidi="ar"/>
              </w:rPr>
              <w:t xml:space="preserve">  20805</w:t>
            </w:r>
          </w:p>
        </w:tc>
        <w:tc>
          <w:tcPr>
            <w:tcW w:w="4875" w:type="dxa"/>
            <w:tcBorders>
              <w:top w:val="nil"/>
              <w:left w:val="nil"/>
              <w:bottom w:val="single" w:color="auto" w:sz="4" w:space="0"/>
              <w:right w:val="single" w:color="auto" w:sz="4" w:space="0"/>
            </w:tcBorders>
            <w:vAlign w:val="center"/>
          </w:tcPr>
          <w:p w14:paraId="4587BC16">
            <w:pPr>
              <w:keepNext w:val="0"/>
              <w:keepLines w:val="0"/>
              <w:widowControl/>
              <w:suppressLineNumbers w:val="0"/>
              <w:ind w:firstLine="660" w:firstLineChars="300"/>
              <w:jc w:val="left"/>
              <w:textAlignment w:val="center"/>
              <w:rPr>
                <w:rFonts w:hint="eastAsia" w:cs="Times New Roman"/>
                <w:i w:val="0"/>
                <w:color w:val="auto"/>
                <w:kern w:val="0"/>
                <w:sz w:val="22"/>
                <w:szCs w:val="22"/>
                <w:highlight w:val="none"/>
                <w:u w:val="none"/>
                <w:lang w:val="en-US" w:eastAsia="zh-CN" w:bidi="ar"/>
              </w:rPr>
            </w:pPr>
            <w:r>
              <w:rPr>
                <w:rFonts w:hint="eastAsia" w:cs="Times New Roman"/>
                <w:i w:val="0"/>
                <w:color w:val="auto"/>
                <w:kern w:val="0"/>
                <w:sz w:val="22"/>
                <w:szCs w:val="22"/>
                <w:highlight w:val="none"/>
                <w:u w:val="none"/>
                <w:lang w:val="en-US" w:eastAsia="zh-CN" w:bidi="ar"/>
              </w:rPr>
              <w:t>行政事业单位养老支出</w:t>
            </w:r>
          </w:p>
        </w:tc>
        <w:tc>
          <w:tcPr>
            <w:tcW w:w="1815" w:type="dxa"/>
            <w:tcBorders>
              <w:top w:val="nil"/>
              <w:left w:val="nil"/>
              <w:bottom w:val="single" w:color="auto" w:sz="4" w:space="0"/>
              <w:right w:val="single" w:color="auto" w:sz="4" w:space="0"/>
            </w:tcBorders>
            <w:vAlign w:val="center"/>
          </w:tcPr>
          <w:p w14:paraId="393A18C5">
            <w:pPr>
              <w:widowControl/>
              <w:jc w:val="center"/>
              <w:rPr>
                <w:rFonts w:hint="eastAsia" w:cs="Times New Roman"/>
                <w:color w:val="auto"/>
                <w:kern w:val="0"/>
                <w:sz w:val="22"/>
                <w:szCs w:val="22"/>
                <w:highlight w:val="none"/>
                <w:shd w:val="clear" w:color="auto" w:fill="auto"/>
                <w:lang w:val="en-US" w:eastAsia="zh-CN"/>
              </w:rPr>
            </w:pPr>
            <w:r>
              <w:rPr>
                <w:rFonts w:hint="eastAsia" w:cs="Times New Roman"/>
                <w:color w:val="auto"/>
                <w:kern w:val="0"/>
                <w:sz w:val="22"/>
                <w:szCs w:val="22"/>
                <w:highlight w:val="none"/>
                <w:shd w:val="clear" w:color="auto" w:fill="auto"/>
                <w:lang w:val="en-US" w:eastAsia="zh-CN"/>
              </w:rPr>
              <w:t>21.08</w:t>
            </w:r>
          </w:p>
        </w:tc>
        <w:tc>
          <w:tcPr>
            <w:tcW w:w="1136" w:type="dxa"/>
            <w:tcBorders>
              <w:top w:val="nil"/>
              <w:left w:val="nil"/>
              <w:bottom w:val="single" w:color="auto" w:sz="4" w:space="0"/>
              <w:right w:val="single" w:color="auto" w:sz="4" w:space="0"/>
            </w:tcBorders>
            <w:vAlign w:val="center"/>
          </w:tcPr>
          <w:p w14:paraId="17EB6A6C">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9.70</w:t>
            </w:r>
          </w:p>
        </w:tc>
        <w:tc>
          <w:tcPr>
            <w:tcW w:w="1444" w:type="dxa"/>
            <w:tcBorders>
              <w:top w:val="nil"/>
              <w:left w:val="nil"/>
              <w:bottom w:val="single" w:color="auto" w:sz="4" w:space="0"/>
              <w:right w:val="single" w:color="auto" w:sz="4" w:space="0"/>
            </w:tcBorders>
            <w:vAlign w:val="center"/>
          </w:tcPr>
          <w:p w14:paraId="22DC7AED">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9.70</w:t>
            </w:r>
          </w:p>
        </w:tc>
        <w:tc>
          <w:tcPr>
            <w:tcW w:w="1440" w:type="dxa"/>
            <w:tcBorders>
              <w:top w:val="nil"/>
              <w:left w:val="nil"/>
              <w:bottom w:val="single" w:color="auto" w:sz="4" w:space="0"/>
              <w:right w:val="single" w:color="auto" w:sz="4" w:space="0"/>
            </w:tcBorders>
            <w:vAlign w:val="center"/>
          </w:tcPr>
          <w:p w14:paraId="3133F270">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w:t>
            </w:r>
          </w:p>
        </w:tc>
        <w:tc>
          <w:tcPr>
            <w:tcW w:w="1200" w:type="dxa"/>
            <w:tcBorders>
              <w:top w:val="single" w:color="auto" w:sz="4" w:space="0"/>
              <w:bottom w:val="single" w:color="auto" w:sz="4" w:space="0"/>
              <w:right w:val="single" w:color="auto" w:sz="4" w:space="0"/>
            </w:tcBorders>
            <w:vAlign w:val="top"/>
          </w:tcPr>
          <w:p w14:paraId="2A45E7D3">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-11.38</w:t>
            </w:r>
          </w:p>
        </w:tc>
        <w:tc>
          <w:tcPr>
            <w:tcW w:w="1245" w:type="dxa"/>
            <w:tcBorders>
              <w:top w:val="single" w:color="auto" w:sz="4" w:space="0"/>
              <w:bottom w:val="single" w:color="auto" w:sz="4" w:space="0"/>
              <w:right w:val="single" w:color="auto" w:sz="4" w:space="0"/>
            </w:tcBorders>
            <w:vAlign w:val="top"/>
          </w:tcPr>
          <w:p w14:paraId="5E45F306">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53.98</w:t>
            </w:r>
          </w:p>
        </w:tc>
      </w:tr>
      <w:tr w14:paraId="3DEC2D6B">
        <w:tblPrEx>
          <w:tblCellMar>
            <w:top w:w="0" w:type="dxa"/>
            <w:left w:w="108" w:type="dxa"/>
            <w:bottom w:w="0" w:type="dxa"/>
            <w:right w:w="108" w:type="dxa"/>
          </w:tblCellMar>
        </w:tblPrEx>
        <w:trPr>
          <w:trHeight w:val="297" w:hRule="atLeast"/>
          <w:jc w:val="center"/>
        </w:trPr>
        <w:tc>
          <w:tcPr>
            <w:tcW w:w="2155" w:type="dxa"/>
            <w:tcBorders>
              <w:top w:val="nil"/>
              <w:left w:val="single" w:color="auto" w:sz="4" w:space="0"/>
              <w:bottom w:val="single" w:color="auto" w:sz="4" w:space="0"/>
              <w:right w:val="single" w:color="auto" w:sz="4" w:space="0"/>
            </w:tcBorders>
            <w:vAlign w:val="center"/>
          </w:tcPr>
          <w:p w14:paraId="4906BB7E">
            <w:pPr>
              <w:keepNext w:val="0"/>
              <w:keepLines w:val="0"/>
              <w:widowControl/>
              <w:suppressLineNumbers w:val="0"/>
              <w:ind w:firstLine="880" w:firstLineChars="400"/>
              <w:jc w:val="both"/>
              <w:textAlignment w:val="center"/>
              <w:rPr>
                <w:rFonts w:hint="eastAsia" w:cs="Times New Roman"/>
                <w:i w:val="0"/>
                <w:color w:val="auto"/>
                <w:kern w:val="0"/>
                <w:sz w:val="22"/>
                <w:szCs w:val="22"/>
                <w:highlight w:val="none"/>
                <w:u w:val="none"/>
                <w:lang w:val="en-US" w:eastAsia="zh-CN" w:bidi="ar"/>
              </w:rPr>
            </w:pPr>
            <w:r>
              <w:rPr>
                <w:rFonts w:hint="eastAsia" w:cs="Times New Roman"/>
                <w:i w:val="0"/>
                <w:color w:val="auto"/>
                <w:kern w:val="0"/>
                <w:sz w:val="22"/>
                <w:szCs w:val="22"/>
                <w:highlight w:val="none"/>
                <w:u w:val="none"/>
                <w:lang w:val="en-US" w:eastAsia="zh-CN" w:bidi="ar"/>
              </w:rPr>
              <w:t>2080501</w:t>
            </w:r>
          </w:p>
        </w:tc>
        <w:tc>
          <w:tcPr>
            <w:tcW w:w="4875" w:type="dxa"/>
            <w:tcBorders>
              <w:top w:val="nil"/>
              <w:left w:val="nil"/>
              <w:bottom w:val="single" w:color="auto" w:sz="4" w:space="0"/>
              <w:right w:val="single" w:color="auto" w:sz="4" w:space="0"/>
            </w:tcBorders>
            <w:vAlign w:val="center"/>
          </w:tcPr>
          <w:p w14:paraId="2C7799B2">
            <w:pPr>
              <w:keepNext w:val="0"/>
              <w:keepLines w:val="0"/>
              <w:widowControl/>
              <w:suppressLineNumbers w:val="0"/>
              <w:ind w:firstLine="880" w:firstLineChars="400"/>
              <w:jc w:val="left"/>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eastAsia" w:cs="Times New Roman"/>
                <w:i w:val="0"/>
                <w:color w:val="auto"/>
                <w:kern w:val="0"/>
                <w:sz w:val="22"/>
                <w:szCs w:val="22"/>
                <w:highlight w:val="none"/>
                <w:u w:val="none"/>
                <w:lang w:val="en-US" w:eastAsia="zh-CN" w:bidi="ar"/>
              </w:rPr>
              <w:t>行政单位离退休</w:t>
            </w:r>
          </w:p>
        </w:tc>
        <w:tc>
          <w:tcPr>
            <w:tcW w:w="1815" w:type="dxa"/>
            <w:tcBorders>
              <w:top w:val="nil"/>
              <w:left w:val="nil"/>
              <w:bottom w:val="single" w:color="auto" w:sz="4" w:space="0"/>
              <w:right w:val="single" w:color="auto" w:sz="4" w:space="0"/>
            </w:tcBorders>
            <w:vAlign w:val="center"/>
          </w:tcPr>
          <w:p w14:paraId="6FED1D03">
            <w:pPr>
              <w:widowControl/>
              <w:jc w:val="center"/>
              <w:rPr>
                <w:rFonts w:hint="eastAsia" w:cs="Times New Roman"/>
                <w:color w:val="auto"/>
                <w:kern w:val="0"/>
                <w:sz w:val="22"/>
                <w:szCs w:val="22"/>
                <w:highlight w:val="none"/>
                <w:shd w:val="clear" w:color="auto" w:fill="auto"/>
                <w:lang w:val="en-US" w:eastAsia="zh-CN"/>
              </w:rPr>
            </w:pPr>
            <w:r>
              <w:rPr>
                <w:rFonts w:hint="eastAsia" w:cs="Times New Roman"/>
                <w:color w:val="auto"/>
                <w:kern w:val="0"/>
                <w:sz w:val="22"/>
                <w:szCs w:val="22"/>
                <w:highlight w:val="none"/>
                <w:shd w:val="clear" w:color="auto" w:fill="auto"/>
                <w:lang w:val="en-US" w:eastAsia="zh-CN"/>
              </w:rPr>
              <w:t>0</w:t>
            </w:r>
          </w:p>
        </w:tc>
        <w:tc>
          <w:tcPr>
            <w:tcW w:w="1136" w:type="dxa"/>
            <w:tcBorders>
              <w:top w:val="nil"/>
              <w:left w:val="nil"/>
              <w:bottom w:val="single" w:color="auto" w:sz="4" w:space="0"/>
              <w:right w:val="single" w:color="auto" w:sz="4" w:space="0"/>
            </w:tcBorders>
            <w:vAlign w:val="center"/>
          </w:tcPr>
          <w:p w14:paraId="54EECC8D">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0.70</w:t>
            </w:r>
          </w:p>
        </w:tc>
        <w:tc>
          <w:tcPr>
            <w:tcW w:w="1444" w:type="dxa"/>
            <w:tcBorders>
              <w:top w:val="nil"/>
              <w:left w:val="nil"/>
              <w:bottom w:val="single" w:color="auto" w:sz="4" w:space="0"/>
              <w:right w:val="single" w:color="auto" w:sz="4" w:space="0"/>
            </w:tcBorders>
            <w:vAlign w:val="center"/>
          </w:tcPr>
          <w:p w14:paraId="359C750D">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0.70</w:t>
            </w:r>
          </w:p>
        </w:tc>
        <w:tc>
          <w:tcPr>
            <w:tcW w:w="1440" w:type="dxa"/>
            <w:tcBorders>
              <w:top w:val="nil"/>
              <w:left w:val="nil"/>
              <w:bottom w:val="single" w:color="auto" w:sz="4" w:space="0"/>
              <w:right w:val="single" w:color="auto" w:sz="4" w:space="0"/>
            </w:tcBorders>
            <w:vAlign w:val="center"/>
          </w:tcPr>
          <w:p w14:paraId="21B4547D">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w:t>
            </w:r>
          </w:p>
        </w:tc>
        <w:tc>
          <w:tcPr>
            <w:tcW w:w="1200" w:type="dxa"/>
            <w:tcBorders>
              <w:top w:val="single" w:color="auto" w:sz="4" w:space="0"/>
              <w:bottom w:val="single" w:color="auto" w:sz="4" w:space="0"/>
              <w:right w:val="single" w:color="auto" w:sz="4" w:space="0"/>
            </w:tcBorders>
            <w:vAlign w:val="top"/>
          </w:tcPr>
          <w:p w14:paraId="780EEF2F">
            <w:pPr>
              <w:widowControl/>
              <w:jc w:val="center"/>
              <w:rPr>
                <w:rFonts w:hint="default" w:ascii="Times New Roman" w:hAnsi="Times New Roman"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0.7</w:t>
            </w:r>
          </w:p>
        </w:tc>
        <w:tc>
          <w:tcPr>
            <w:tcW w:w="1245" w:type="dxa"/>
            <w:tcBorders>
              <w:top w:val="single" w:color="auto" w:sz="4" w:space="0"/>
              <w:bottom w:val="single" w:color="auto" w:sz="4" w:space="0"/>
              <w:right w:val="single" w:color="auto" w:sz="4" w:space="0"/>
            </w:tcBorders>
            <w:vAlign w:val="top"/>
          </w:tcPr>
          <w:p w14:paraId="022CCBE4">
            <w:pPr>
              <w:widowControl/>
              <w:jc w:val="center"/>
              <w:rPr>
                <w:rFonts w:hint="default" w:ascii="Times New Roman" w:hAnsi="Times New Roman"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1.00</w:t>
            </w:r>
          </w:p>
        </w:tc>
      </w:tr>
      <w:tr w14:paraId="1FE78659">
        <w:tblPrEx>
          <w:tblCellMar>
            <w:top w:w="0" w:type="dxa"/>
            <w:left w:w="108" w:type="dxa"/>
            <w:bottom w:w="0" w:type="dxa"/>
            <w:right w:w="108" w:type="dxa"/>
          </w:tblCellMar>
        </w:tblPrEx>
        <w:trPr>
          <w:trHeight w:val="90" w:hRule="atLeast"/>
          <w:jc w:val="center"/>
        </w:trPr>
        <w:tc>
          <w:tcPr>
            <w:tcW w:w="2155" w:type="dxa"/>
            <w:tcBorders>
              <w:top w:val="single" w:color="auto" w:sz="4" w:space="0"/>
              <w:left w:val="single" w:color="auto" w:sz="4" w:space="0"/>
              <w:bottom w:val="single" w:color="auto" w:sz="4" w:space="0"/>
              <w:right w:val="single" w:color="auto" w:sz="4" w:space="0"/>
            </w:tcBorders>
            <w:vAlign w:val="center"/>
          </w:tcPr>
          <w:p w14:paraId="0147032B">
            <w:pPr>
              <w:keepNext w:val="0"/>
              <w:keepLines w:val="0"/>
              <w:widowControl/>
              <w:suppressLineNumbers w:val="0"/>
              <w:jc w:val="left"/>
              <w:textAlignment w:val="center"/>
              <w:rPr>
                <w:rFonts w:hint="default" w:ascii="Times New Roman" w:hAnsi="Times New Roman" w:cs="Times New Roman"/>
                <w:color w:val="auto"/>
                <w:kern w:val="0"/>
                <w:sz w:val="22"/>
                <w:szCs w:val="22"/>
                <w:highlight w:val="none"/>
              </w:rPr>
            </w:pPr>
            <w:r>
              <w:rPr>
                <w:rFonts w:hint="default" w:ascii="Times New Roman" w:hAnsi="Times New Roman" w:eastAsia="宋体" w:cs="Times New Roman"/>
                <w:i w:val="0"/>
                <w:color w:val="auto"/>
                <w:kern w:val="0"/>
                <w:sz w:val="22"/>
                <w:szCs w:val="22"/>
                <w:highlight w:val="none"/>
                <w:u w:val="none"/>
                <w:lang w:val="en-US" w:eastAsia="zh-CN" w:bidi="ar"/>
              </w:rPr>
              <w:t xml:space="preserve">　 </w:t>
            </w:r>
            <w:r>
              <w:rPr>
                <w:rFonts w:hint="eastAsia" w:cs="Times New Roman"/>
                <w:i w:val="0"/>
                <w:color w:val="auto"/>
                <w:kern w:val="0"/>
                <w:sz w:val="22"/>
                <w:szCs w:val="22"/>
                <w:highlight w:val="none"/>
                <w:u w:val="none"/>
                <w:lang w:val="en-US" w:eastAsia="zh-CN" w:bidi="ar"/>
              </w:rPr>
              <w:t xml:space="preserve">     </w:t>
            </w:r>
            <w:r>
              <w:rPr>
                <w:rFonts w:hint="default" w:ascii="Times New Roman" w:hAnsi="Times New Roman" w:eastAsia="宋体" w:cs="Times New Roman"/>
                <w:i w:val="0"/>
                <w:color w:val="auto"/>
                <w:kern w:val="0"/>
                <w:sz w:val="22"/>
                <w:szCs w:val="22"/>
                <w:highlight w:val="none"/>
                <w:u w:val="none"/>
                <w:lang w:val="en-US" w:eastAsia="zh-CN" w:bidi="ar"/>
              </w:rPr>
              <w:t>2080505</w:t>
            </w:r>
          </w:p>
        </w:tc>
        <w:tc>
          <w:tcPr>
            <w:tcW w:w="4875" w:type="dxa"/>
            <w:tcBorders>
              <w:top w:val="single" w:color="auto" w:sz="4" w:space="0"/>
              <w:left w:val="single" w:color="auto" w:sz="4" w:space="0"/>
              <w:bottom w:val="single" w:color="auto" w:sz="4" w:space="0"/>
              <w:right w:val="single" w:color="auto" w:sz="4" w:space="0"/>
            </w:tcBorders>
            <w:vAlign w:val="center"/>
          </w:tcPr>
          <w:p w14:paraId="46FC20A8">
            <w:pPr>
              <w:keepNext w:val="0"/>
              <w:keepLines w:val="0"/>
              <w:widowControl/>
              <w:suppressLineNumbers w:val="0"/>
              <w:jc w:val="left"/>
              <w:textAlignment w:val="center"/>
              <w:rPr>
                <w:rFonts w:hint="default" w:ascii="Times New Roman" w:hAnsi="Times New Roman" w:cs="Times New Roman"/>
                <w:color w:val="auto"/>
                <w:kern w:val="0"/>
                <w:sz w:val="22"/>
                <w:szCs w:val="22"/>
                <w:highlight w:val="none"/>
              </w:rPr>
            </w:pPr>
            <w:r>
              <w:rPr>
                <w:rFonts w:hint="default" w:ascii="Times New Roman" w:hAnsi="Times New Roman" w:eastAsia="宋体" w:cs="Times New Roman"/>
                <w:i w:val="0"/>
                <w:color w:val="auto"/>
                <w:kern w:val="0"/>
                <w:sz w:val="22"/>
                <w:szCs w:val="22"/>
                <w:highlight w:val="none"/>
                <w:u w:val="none"/>
                <w:lang w:val="en-US" w:eastAsia="zh-CN" w:bidi="ar"/>
              </w:rPr>
              <w:t>　　　　机关事业单位基本养老保险缴费支出</w:t>
            </w:r>
          </w:p>
        </w:tc>
        <w:tc>
          <w:tcPr>
            <w:tcW w:w="1815" w:type="dxa"/>
            <w:tcBorders>
              <w:top w:val="single" w:color="auto" w:sz="4" w:space="0"/>
              <w:left w:val="single" w:color="auto" w:sz="4" w:space="0"/>
              <w:bottom w:val="single" w:color="auto" w:sz="4" w:space="0"/>
              <w:right w:val="single" w:color="auto" w:sz="4" w:space="0"/>
            </w:tcBorders>
            <w:vAlign w:val="center"/>
          </w:tcPr>
          <w:p w14:paraId="68BE8282">
            <w:pPr>
              <w:widowControl/>
              <w:jc w:val="center"/>
              <w:rPr>
                <w:rFonts w:hint="default" w:ascii="Times New Roman" w:hAnsi="Times New Roman" w:eastAsia="宋体" w:cs="Times New Roman"/>
                <w:color w:val="auto"/>
                <w:kern w:val="0"/>
                <w:sz w:val="22"/>
                <w:szCs w:val="22"/>
                <w:highlight w:val="none"/>
                <w:shd w:val="clear" w:color="auto" w:fill="auto"/>
                <w:lang w:val="en-US" w:eastAsia="zh-CN"/>
              </w:rPr>
            </w:pPr>
            <w:r>
              <w:rPr>
                <w:rFonts w:hint="eastAsia" w:cs="Times New Roman"/>
                <w:color w:val="auto"/>
                <w:kern w:val="0"/>
                <w:sz w:val="22"/>
                <w:szCs w:val="22"/>
                <w:highlight w:val="none"/>
                <w:shd w:val="clear" w:color="auto" w:fill="auto"/>
                <w:lang w:val="en-US" w:eastAsia="zh-CN"/>
              </w:rPr>
              <w:t>6.73</w:t>
            </w:r>
          </w:p>
        </w:tc>
        <w:tc>
          <w:tcPr>
            <w:tcW w:w="1136" w:type="dxa"/>
            <w:tcBorders>
              <w:top w:val="single" w:color="auto" w:sz="4" w:space="0"/>
              <w:left w:val="single" w:color="auto" w:sz="4" w:space="0"/>
              <w:bottom w:val="single" w:color="auto" w:sz="4" w:space="0"/>
              <w:right w:val="single" w:color="auto" w:sz="4" w:space="0"/>
            </w:tcBorders>
            <w:vAlign w:val="center"/>
          </w:tcPr>
          <w:p w14:paraId="1C386966">
            <w:pPr>
              <w:widowControl/>
              <w:jc w:val="center"/>
              <w:rPr>
                <w:rFonts w:hint="default"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6.00</w:t>
            </w:r>
          </w:p>
        </w:tc>
        <w:tc>
          <w:tcPr>
            <w:tcW w:w="1444" w:type="dxa"/>
            <w:tcBorders>
              <w:top w:val="single" w:color="auto" w:sz="4" w:space="0"/>
              <w:left w:val="single" w:color="auto" w:sz="4" w:space="0"/>
              <w:bottom w:val="single" w:color="auto" w:sz="4" w:space="0"/>
              <w:right w:val="single" w:color="auto" w:sz="4" w:space="0"/>
            </w:tcBorders>
            <w:vAlign w:val="center"/>
          </w:tcPr>
          <w:p w14:paraId="60DEF92C">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6.00</w:t>
            </w:r>
          </w:p>
        </w:tc>
        <w:tc>
          <w:tcPr>
            <w:tcW w:w="1440" w:type="dxa"/>
            <w:tcBorders>
              <w:top w:val="single" w:color="auto" w:sz="4" w:space="0"/>
              <w:left w:val="single" w:color="auto" w:sz="4" w:space="0"/>
              <w:bottom w:val="single" w:color="auto" w:sz="4" w:space="0"/>
              <w:right w:val="single" w:color="auto" w:sz="4" w:space="0"/>
            </w:tcBorders>
            <w:vAlign w:val="center"/>
          </w:tcPr>
          <w:p w14:paraId="1F928BC2">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w:t>
            </w:r>
          </w:p>
        </w:tc>
        <w:tc>
          <w:tcPr>
            <w:tcW w:w="1200" w:type="dxa"/>
            <w:tcBorders>
              <w:top w:val="single" w:color="auto" w:sz="4" w:space="0"/>
              <w:left w:val="single" w:color="auto" w:sz="4" w:space="0"/>
              <w:bottom w:val="single" w:color="auto" w:sz="4" w:space="0"/>
              <w:right w:val="single" w:color="auto" w:sz="4" w:space="0"/>
            </w:tcBorders>
            <w:vAlign w:val="top"/>
          </w:tcPr>
          <w:p w14:paraId="05613846">
            <w:pPr>
              <w:widowControl/>
              <w:jc w:val="center"/>
              <w:rPr>
                <w:rFonts w:hint="default"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-0.73</w:t>
            </w:r>
          </w:p>
        </w:tc>
        <w:tc>
          <w:tcPr>
            <w:tcW w:w="1245" w:type="dxa"/>
            <w:tcBorders>
              <w:top w:val="single" w:color="auto" w:sz="4" w:space="0"/>
              <w:left w:val="single" w:color="auto" w:sz="4" w:space="0"/>
              <w:bottom w:val="single" w:color="auto" w:sz="4" w:space="0"/>
              <w:right w:val="single" w:color="auto" w:sz="4" w:space="0"/>
            </w:tcBorders>
            <w:vAlign w:val="top"/>
          </w:tcPr>
          <w:p w14:paraId="173478EF">
            <w:pPr>
              <w:widowControl/>
              <w:jc w:val="center"/>
              <w:rPr>
                <w:rFonts w:hint="default"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10.84</w:t>
            </w:r>
          </w:p>
        </w:tc>
      </w:tr>
      <w:tr w14:paraId="77D868E2">
        <w:tblPrEx>
          <w:tblCellMar>
            <w:top w:w="0" w:type="dxa"/>
            <w:left w:w="108" w:type="dxa"/>
            <w:bottom w:w="0" w:type="dxa"/>
            <w:right w:w="108" w:type="dxa"/>
          </w:tblCellMar>
        </w:tblPrEx>
        <w:trPr>
          <w:trHeight w:val="23" w:hRule="atLeast"/>
          <w:jc w:val="center"/>
        </w:trPr>
        <w:tc>
          <w:tcPr>
            <w:tcW w:w="2155" w:type="dxa"/>
            <w:tcBorders>
              <w:top w:val="single" w:color="auto" w:sz="4" w:space="0"/>
              <w:left w:val="single" w:color="auto" w:sz="4" w:space="0"/>
              <w:bottom w:val="single" w:color="auto" w:sz="4" w:space="0"/>
              <w:right w:val="single" w:color="auto" w:sz="4" w:space="0"/>
            </w:tcBorders>
            <w:vAlign w:val="center"/>
          </w:tcPr>
          <w:p w14:paraId="71FC9D92">
            <w:pPr>
              <w:keepNext w:val="0"/>
              <w:keepLines w:val="0"/>
              <w:widowControl/>
              <w:suppressLineNumbers w:val="0"/>
              <w:ind w:firstLine="880" w:firstLineChars="400"/>
              <w:jc w:val="left"/>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2080506</w:t>
            </w:r>
          </w:p>
        </w:tc>
        <w:tc>
          <w:tcPr>
            <w:tcW w:w="4875" w:type="dxa"/>
            <w:tcBorders>
              <w:top w:val="single" w:color="auto" w:sz="4" w:space="0"/>
              <w:left w:val="single" w:color="auto" w:sz="4" w:space="0"/>
              <w:bottom w:val="single" w:color="auto" w:sz="4" w:space="0"/>
              <w:right w:val="single" w:color="auto" w:sz="4" w:space="0"/>
            </w:tcBorders>
            <w:vAlign w:val="center"/>
          </w:tcPr>
          <w:p w14:paraId="713E105E">
            <w:pPr>
              <w:keepNext w:val="0"/>
              <w:keepLines w:val="0"/>
              <w:widowControl/>
              <w:suppressLineNumbers w:val="0"/>
              <w:ind w:firstLine="880" w:firstLineChars="400"/>
              <w:jc w:val="left"/>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机关事业单位职业年金缴费支出</w:t>
            </w:r>
          </w:p>
        </w:tc>
        <w:tc>
          <w:tcPr>
            <w:tcW w:w="1815" w:type="dxa"/>
            <w:tcBorders>
              <w:top w:val="single" w:color="auto" w:sz="4" w:space="0"/>
              <w:left w:val="single" w:color="auto" w:sz="4" w:space="0"/>
              <w:bottom w:val="single" w:color="auto" w:sz="4" w:space="0"/>
              <w:right w:val="single" w:color="auto" w:sz="4" w:space="0"/>
            </w:tcBorders>
            <w:vAlign w:val="center"/>
          </w:tcPr>
          <w:p w14:paraId="26032264">
            <w:pPr>
              <w:widowControl/>
              <w:jc w:val="center"/>
              <w:rPr>
                <w:rFonts w:hint="default" w:ascii="Times New Roman" w:hAnsi="Times New Roman" w:cs="Times New Roman"/>
                <w:color w:val="auto"/>
                <w:kern w:val="0"/>
                <w:sz w:val="22"/>
                <w:szCs w:val="22"/>
                <w:highlight w:val="none"/>
                <w:shd w:val="clear" w:color="auto" w:fill="auto"/>
                <w:lang w:val="en-US" w:eastAsia="zh-CN"/>
              </w:rPr>
            </w:pPr>
            <w:r>
              <w:rPr>
                <w:rFonts w:hint="eastAsia" w:cs="Times New Roman"/>
                <w:color w:val="auto"/>
                <w:kern w:val="0"/>
                <w:sz w:val="22"/>
                <w:szCs w:val="22"/>
                <w:highlight w:val="none"/>
                <w:shd w:val="clear" w:color="auto" w:fill="auto"/>
                <w:lang w:val="en-US" w:eastAsia="zh-CN"/>
              </w:rPr>
              <w:t>14.35</w:t>
            </w:r>
          </w:p>
        </w:tc>
        <w:tc>
          <w:tcPr>
            <w:tcW w:w="1136" w:type="dxa"/>
            <w:tcBorders>
              <w:top w:val="single" w:color="auto" w:sz="4" w:space="0"/>
              <w:left w:val="single" w:color="auto" w:sz="4" w:space="0"/>
              <w:bottom w:val="single" w:color="auto" w:sz="4" w:space="0"/>
              <w:right w:val="single" w:color="auto" w:sz="4" w:space="0"/>
            </w:tcBorders>
            <w:vAlign w:val="center"/>
          </w:tcPr>
          <w:p w14:paraId="004CFD37">
            <w:pPr>
              <w:widowControl/>
              <w:jc w:val="center"/>
              <w:rPr>
                <w:rFonts w:hint="default"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3.00</w:t>
            </w:r>
          </w:p>
        </w:tc>
        <w:tc>
          <w:tcPr>
            <w:tcW w:w="1444" w:type="dxa"/>
            <w:tcBorders>
              <w:top w:val="single" w:color="auto" w:sz="4" w:space="0"/>
              <w:left w:val="single" w:color="auto" w:sz="4" w:space="0"/>
              <w:bottom w:val="single" w:color="auto" w:sz="4" w:space="0"/>
              <w:right w:val="single" w:color="auto" w:sz="4" w:space="0"/>
            </w:tcBorders>
            <w:vAlign w:val="center"/>
          </w:tcPr>
          <w:p w14:paraId="66DAAFD0">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3.00</w:t>
            </w:r>
          </w:p>
        </w:tc>
        <w:tc>
          <w:tcPr>
            <w:tcW w:w="1440" w:type="dxa"/>
            <w:tcBorders>
              <w:top w:val="single" w:color="auto" w:sz="4" w:space="0"/>
              <w:left w:val="single" w:color="auto" w:sz="4" w:space="0"/>
              <w:bottom w:val="single" w:color="auto" w:sz="4" w:space="0"/>
              <w:right w:val="single" w:color="auto" w:sz="4" w:space="0"/>
            </w:tcBorders>
            <w:vAlign w:val="center"/>
          </w:tcPr>
          <w:p w14:paraId="14224D91">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w:t>
            </w:r>
          </w:p>
        </w:tc>
        <w:tc>
          <w:tcPr>
            <w:tcW w:w="1200" w:type="dxa"/>
            <w:tcBorders>
              <w:top w:val="single" w:color="auto" w:sz="4" w:space="0"/>
              <w:left w:val="single" w:color="auto" w:sz="4" w:space="0"/>
              <w:bottom w:val="single" w:color="auto" w:sz="4" w:space="0"/>
              <w:right w:val="single" w:color="auto" w:sz="4" w:space="0"/>
            </w:tcBorders>
            <w:vAlign w:val="top"/>
          </w:tcPr>
          <w:p w14:paraId="374A6448">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-11.35</w:t>
            </w:r>
          </w:p>
        </w:tc>
        <w:tc>
          <w:tcPr>
            <w:tcW w:w="1245" w:type="dxa"/>
            <w:tcBorders>
              <w:top w:val="single" w:color="auto" w:sz="4" w:space="0"/>
              <w:left w:val="single" w:color="auto" w:sz="4" w:space="0"/>
              <w:bottom w:val="single" w:color="auto" w:sz="4" w:space="0"/>
              <w:right w:val="single" w:color="auto" w:sz="4" w:space="0"/>
            </w:tcBorders>
            <w:vAlign w:val="top"/>
          </w:tcPr>
          <w:p w14:paraId="15761CA5">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79.09</w:t>
            </w:r>
          </w:p>
        </w:tc>
      </w:tr>
      <w:tr w14:paraId="5D9AF0B6">
        <w:tblPrEx>
          <w:tblCellMar>
            <w:top w:w="0" w:type="dxa"/>
            <w:left w:w="108" w:type="dxa"/>
            <w:bottom w:w="0" w:type="dxa"/>
            <w:right w:w="108" w:type="dxa"/>
          </w:tblCellMar>
        </w:tblPrEx>
        <w:trPr>
          <w:trHeight w:val="347" w:hRule="atLeast"/>
          <w:jc w:val="center"/>
        </w:trPr>
        <w:tc>
          <w:tcPr>
            <w:tcW w:w="2155" w:type="dxa"/>
            <w:tcBorders>
              <w:top w:val="single" w:color="auto" w:sz="4" w:space="0"/>
              <w:left w:val="single" w:color="auto" w:sz="4" w:space="0"/>
              <w:bottom w:val="single" w:color="auto" w:sz="4" w:space="0"/>
              <w:right w:val="single" w:color="auto" w:sz="4" w:space="0"/>
            </w:tcBorders>
            <w:vAlign w:val="center"/>
          </w:tcPr>
          <w:p w14:paraId="1AEE9ADF">
            <w:pPr>
              <w:keepNext w:val="0"/>
              <w:keepLines w:val="0"/>
              <w:widowControl/>
              <w:suppressLineNumbers w:val="0"/>
              <w:jc w:val="left"/>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eastAsia" w:cs="Times New Roman"/>
                <w:i w:val="0"/>
                <w:color w:val="auto"/>
                <w:kern w:val="0"/>
                <w:sz w:val="22"/>
                <w:szCs w:val="22"/>
                <w:highlight w:val="none"/>
                <w:u w:val="none"/>
                <w:lang w:val="en-US" w:eastAsia="zh-CN" w:bidi="ar"/>
              </w:rPr>
              <w:t xml:space="preserve">    210</w:t>
            </w:r>
          </w:p>
        </w:tc>
        <w:tc>
          <w:tcPr>
            <w:tcW w:w="4875" w:type="dxa"/>
            <w:tcBorders>
              <w:top w:val="single" w:color="auto" w:sz="4" w:space="0"/>
              <w:left w:val="single" w:color="auto" w:sz="4" w:space="0"/>
              <w:bottom w:val="single" w:color="auto" w:sz="4" w:space="0"/>
              <w:right w:val="single" w:color="auto" w:sz="4" w:space="0"/>
            </w:tcBorders>
            <w:vAlign w:val="center"/>
          </w:tcPr>
          <w:p w14:paraId="16378C62">
            <w:pPr>
              <w:keepNext w:val="0"/>
              <w:keepLines w:val="0"/>
              <w:widowControl/>
              <w:suppressLineNumbers w:val="0"/>
              <w:ind w:firstLine="440" w:firstLineChars="200"/>
              <w:jc w:val="left"/>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eastAsia" w:cs="Times New Roman"/>
                <w:i w:val="0"/>
                <w:color w:val="auto"/>
                <w:kern w:val="0"/>
                <w:sz w:val="22"/>
                <w:szCs w:val="22"/>
                <w:highlight w:val="none"/>
                <w:u w:val="none"/>
                <w:lang w:val="en-US" w:eastAsia="zh-CN" w:bidi="ar"/>
              </w:rPr>
              <w:t>卫生健康支出</w:t>
            </w:r>
          </w:p>
        </w:tc>
        <w:tc>
          <w:tcPr>
            <w:tcW w:w="1815" w:type="dxa"/>
            <w:tcBorders>
              <w:top w:val="single" w:color="auto" w:sz="4" w:space="0"/>
              <w:left w:val="single" w:color="auto" w:sz="4" w:space="0"/>
              <w:bottom w:val="single" w:color="auto" w:sz="4" w:space="0"/>
              <w:right w:val="single" w:color="auto" w:sz="4" w:space="0"/>
            </w:tcBorders>
            <w:vAlign w:val="center"/>
          </w:tcPr>
          <w:p w14:paraId="7E79516C">
            <w:pPr>
              <w:widowControl/>
              <w:jc w:val="center"/>
              <w:rPr>
                <w:rFonts w:hint="eastAsia" w:cs="Times New Roman"/>
                <w:color w:val="auto"/>
                <w:kern w:val="0"/>
                <w:sz w:val="22"/>
                <w:szCs w:val="22"/>
                <w:highlight w:val="none"/>
                <w:shd w:val="clear" w:color="auto" w:fill="auto"/>
                <w:lang w:val="en-US" w:eastAsia="zh-CN"/>
              </w:rPr>
            </w:pPr>
            <w:r>
              <w:rPr>
                <w:rFonts w:hint="eastAsia" w:cs="Times New Roman"/>
                <w:color w:val="auto"/>
                <w:kern w:val="0"/>
                <w:sz w:val="22"/>
                <w:szCs w:val="22"/>
                <w:highlight w:val="none"/>
                <w:shd w:val="clear" w:color="auto" w:fill="auto"/>
                <w:lang w:val="en-US" w:eastAsia="zh-CN"/>
              </w:rPr>
              <w:t>3.5</w:t>
            </w:r>
          </w:p>
        </w:tc>
        <w:tc>
          <w:tcPr>
            <w:tcW w:w="1136" w:type="dxa"/>
            <w:tcBorders>
              <w:top w:val="single" w:color="auto" w:sz="4" w:space="0"/>
              <w:left w:val="single" w:color="auto" w:sz="4" w:space="0"/>
              <w:bottom w:val="single" w:color="auto" w:sz="4" w:space="0"/>
              <w:right w:val="single" w:color="auto" w:sz="4" w:space="0"/>
            </w:tcBorders>
            <w:vAlign w:val="center"/>
          </w:tcPr>
          <w:p w14:paraId="2F00BA70">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4.10</w:t>
            </w:r>
          </w:p>
        </w:tc>
        <w:tc>
          <w:tcPr>
            <w:tcW w:w="1444" w:type="dxa"/>
            <w:tcBorders>
              <w:top w:val="single" w:color="auto" w:sz="4" w:space="0"/>
              <w:left w:val="single" w:color="auto" w:sz="4" w:space="0"/>
              <w:bottom w:val="single" w:color="auto" w:sz="4" w:space="0"/>
              <w:right w:val="single" w:color="auto" w:sz="4" w:space="0"/>
            </w:tcBorders>
            <w:vAlign w:val="center"/>
          </w:tcPr>
          <w:p w14:paraId="1F5AA875">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4.10</w:t>
            </w:r>
          </w:p>
        </w:tc>
        <w:tc>
          <w:tcPr>
            <w:tcW w:w="1440" w:type="dxa"/>
            <w:tcBorders>
              <w:top w:val="single" w:color="auto" w:sz="4" w:space="0"/>
              <w:left w:val="single" w:color="auto" w:sz="4" w:space="0"/>
              <w:bottom w:val="single" w:color="auto" w:sz="4" w:space="0"/>
              <w:right w:val="single" w:color="auto" w:sz="4" w:space="0"/>
            </w:tcBorders>
            <w:vAlign w:val="center"/>
          </w:tcPr>
          <w:p w14:paraId="7DCCFDF2">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w:t>
            </w:r>
          </w:p>
        </w:tc>
        <w:tc>
          <w:tcPr>
            <w:tcW w:w="1200" w:type="dxa"/>
            <w:tcBorders>
              <w:top w:val="single" w:color="auto" w:sz="4" w:space="0"/>
              <w:left w:val="single" w:color="auto" w:sz="4" w:space="0"/>
              <w:bottom w:val="single" w:color="auto" w:sz="4" w:space="0"/>
              <w:right w:val="single" w:color="auto" w:sz="4" w:space="0"/>
            </w:tcBorders>
            <w:vAlign w:val="top"/>
          </w:tcPr>
          <w:p w14:paraId="4906F0FE">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0.6</w:t>
            </w:r>
          </w:p>
        </w:tc>
        <w:tc>
          <w:tcPr>
            <w:tcW w:w="1245" w:type="dxa"/>
            <w:tcBorders>
              <w:top w:val="single" w:color="auto" w:sz="4" w:space="0"/>
              <w:left w:val="single" w:color="auto" w:sz="4" w:space="0"/>
              <w:bottom w:val="single" w:color="auto" w:sz="4" w:space="0"/>
              <w:right w:val="single" w:color="auto" w:sz="4" w:space="0"/>
            </w:tcBorders>
            <w:vAlign w:val="top"/>
          </w:tcPr>
          <w:p w14:paraId="5FCACD63">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17.14</w:t>
            </w:r>
          </w:p>
        </w:tc>
      </w:tr>
      <w:tr w14:paraId="4012CE5E">
        <w:tblPrEx>
          <w:tblCellMar>
            <w:top w:w="0" w:type="dxa"/>
            <w:left w:w="108" w:type="dxa"/>
            <w:bottom w:w="0" w:type="dxa"/>
            <w:right w:w="108" w:type="dxa"/>
          </w:tblCellMar>
        </w:tblPrEx>
        <w:trPr>
          <w:trHeight w:val="23" w:hRule="atLeast"/>
          <w:jc w:val="center"/>
        </w:trPr>
        <w:tc>
          <w:tcPr>
            <w:tcW w:w="2155" w:type="dxa"/>
            <w:tcBorders>
              <w:top w:val="single" w:color="auto" w:sz="4" w:space="0"/>
              <w:left w:val="single" w:color="auto" w:sz="4" w:space="0"/>
              <w:bottom w:val="single" w:color="auto" w:sz="4" w:space="0"/>
              <w:right w:val="single" w:color="auto" w:sz="4" w:space="0"/>
            </w:tcBorders>
            <w:vAlign w:val="center"/>
          </w:tcPr>
          <w:p w14:paraId="3C855E2A">
            <w:pPr>
              <w:keepNext w:val="0"/>
              <w:keepLines w:val="0"/>
              <w:widowControl/>
              <w:suppressLineNumbers w:val="0"/>
              <w:jc w:val="left"/>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eastAsia" w:cs="Times New Roman"/>
                <w:i w:val="0"/>
                <w:color w:val="auto"/>
                <w:kern w:val="0"/>
                <w:sz w:val="22"/>
                <w:szCs w:val="22"/>
                <w:highlight w:val="none"/>
                <w:u w:val="none"/>
                <w:lang w:val="en-US" w:eastAsia="zh-CN" w:bidi="ar"/>
              </w:rPr>
              <w:t xml:space="preserve">      21011</w:t>
            </w:r>
          </w:p>
        </w:tc>
        <w:tc>
          <w:tcPr>
            <w:tcW w:w="4875" w:type="dxa"/>
            <w:tcBorders>
              <w:top w:val="single" w:color="auto" w:sz="4" w:space="0"/>
              <w:left w:val="single" w:color="auto" w:sz="4" w:space="0"/>
              <w:bottom w:val="single" w:color="auto" w:sz="4" w:space="0"/>
              <w:right w:val="single" w:color="auto" w:sz="4" w:space="0"/>
            </w:tcBorders>
            <w:vAlign w:val="center"/>
          </w:tcPr>
          <w:p w14:paraId="40121749">
            <w:pPr>
              <w:keepNext w:val="0"/>
              <w:keepLines w:val="0"/>
              <w:widowControl/>
              <w:suppressLineNumbers w:val="0"/>
              <w:jc w:val="left"/>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eastAsia" w:cs="Times New Roman"/>
                <w:i w:val="0"/>
                <w:color w:val="auto"/>
                <w:kern w:val="0"/>
                <w:sz w:val="22"/>
                <w:szCs w:val="22"/>
                <w:highlight w:val="none"/>
                <w:u w:val="none"/>
                <w:lang w:val="en-US" w:eastAsia="zh-CN" w:bidi="ar"/>
              </w:rPr>
              <w:t xml:space="preserve">      行政事业单位医疗</w:t>
            </w:r>
          </w:p>
        </w:tc>
        <w:tc>
          <w:tcPr>
            <w:tcW w:w="1815" w:type="dxa"/>
            <w:tcBorders>
              <w:top w:val="single" w:color="auto" w:sz="4" w:space="0"/>
              <w:left w:val="single" w:color="auto" w:sz="4" w:space="0"/>
              <w:bottom w:val="single" w:color="auto" w:sz="4" w:space="0"/>
              <w:right w:val="single" w:color="auto" w:sz="4" w:space="0"/>
            </w:tcBorders>
            <w:vAlign w:val="center"/>
          </w:tcPr>
          <w:p w14:paraId="29DEBBAC">
            <w:pPr>
              <w:widowControl/>
              <w:jc w:val="center"/>
              <w:rPr>
                <w:rFonts w:hint="eastAsia" w:cs="Times New Roman"/>
                <w:color w:val="auto"/>
                <w:kern w:val="0"/>
                <w:sz w:val="22"/>
                <w:szCs w:val="22"/>
                <w:highlight w:val="none"/>
                <w:shd w:val="clear" w:color="auto" w:fill="auto"/>
                <w:lang w:val="en-US" w:eastAsia="zh-CN"/>
              </w:rPr>
            </w:pPr>
            <w:r>
              <w:rPr>
                <w:rFonts w:hint="eastAsia" w:cs="Times New Roman"/>
                <w:color w:val="auto"/>
                <w:kern w:val="0"/>
                <w:sz w:val="22"/>
                <w:szCs w:val="22"/>
                <w:highlight w:val="none"/>
                <w:shd w:val="clear" w:color="auto" w:fill="auto"/>
                <w:lang w:val="en-US" w:eastAsia="zh-CN"/>
              </w:rPr>
              <w:t>3.5</w:t>
            </w:r>
          </w:p>
        </w:tc>
        <w:tc>
          <w:tcPr>
            <w:tcW w:w="1136" w:type="dxa"/>
            <w:tcBorders>
              <w:top w:val="single" w:color="auto" w:sz="4" w:space="0"/>
              <w:left w:val="single" w:color="auto" w:sz="4" w:space="0"/>
              <w:bottom w:val="single" w:color="auto" w:sz="4" w:space="0"/>
              <w:right w:val="single" w:color="auto" w:sz="4" w:space="0"/>
            </w:tcBorders>
            <w:vAlign w:val="center"/>
          </w:tcPr>
          <w:p w14:paraId="0104B3BE">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4.10</w:t>
            </w:r>
          </w:p>
        </w:tc>
        <w:tc>
          <w:tcPr>
            <w:tcW w:w="1444" w:type="dxa"/>
            <w:tcBorders>
              <w:top w:val="single" w:color="auto" w:sz="4" w:space="0"/>
              <w:left w:val="single" w:color="auto" w:sz="4" w:space="0"/>
              <w:bottom w:val="single" w:color="auto" w:sz="4" w:space="0"/>
              <w:right w:val="single" w:color="auto" w:sz="4" w:space="0"/>
            </w:tcBorders>
            <w:vAlign w:val="center"/>
          </w:tcPr>
          <w:p w14:paraId="50D353AE">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4.10</w:t>
            </w:r>
          </w:p>
        </w:tc>
        <w:tc>
          <w:tcPr>
            <w:tcW w:w="1440" w:type="dxa"/>
            <w:tcBorders>
              <w:top w:val="single" w:color="auto" w:sz="4" w:space="0"/>
              <w:left w:val="single" w:color="auto" w:sz="4" w:space="0"/>
              <w:bottom w:val="single" w:color="auto" w:sz="4" w:space="0"/>
              <w:right w:val="single" w:color="auto" w:sz="4" w:space="0"/>
            </w:tcBorders>
            <w:vAlign w:val="center"/>
          </w:tcPr>
          <w:p w14:paraId="676DAD17">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w:t>
            </w:r>
          </w:p>
        </w:tc>
        <w:tc>
          <w:tcPr>
            <w:tcW w:w="1200" w:type="dxa"/>
            <w:tcBorders>
              <w:top w:val="single" w:color="auto" w:sz="4" w:space="0"/>
              <w:left w:val="single" w:color="auto" w:sz="4" w:space="0"/>
              <w:bottom w:val="single" w:color="auto" w:sz="4" w:space="0"/>
              <w:right w:val="single" w:color="auto" w:sz="4" w:space="0"/>
            </w:tcBorders>
            <w:vAlign w:val="top"/>
          </w:tcPr>
          <w:p w14:paraId="2C10EACB">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0.6</w:t>
            </w:r>
          </w:p>
        </w:tc>
        <w:tc>
          <w:tcPr>
            <w:tcW w:w="1245" w:type="dxa"/>
            <w:tcBorders>
              <w:top w:val="single" w:color="auto" w:sz="4" w:space="0"/>
              <w:left w:val="single" w:color="auto" w:sz="4" w:space="0"/>
              <w:bottom w:val="single" w:color="auto" w:sz="4" w:space="0"/>
              <w:right w:val="single" w:color="auto" w:sz="4" w:space="0"/>
            </w:tcBorders>
            <w:vAlign w:val="top"/>
          </w:tcPr>
          <w:p w14:paraId="79467437">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17.14</w:t>
            </w:r>
          </w:p>
        </w:tc>
      </w:tr>
      <w:tr w14:paraId="60D07697">
        <w:tblPrEx>
          <w:tblCellMar>
            <w:top w:w="0" w:type="dxa"/>
            <w:left w:w="108" w:type="dxa"/>
            <w:bottom w:w="0" w:type="dxa"/>
            <w:right w:w="108" w:type="dxa"/>
          </w:tblCellMar>
        </w:tblPrEx>
        <w:trPr>
          <w:trHeight w:val="23" w:hRule="atLeast"/>
          <w:jc w:val="center"/>
        </w:trPr>
        <w:tc>
          <w:tcPr>
            <w:tcW w:w="2155" w:type="dxa"/>
            <w:tcBorders>
              <w:top w:val="single" w:color="auto" w:sz="4" w:space="0"/>
              <w:left w:val="single" w:color="auto" w:sz="4" w:space="0"/>
              <w:bottom w:val="single" w:color="auto" w:sz="4" w:space="0"/>
              <w:right w:val="single" w:color="auto" w:sz="4" w:space="0"/>
            </w:tcBorders>
            <w:vAlign w:val="center"/>
          </w:tcPr>
          <w:p w14:paraId="6FD94706">
            <w:pPr>
              <w:keepNext w:val="0"/>
              <w:keepLines w:val="0"/>
              <w:widowControl/>
              <w:suppressLineNumbers w:val="0"/>
              <w:jc w:val="left"/>
              <w:textAlignment w:val="center"/>
              <w:rPr>
                <w:rFonts w:hint="default" w:ascii="Times New Roman" w:hAnsi="Times New Roman" w:cs="Times New Roman"/>
                <w:color w:val="auto"/>
                <w:kern w:val="0"/>
                <w:sz w:val="22"/>
                <w:szCs w:val="22"/>
                <w:highlight w:val="none"/>
              </w:rPr>
            </w:pPr>
            <w:r>
              <w:rPr>
                <w:rFonts w:hint="default" w:ascii="Times New Roman" w:hAnsi="Times New Roman" w:eastAsia="宋体" w:cs="Times New Roman"/>
                <w:i w:val="0"/>
                <w:color w:val="auto"/>
                <w:kern w:val="0"/>
                <w:sz w:val="22"/>
                <w:szCs w:val="22"/>
                <w:highlight w:val="none"/>
                <w:u w:val="none"/>
                <w:lang w:val="en-US" w:eastAsia="zh-CN" w:bidi="ar"/>
              </w:rPr>
              <w:t>　</w:t>
            </w:r>
            <w:r>
              <w:rPr>
                <w:rFonts w:hint="eastAsia" w:cs="Times New Roman"/>
                <w:i w:val="0"/>
                <w:color w:val="auto"/>
                <w:kern w:val="0"/>
                <w:sz w:val="22"/>
                <w:szCs w:val="22"/>
                <w:highlight w:val="none"/>
                <w:u w:val="none"/>
                <w:lang w:val="en-US" w:eastAsia="zh-CN" w:bidi="ar"/>
              </w:rPr>
              <w:t xml:space="preserve">      </w:t>
            </w:r>
            <w:r>
              <w:rPr>
                <w:rFonts w:hint="default" w:ascii="Times New Roman" w:hAnsi="Times New Roman" w:eastAsia="宋体" w:cs="Times New Roman"/>
                <w:i w:val="0"/>
                <w:color w:val="auto"/>
                <w:kern w:val="0"/>
                <w:sz w:val="22"/>
                <w:szCs w:val="22"/>
                <w:highlight w:val="none"/>
                <w:u w:val="none"/>
                <w:lang w:val="en-US" w:eastAsia="zh-CN" w:bidi="ar"/>
              </w:rPr>
              <w:t>2101101</w:t>
            </w:r>
          </w:p>
        </w:tc>
        <w:tc>
          <w:tcPr>
            <w:tcW w:w="4875" w:type="dxa"/>
            <w:tcBorders>
              <w:top w:val="single" w:color="auto" w:sz="4" w:space="0"/>
              <w:left w:val="single" w:color="auto" w:sz="4" w:space="0"/>
              <w:bottom w:val="single" w:color="auto" w:sz="4" w:space="0"/>
              <w:right w:val="single" w:color="auto" w:sz="4" w:space="0"/>
            </w:tcBorders>
            <w:vAlign w:val="center"/>
          </w:tcPr>
          <w:p w14:paraId="0B79E9D4">
            <w:pPr>
              <w:keepNext w:val="0"/>
              <w:keepLines w:val="0"/>
              <w:widowControl/>
              <w:suppressLineNumbers w:val="0"/>
              <w:jc w:val="left"/>
              <w:textAlignment w:val="center"/>
              <w:rPr>
                <w:rFonts w:hint="default" w:ascii="Times New Roman" w:hAnsi="Times New Roman" w:cs="Times New Roman"/>
                <w:color w:val="auto"/>
                <w:kern w:val="0"/>
                <w:sz w:val="22"/>
                <w:szCs w:val="22"/>
                <w:highlight w:val="none"/>
              </w:rPr>
            </w:pPr>
            <w:r>
              <w:rPr>
                <w:rFonts w:hint="default" w:ascii="Times New Roman" w:hAnsi="Times New Roman" w:eastAsia="宋体" w:cs="Times New Roman"/>
                <w:i w:val="0"/>
                <w:color w:val="auto"/>
                <w:kern w:val="0"/>
                <w:sz w:val="22"/>
                <w:szCs w:val="22"/>
                <w:highlight w:val="none"/>
                <w:u w:val="none"/>
                <w:lang w:val="en-US" w:eastAsia="zh-CN" w:bidi="ar"/>
              </w:rPr>
              <w:t>　　　　行政单位医疗</w:t>
            </w:r>
          </w:p>
        </w:tc>
        <w:tc>
          <w:tcPr>
            <w:tcW w:w="1815" w:type="dxa"/>
            <w:tcBorders>
              <w:top w:val="single" w:color="auto" w:sz="4" w:space="0"/>
              <w:left w:val="single" w:color="auto" w:sz="4" w:space="0"/>
              <w:bottom w:val="single" w:color="auto" w:sz="4" w:space="0"/>
              <w:right w:val="single" w:color="auto" w:sz="4" w:space="0"/>
            </w:tcBorders>
            <w:vAlign w:val="center"/>
          </w:tcPr>
          <w:p w14:paraId="62CC6AC9">
            <w:pPr>
              <w:widowControl/>
              <w:jc w:val="center"/>
              <w:rPr>
                <w:rFonts w:hint="default" w:ascii="Times New Roman" w:hAnsi="Times New Roman" w:eastAsia="宋体" w:cs="Times New Roman"/>
                <w:color w:val="auto"/>
                <w:kern w:val="0"/>
                <w:sz w:val="22"/>
                <w:szCs w:val="22"/>
                <w:highlight w:val="none"/>
                <w:shd w:val="clear" w:color="auto" w:fill="auto"/>
                <w:lang w:val="en-US" w:eastAsia="zh-CN"/>
              </w:rPr>
            </w:pPr>
            <w:r>
              <w:rPr>
                <w:rFonts w:hint="eastAsia" w:cs="Times New Roman"/>
                <w:color w:val="auto"/>
                <w:kern w:val="0"/>
                <w:sz w:val="22"/>
                <w:szCs w:val="22"/>
                <w:highlight w:val="none"/>
                <w:shd w:val="clear" w:color="auto" w:fill="auto"/>
                <w:lang w:val="en-US" w:eastAsia="zh-CN"/>
              </w:rPr>
              <w:t>2.17</w:t>
            </w:r>
          </w:p>
        </w:tc>
        <w:tc>
          <w:tcPr>
            <w:tcW w:w="1136" w:type="dxa"/>
            <w:tcBorders>
              <w:top w:val="single" w:color="auto" w:sz="4" w:space="0"/>
              <w:left w:val="single" w:color="auto" w:sz="4" w:space="0"/>
              <w:bottom w:val="single" w:color="auto" w:sz="4" w:space="0"/>
              <w:right w:val="single" w:color="auto" w:sz="4" w:space="0"/>
            </w:tcBorders>
            <w:vAlign w:val="center"/>
          </w:tcPr>
          <w:p w14:paraId="48793A4A">
            <w:pPr>
              <w:widowControl/>
              <w:jc w:val="center"/>
              <w:rPr>
                <w:rFonts w:hint="default"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2.57</w:t>
            </w:r>
          </w:p>
        </w:tc>
        <w:tc>
          <w:tcPr>
            <w:tcW w:w="1444" w:type="dxa"/>
            <w:tcBorders>
              <w:top w:val="single" w:color="auto" w:sz="4" w:space="0"/>
              <w:left w:val="single" w:color="auto" w:sz="4" w:space="0"/>
              <w:bottom w:val="single" w:color="auto" w:sz="4" w:space="0"/>
              <w:right w:val="single" w:color="auto" w:sz="4" w:space="0"/>
            </w:tcBorders>
            <w:vAlign w:val="center"/>
          </w:tcPr>
          <w:p w14:paraId="7CE2124E">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2.57</w:t>
            </w:r>
          </w:p>
        </w:tc>
        <w:tc>
          <w:tcPr>
            <w:tcW w:w="1440" w:type="dxa"/>
            <w:tcBorders>
              <w:top w:val="single" w:color="auto" w:sz="4" w:space="0"/>
              <w:left w:val="single" w:color="auto" w:sz="4" w:space="0"/>
              <w:bottom w:val="single" w:color="auto" w:sz="4" w:space="0"/>
              <w:right w:val="single" w:color="auto" w:sz="4" w:space="0"/>
            </w:tcBorders>
            <w:vAlign w:val="center"/>
          </w:tcPr>
          <w:p w14:paraId="6D7AE9E3">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w:t>
            </w:r>
          </w:p>
        </w:tc>
        <w:tc>
          <w:tcPr>
            <w:tcW w:w="1200" w:type="dxa"/>
            <w:tcBorders>
              <w:top w:val="single" w:color="auto" w:sz="4" w:space="0"/>
              <w:left w:val="single" w:color="auto" w:sz="4" w:space="0"/>
              <w:bottom w:val="single" w:color="auto" w:sz="4" w:space="0"/>
              <w:right w:val="single" w:color="auto" w:sz="4" w:space="0"/>
            </w:tcBorders>
            <w:vAlign w:val="top"/>
          </w:tcPr>
          <w:p w14:paraId="61D1A956">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0.4</w:t>
            </w:r>
          </w:p>
        </w:tc>
        <w:tc>
          <w:tcPr>
            <w:tcW w:w="1245" w:type="dxa"/>
            <w:tcBorders>
              <w:top w:val="single" w:color="auto" w:sz="4" w:space="0"/>
              <w:left w:val="single" w:color="auto" w:sz="4" w:space="0"/>
              <w:bottom w:val="single" w:color="auto" w:sz="4" w:space="0"/>
              <w:right w:val="single" w:color="auto" w:sz="4" w:space="0"/>
            </w:tcBorders>
            <w:vAlign w:val="top"/>
          </w:tcPr>
          <w:p w14:paraId="30D21391">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18.43</w:t>
            </w:r>
          </w:p>
        </w:tc>
      </w:tr>
      <w:tr w14:paraId="1A4D4D2E">
        <w:tblPrEx>
          <w:tblCellMar>
            <w:top w:w="0" w:type="dxa"/>
            <w:left w:w="108" w:type="dxa"/>
            <w:bottom w:w="0" w:type="dxa"/>
            <w:right w:w="108" w:type="dxa"/>
          </w:tblCellMar>
        </w:tblPrEx>
        <w:trPr>
          <w:trHeight w:val="23" w:hRule="atLeast"/>
          <w:jc w:val="center"/>
        </w:trPr>
        <w:tc>
          <w:tcPr>
            <w:tcW w:w="2155" w:type="dxa"/>
            <w:tcBorders>
              <w:top w:val="single" w:color="auto" w:sz="4" w:space="0"/>
              <w:left w:val="single" w:color="auto" w:sz="4" w:space="0"/>
              <w:bottom w:val="single" w:color="auto" w:sz="4" w:space="0"/>
              <w:right w:val="single" w:color="auto" w:sz="4" w:space="0"/>
            </w:tcBorders>
            <w:vAlign w:val="center"/>
          </w:tcPr>
          <w:p w14:paraId="660B44DC">
            <w:pPr>
              <w:keepNext w:val="0"/>
              <w:keepLines w:val="0"/>
              <w:widowControl/>
              <w:suppressLineNumbers w:val="0"/>
              <w:jc w:val="left"/>
              <w:textAlignment w:val="center"/>
              <w:rPr>
                <w:rFonts w:hint="default" w:ascii="Times New Roman" w:hAnsi="Times New Roman" w:cs="Times New Roman"/>
                <w:color w:val="auto"/>
                <w:kern w:val="0"/>
                <w:sz w:val="22"/>
                <w:szCs w:val="22"/>
                <w:highlight w:val="none"/>
              </w:rPr>
            </w:pPr>
            <w:r>
              <w:rPr>
                <w:rFonts w:hint="default" w:ascii="Times New Roman" w:hAnsi="Times New Roman" w:eastAsia="宋体" w:cs="Times New Roman"/>
                <w:i w:val="0"/>
                <w:color w:val="auto"/>
                <w:kern w:val="0"/>
                <w:sz w:val="22"/>
                <w:szCs w:val="22"/>
                <w:highlight w:val="none"/>
                <w:u w:val="none"/>
                <w:lang w:val="en-US" w:eastAsia="zh-CN" w:bidi="ar"/>
              </w:rPr>
              <w:t>　</w:t>
            </w:r>
            <w:r>
              <w:rPr>
                <w:rFonts w:hint="eastAsia" w:cs="Times New Roman"/>
                <w:i w:val="0"/>
                <w:color w:val="auto"/>
                <w:kern w:val="0"/>
                <w:sz w:val="22"/>
                <w:szCs w:val="22"/>
                <w:highlight w:val="none"/>
                <w:u w:val="none"/>
                <w:lang w:val="en-US" w:eastAsia="zh-CN" w:bidi="ar"/>
              </w:rPr>
              <w:t xml:space="preserve">      </w:t>
            </w:r>
            <w:r>
              <w:rPr>
                <w:rFonts w:hint="default" w:ascii="Times New Roman" w:hAnsi="Times New Roman" w:eastAsia="宋体" w:cs="Times New Roman"/>
                <w:i w:val="0"/>
                <w:color w:val="auto"/>
                <w:kern w:val="0"/>
                <w:sz w:val="22"/>
                <w:szCs w:val="22"/>
                <w:highlight w:val="none"/>
                <w:u w:val="none"/>
                <w:lang w:val="en-US" w:eastAsia="zh-CN" w:bidi="ar"/>
              </w:rPr>
              <w:t>2101103</w:t>
            </w:r>
          </w:p>
        </w:tc>
        <w:tc>
          <w:tcPr>
            <w:tcW w:w="4875" w:type="dxa"/>
            <w:tcBorders>
              <w:top w:val="single" w:color="auto" w:sz="4" w:space="0"/>
              <w:left w:val="single" w:color="auto" w:sz="4" w:space="0"/>
              <w:bottom w:val="single" w:color="auto" w:sz="4" w:space="0"/>
              <w:right w:val="single" w:color="auto" w:sz="4" w:space="0"/>
            </w:tcBorders>
            <w:vAlign w:val="center"/>
          </w:tcPr>
          <w:p w14:paraId="5A481E8E">
            <w:pPr>
              <w:keepNext w:val="0"/>
              <w:keepLines w:val="0"/>
              <w:widowControl/>
              <w:suppressLineNumbers w:val="0"/>
              <w:jc w:val="left"/>
              <w:textAlignment w:val="center"/>
              <w:rPr>
                <w:rFonts w:hint="default" w:ascii="Times New Roman" w:hAnsi="Times New Roman" w:cs="Times New Roman"/>
                <w:color w:val="auto"/>
                <w:kern w:val="0"/>
                <w:sz w:val="22"/>
                <w:szCs w:val="22"/>
                <w:highlight w:val="none"/>
              </w:rPr>
            </w:pPr>
            <w:r>
              <w:rPr>
                <w:rFonts w:hint="default" w:ascii="Times New Roman" w:hAnsi="Times New Roman" w:eastAsia="宋体" w:cs="Times New Roman"/>
                <w:i w:val="0"/>
                <w:color w:val="auto"/>
                <w:kern w:val="0"/>
                <w:sz w:val="22"/>
                <w:szCs w:val="22"/>
                <w:highlight w:val="none"/>
                <w:u w:val="none"/>
                <w:lang w:val="en-US" w:eastAsia="zh-CN" w:bidi="ar"/>
              </w:rPr>
              <w:t>　　　　公务员医疗补助</w:t>
            </w:r>
          </w:p>
        </w:tc>
        <w:tc>
          <w:tcPr>
            <w:tcW w:w="1815" w:type="dxa"/>
            <w:tcBorders>
              <w:top w:val="single" w:color="auto" w:sz="4" w:space="0"/>
              <w:left w:val="single" w:color="auto" w:sz="4" w:space="0"/>
              <w:bottom w:val="single" w:color="auto" w:sz="4" w:space="0"/>
              <w:right w:val="single" w:color="auto" w:sz="4" w:space="0"/>
            </w:tcBorders>
            <w:vAlign w:val="center"/>
          </w:tcPr>
          <w:p w14:paraId="3B4F185F">
            <w:pPr>
              <w:widowControl/>
              <w:jc w:val="center"/>
              <w:rPr>
                <w:rFonts w:hint="default" w:ascii="Times New Roman" w:hAnsi="Times New Roman" w:eastAsia="宋体" w:cs="Times New Roman"/>
                <w:color w:val="auto"/>
                <w:kern w:val="0"/>
                <w:sz w:val="22"/>
                <w:szCs w:val="22"/>
                <w:highlight w:val="none"/>
                <w:shd w:val="clear" w:color="auto" w:fill="auto"/>
                <w:lang w:val="en-US" w:eastAsia="zh-CN"/>
              </w:rPr>
            </w:pPr>
            <w:r>
              <w:rPr>
                <w:rFonts w:hint="eastAsia" w:cs="Times New Roman"/>
                <w:color w:val="auto"/>
                <w:kern w:val="0"/>
                <w:sz w:val="22"/>
                <w:szCs w:val="22"/>
                <w:highlight w:val="none"/>
                <w:shd w:val="clear" w:color="auto" w:fill="auto"/>
                <w:lang w:val="en-US" w:eastAsia="zh-CN"/>
              </w:rPr>
              <w:t>1.33</w:t>
            </w:r>
          </w:p>
        </w:tc>
        <w:tc>
          <w:tcPr>
            <w:tcW w:w="1136" w:type="dxa"/>
            <w:tcBorders>
              <w:top w:val="single" w:color="auto" w:sz="4" w:space="0"/>
              <w:left w:val="single" w:color="auto" w:sz="4" w:space="0"/>
              <w:bottom w:val="single" w:color="auto" w:sz="4" w:space="0"/>
              <w:right w:val="single" w:color="auto" w:sz="4" w:space="0"/>
            </w:tcBorders>
            <w:vAlign w:val="center"/>
          </w:tcPr>
          <w:p w14:paraId="31623F22">
            <w:pPr>
              <w:widowControl/>
              <w:jc w:val="center"/>
              <w:rPr>
                <w:rFonts w:hint="default"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1.53</w:t>
            </w:r>
          </w:p>
        </w:tc>
        <w:tc>
          <w:tcPr>
            <w:tcW w:w="1444" w:type="dxa"/>
            <w:tcBorders>
              <w:top w:val="single" w:color="auto" w:sz="4" w:space="0"/>
              <w:left w:val="single" w:color="auto" w:sz="4" w:space="0"/>
              <w:bottom w:val="single" w:color="auto" w:sz="4" w:space="0"/>
              <w:right w:val="single" w:color="auto" w:sz="4" w:space="0"/>
            </w:tcBorders>
            <w:vAlign w:val="center"/>
          </w:tcPr>
          <w:p w14:paraId="69DD817E">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1.53</w:t>
            </w:r>
          </w:p>
        </w:tc>
        <w:tc>
          <w:tcPr>
            <w:tcW w:w="1440" w:type="dxa"/>
            <w:tcBorders>
              <w:top w:val="single" w:color="auto" w:sz="4" w:space="0"/>
              <w:left w:val="single" w:color="auto" w:sz="4" w:space="0"/>
              <w:bottom w:val="single" w:color="auto" w:sz="4" w:space="0"/>
              <w:right w:val="single" w:color="auto" w:sz="4" w:space="0"/>
            </w:tcBorders>
            <w:vAlign w:val="center"/>
          </w:tcPr>
          <w:p w14:paraId="18BDDCB4">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w:t>
            </w:r>
          </w:p>
        </w:tc>
        <w:tc>
          <w:tcPr>
            <w:tcW w:w="1200" w:type="dxa"/>
            <w:tcBorders>
              <w:top w:val="single" w:color="auto" w:sz="4" w:space="0"/>
              <w:left w:val="single" w:color="auto" w:sz="4" w:space="0"/>
              <w:bottom w:val="single" w:color="auto" w:sz="4" w:space="0"/>
              <w:right w:val="single" w:color="auto" w:sz="4" w:space="0"/>
            </w:tcBorders>
            <w:vAlign w:val="top"/>
          </w:tcPr>
          <w:p w14:paraId="103768BA">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0.2</w:t>
            </w:r>
          </w:p>
        </w:tc>
        <w:tc>
          <w:tcPr>
            <w:tcW w:w="1245" w:type="dxa"/>
            <w:tcBorders>
              <w:top w:val="single" w:color="auto" w:sz="4" w:space="0"/>
              <w:left w:val="single" w:color="auto" w:sz="4" w:space="0"/>
              <w:bottom w:val="single" w:color="auto" w:sz="4" w:space="0"/>
              <w:right w:val="single" w:color="auto" w:sz="4" w:space="0"/>
            </w:tcBorders>
            <w:vAlign w:val="top"/>
          </w:tcPr>
          <w:p w14:paraId="1BCCB625">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15.03</w:t>
            </w:r>
          </w:p>
        </w:tc>
      </w:tr>
      <w:tr w14:paraId="5890F240">
        <w:tblPrEx>
          <w:tblCellMar>
            <w:top w:w="0" w:type="dxa"/>
            <w:left w:w="108" w:type="dxa"/>
            <w:bottom w:w="0" w:type="dxa"/>
            <w:right w:w="108" w:type="dxa"/>
          </w:tblCellMar>
        </w:tblPrEx>
        <w:trPr>
          <w:trHeight w:val="23" w:hRule="atLeast"/>
          <w:jc w:val="center"/>
        </w:trPr>
        <w:tc>
          <w:tcPr>
            <w:tcW w:w="2155" w:type="dxa"/>
            <w:tcBorders>
              <w:top w:val="single" w:color="auto" w:sz="4" w:space="0"/>
              <w:left w:val="single" w:color="auto" w:sz="4" w:space="0"/>
              <w:bottom w:val="single" w:color="auto" w:sz="4" w:space="0"/>
              <w:right w:val="single" w:color="auto" w:sz="4" w:space="0"/>
            </w:tcBorders>
            <w:vAlign w:val="center"/>
          </w:tcPr>
          <w:p w14:paraId="6A96A0F5">
            <w:pPr>
              <w:keepNext w:val="0"/>
              <w:keepLines w:val="0"/>
              <w:widowControl/>
              <w:suppressLineNumbers w:val="0"/>
              <w:jc w:val="left"/>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eastAsia" w:cs="Times New Roman"/>
                <w:i w:val="0"/>
                <w:color w:val="auto"/>
                <w:kern w:val="0"/>
                <w:sz w:val="22"/>
                <w:szCs w:val="22"/>
                <w:highlight w:val="none"/>
                <w:u w:val="none"/>
                <w:lang w:val="en-US" w:eastAsia="zh-CN" w:bidi="ar"/>
              </w:rPr>
              <w:t xml:space="preserve">    221</w:t>
            </w:r>
          </w:p>
        </w:tc>
        <w:tc>
          <w:tcPr>
            <w:tcW w:w="4875" w:type="dxa"/>
            <w:tcBorders>
              <w:top w:val="single" w:color="auto" w:sz="4" w:space="0"/>
              <w:left w:val="single" w:color="auto" w:sz="4" w:space="0"/>
              <w:bottom w:val="single" w:color="auto" w:sz="4" w:space="0"/>
              <w:right w:val="single" w:color="auto" w:sz="4" w:space="0"/>
            </w:tcBorders>
            <w:vAlign w:val="center"/>
          </w:tcPr>
          <w:p w14:paraId="639B588A">
            <w:pPr>
              <w:keepNext w:val="0"/>
              <w:keepLines w:val="0"/>
              <w:widowControl/>
              <w:suppressLineNumbers w:val="0"/>
              <w:jc w:val="left"/>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eastAsia" w:cs="Times New Roman"/>
                <w:i w:val="0"/>
                <w:color w:val="auto"/>
                <w:kern w:val="0"/>
                <w:sz w:val="22"/>
                <w:szCs w:val="22"/>
                <w:highlight w:val="none"/>
                <w:u w:val="none"/>
                <w:lang w:val="en-US" w:eastAsia="zh-CN" w:bidi="ar"/>
              </w:rPr>
              <w:t xml:space="preserve">    住房保障支出</w:t>
            </w:r>
          </w:p>
        </w:tc>
        <w:tc>
          <w:tcPr>
            <w:tcW w:w="1815" w:type="dxa"/>
            <w:tcBorders>
              <w:top w:val="single" w:color="auto" w:sz="4" w:space="0"/>
              <w:left w:val="single" w:color="auto" w:sz="4" w:space="0"/>
              <w:bottom w:val="single" w:color="auto" w:sz="4" w:space="0"/>
              <w:right w:val="single" w:color="auto" w:sz="4" w:space="0"/>
            </w:tcBorders>
            <w:vAlign w:val="center"/>
          </w:tcPr>
          <w:p w14:paraId="02C31366">
            <w:pPr>
              <w:widowControl/>
              <w:jc w:val="center"/>
              <w:rPr>
                <w:rFonts w:hint="eastAsia" w:cs="Times New Roman"/>
                <w:color w:val="auto"/>
                <w:kern w:val="0"/>
                <w:sz w:val="22"/>
                <w:szCs w:val="22"/>
                <w:highlight w:val="none"/>
                <w:shd w:val="clear" w:color="auto" w:fill="auto"/>
                <w:lang w:val="en-US" w:eastAsia="zh-CN"/>
              </w:rPr>
            </w:pPr>
            <w:r>
              <w:rPr>
                <w:rFonts w:hint="eastAsia" w:cs="Times New Roman"/>
                <w:color w:val="auto"/>
                <w:kern w:val="0"/>
                <w:sz w:val="22"/>
                <w:szCs w:val="22"/>
                <w:highlight w:val="none"/>
                <w:shd w:val="clear" w:color="auto" w:fill="auto"/>
                <w:lang w:val="en-US" w:eastAsia="zh-CN"/>
              </w:rPr>
              <w:t>9.11</w:t>
            </w:r>
          </w:p>
        </w:tc>
        <w:tc>
          <w:tcPr>
            <w:tcW w:w="1136" w:type="dxa"/>
            <w:tcBorders>
              <w:top w:val="single" w:color="auto" w:sz="4" w:space="0"/>
              <w:left w:val="single" w:color="auto" w:sz="4" w:space="0"/>
              <w:bottom w:val="single" w:color="auto" w:sz="4" w:space="0"/>
              <w:right w:val="single" w:color="auto" w:sz="4" w:space="0"/>
            </w:tcBorders>
            <w:vAlign w:val="center"/>
          </w:tcPr>
          <w:p w14:paraId="7E978BB9">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8.50</w:t>
            </w:r>
          </w:p>
        </w:tc>
        <w:tc>
          <w:tcPr>
            <w:tcW w:w="1444" w:type="dxa"/>
            <w:tcBorders>
              <w:top w:val="single" w:color="auto" w:sz="4" w:space="0"/>
              <w:left w:val="single" w:color="auto" w:sz="4" w:space="0"/>
              <w:bottom w:val="single" w:color="auto" w:sz="4" w:space="0"/>
              <w:right w:val="single" w:color="auto" w:sz="4" w:space="0"/>
            </w:tcBorders>
            <w:vAlign w:val="center"/>
          </w:tcPr>
          <w:p w14:paraId="0BD7B641">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8.50</w:t>
            </w:r>
          </w:p>
        </w:tc>
        <w:tc>
          <w:tcPr>
            <w:tcW w:w="1440" w:type="dxa"/>
            <w:tcBorders>
              <w:top w:val="single" w:color="auto" w:sz="4" w:space="0"/>
              <w:left w:val="single" w:color="auto" w:sz="4" w:space="0"/>
              <w:bottom w:val="single" w:color="auto" w:sz="4" w:space="0"/>
              <w:right w:val="single" w:color="auto" w:sz="4" w:space="0"/>
            </w:tcBorders>
            <w:vAlign w:val="center"/>
          </w:tcPr>
          <w:p w14:paraId="17080756">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w:t>
            </w:r>
          </w:p>
        </w:tc>
        <w:tc>
          <w:tcPr>
            <w:tcW w:w="1200" w:type="dxa"/>
            <w:tcBorders>
              <w:top w:val="single" w:color="auto" w:sz="4" w:space="0"/>
              <w:left w:val="single" w:color="auto" w:sz="4" w:space="0"/>
              <w:bottom w:val="single" w:color="auto" w:sz="4" w:space="0"/>
              <w:right w:val="single" w:color="auto" w:sz="4" w:space="0"/>
            </w:tcBorders>
            <w:vAlign w:val="top"/>
          </w:tcPr>
          <w:p w14:paraId="12D9E7C8">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-0.61</w:t>
            </w:r>
          </w:p>
        </w:tc>
        <w:tc>
          <w:tcPr>
            <w:tcW w:w="1245" w:type="dxa"/>
            <w:tcBorders>
              <w:top w:val="single" w:color="auto" w:sz="4" w:space="0"/>
              <w:left w:val="single" w:color="auto" w:sz="4" w:space="0"/>
              <w:bottom w:val="single" w:color="auto" w:sz="4" w:space="0"/>
              <w:right w:val="single" w:color="auto" w:sz="4" w:space="0"/>
            </w:tcBorders>
            <w:vAlign w:val="top"/>
          </w:tcPr>
          <w:p w14:paraId="75F42577">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6.70</w:t>
            </w:r>
          </w:p>
        </w:tc>
      </w:tr>
      <w:tr w14:paraId="13D8671F">
        <w:tblPrEx>
          <w:tblCellMar>
            <w:top w:w="0" w:type="dxa"/>
            <w:left w:w="108" w:type="dxa"/>
            <w:bottom w:w="0" w:type="dxa"/>
            <w:right w:w="108" w:type="dxa"/>
          </w:tblCellMar>
        </w:tblPrEx>
        <w:trPr>
          <w:trHeight w:val="23" w:hRule="atLeast"/>
          <w:jc w:val="center"/>
        </w:trPr>
        <w:tc>
          <w:tcPr>
            <w:tcW w:w="2155" w:type="dxa"/>
            <w:tcBorders>
              <w:top w:val="single" w:color="auto" w:sz="4" w:space="0"/>
              <w:left w:val="single" w:color="auto" w:sz="4" w:space="0"/>
              <w:bottom w:val="single" w:color="auto" w:sz="4" w:space="0"/>
              <w:right w:val="single" w:color="auto" w:sz="4" w:space="0"/>
            </w:tcBorders>
            <w:vAlign w:val="center"/>
          </w:tcPr>
          <w:p w14:paraId="458745EA">
            <w:pPr>
              <w:keepNext w:val="0"/>
              <w:keepLines w:val="0"/>
              <w:widowControl/>
              <w:suppressLineNumbers w:val="0"/>
              <w:jc w:val="left"/>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eastAsia" w:cs="Times New Roman"/>
                <w:i w:val="0"/>
                <w:color w:val="auto"/>
                <w:kern w:val="0"/>
                <w:sz w:val="22"/>
                <w:szCs w:val="22"/>
                <w:highlight w:val="none"/>
                <w:u w:val="none"/>
                <w:lang w:val="en-US" w:eastAsia="zh-CN" w:bidi="ar"/>
              </w:rPr>
              <w:t xml:space="preserve">      22102</w:t>
            </w:r>
          </w:p>
        </w:tc>
        <w:tc>
          <w:tcPr>
            <w:tcW w:w="4875" w:type="dxa"/>
            <w:tcBorders>
              <w:top w:val="single" w:color="auto" w:sz="4" w:space="0"/>
              <w:left w:val="single" w:color="auto" w:sz="4" w:space="0"/>
              <w:bottom w:val="single" w:color="auto" w:sz="4" w:space="0"/>
              <w:right w:val="single" w:color="auto" w:sz="4" w:space="0"/>
            </w:tcBorders>
            <w:vAlign w:val="center"/>
          </w:tcPr>
          <w:p w14:paraId="79E0AD09">
            <w:pPr>
              <w:keepNext w:val="0"/>
              <w:keepLines w:val="0"/>
              <w:widowControl/>
              <w:suppressLineNumbers w:val="0"/>
              <w:tabs>
                <w:tab w:val="left" w:pos="3593"/>
              </w:tabs>
              <w:jc w:val="left"/>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eastAsia" w:cs="Times New Roman"/>
                <w:i w:val="0"/>
                <w:color w:val="auto"/>
                <w:kern w:val="0"/>
                <w:sz w:val="22"/>
                <w:szCs w:val="22"/>
                <w:highlight w:val="none"/>
                <w:u w:val="none"/>
                <w:lang w:val="en-US" w:eastAsia="zh-CN" w:bidi="ar"/>
              </w:rPr>
              <w:t xml:space="preserve">      住房改革支出</w:t>
            </w:r>
            <w:r>
              <w:rPr>
                <w:rFonts w:hint="eastAsia" w:cs="Times New Roman"/>
                <w:i w:val="0"/>
                <w:color w:val="auto"/>
                <w:kern w:val="0"/>
                <w:sz w:val="22"/>
                <w:szCs w:val="22"/>
                <w:highlight w:val="none"/>
                <w:u w:val="none"/>
                <w:lang w:val="en-US" w:eastAsia="zh-CN" w:bidi="ar"/>
              </w:rPr>
              <w:tab/>
            </w:r>
          </w:p>
        </w:tc>
        <w:tc>
          <w:tcPr>
            <w:tcW w:w="1815" w:type="dxa"/>
            <w:tcBorders>
              <w:top w:val="single" w:color="auto" w:sz="4" w:space="0"/>
              <w:left w:val="single" w:color="auto" w:sz="4" w:space="0"/>
              <w:bottom w:val="single" w:color="auto" w:sz="4" w:space="0"/>
              <w:right w:val="single" w:color="auto" w:sz="4" w:space="0"/>
            </w:tcBorders>
            <w:vAlign w:val="center"/>
          </w:tcPr>
          <w:p w14:paraId="2CA503A1">
            <w:pPr>
              <w:widowControl/>
              <w:jc w:val="center"/>
              <w:rPr>
                <w:rFonts w:hint="eastAsia" w:cs="Times New Roman"/>
                <w:color w:val="auto"/>
                <w:kern w:val="0"/>
                <w:sz w:val="22"/>
                <w:szCs w:val="22"/>
                <w:highlight w:val="none"/>
                <w:shd w:val="clear" w:color="auto" w:fill="auto"/>
                <w:lang w:val="en-US" w:eastAsia="zh-CN"/>
              </w:rPr>
            </w:pPr>
            <w:r>
              <w:rPr>
                <w:rFonts w:hint="eastAsia" w:cs="Times New Roman"/>
                <w:color w:val="auto"/>
                <w:kern w:val="0"/>
                <w:sz w:val="22"/>
                <w:szCs w:val="22"/>
                <w:highlight w:val="none"/>
                <w:shd w:val="clear" w:color="auto" w:fill="auto"/>
                <w:lang w:val="en-US" w:eastAsia="zh-CN"/>
              </w:rPr>
              <w:t>9.11</w:t>
            </w:r>
          </w:p>
        </w:tc>
        <w:tc>
          <w:tcPr>
            <w:tcW w:w="1136" w:type="dxa"/>
            <w:tcBorders>
              <w:top w:val="single" w:color="auto" w:sz="4" w:space="0"/>
              <w:left w:val="single" w:color="auto" w:sz="4" w:space="0"/>
              <w:bottom w:val="single" w:color="auto" w:sz="4" w:space="0"/>
              <w:right w:val="single" w:color="auto" w:sz="4" w:space="0"/>
            </w:tcBorders>
            <w:vAlign w:val="center"/>
          </w:tcPr>
          <w:p w14:paraId="646AD796">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8.50</w:t>
            </w:r>
          </w:p>
        </w:tc>
        <w:tc>
          <w:tcPr>
            <w:tcW w:w="1444" w:type="dxa"/>
            <w:tcBorders>
              <w:top w:val="single" w:color="auto" w:sz="4" w:space="0"/>
              <w:left w:val="single" w:color="auto" w:sz="4" w:space="0"/>
              <w:bottom w:val="single" w:color="auto" w:sz="4" w:space="0"/>
              <w:right w:val="single" w:color="auto" w:sz="4" w:space="0"/>
            </w:tcBorders>
            <w:vAlign w:val="center"/>
          </w:tcPr>
          <w:p w14:paraId="7B992FA0">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8.50</w:t>
            </w:r>
          </w:p>
        </w:tc>
        <w:tc>
          <w:tcPr>
            <w:tcW w:w="1440" w:type="dxa"/>
            <w:tcBorders>
              <w:top w:val="single" w:color="auto" w:sz="4" w:space="0"/>
              <w:left w:val="single" w:color="auto" w:sz="4" w:space="0"/>
              <w:bottom w:val="single" w:color="auto" w:sz="4" w:space="0"/>
              <w:right w:val="single" w:color="auto" w:sz="4" w:space="0"/>
            </w:tcBorders>
            <w:vAlign w:val="center"/>
          </w:tcPr>
          <w:p w14:paraId="6D18AC49">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w:t>
            </w:r>
          </w:p>
        </w:tc>
        <w:tc>
          <w:tcPr>
            <w:tcW w:w="1200" w:type="dxa"/>
            <w:tcBorders>
              <w:top w:val="single" w:color="auto" w:sz="4" w:space="0"/>
              <w:left w:val="single" w:color="auto" w:sz="4" w:space="0"/>
              <w:bottom w:val="single" w:color="auto" w:sz="4" w:space="0"/>
              <w:right w:val="single" w:color="auto" w:sz="4" w:space="0"/>
            </w:tcBorders>
            <w:vAlign w:val="top"/>
          </w:tcPr>
          <w:p w14:paraId="3714A421">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-0.61</w:t>
            </w:r>
          </w:p>
        </w:tc>
        <w:tc>
          <w:tcPr>
            <w:tcW w:w="1245" w:type="dxa"/>
            <w:tcBorders>
              <w:top w:val="single" w:color="auto" w:sz="4" w:space="0"/>
              <w:left w:val="single" w:color="auto" w:sz="4" w:space="0"/>
              <w:bottom w:val="single" w:color="auto" w:sz="4" w:space="0"/>
              <w:right w:val="single" w:color="auto" w:sz="4" w:space="0"/>
            </w:tcBorders>
            <w:vAlign w:val="top"/>
          </w:tcPr>
          <w:p w14:paraId="31ECE649">
            <w:pPr>
              <w:widowControl/>
              <w:jc w:val="center"/>
              <w:rPr>
                <w:rFonts w:hint="eastAsia"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6.70</w:t>
            </w:r>
          </w:p>
        </w:tc>
      </w:tr>
      <w:tr w14:paraId="1EB0901D">
        <w:tblPrEx>
          <w:tblCellMar>
            <w:top w:w="0" w:type="dxa"/>
            <w:left w:w="108" w:type="dxa"/>
            <w:bottom w:w="0" w:type="dxa"/>
            <w:right w:w="108" w:type="dxa"/>
          </w:tblCellMar>
        </w:tblPrEx>
        <w:trPr>
          <w:trHeight w:val="339" w:hRule="atLeast"/>
          <w:jc w:val="center"/>
        </w:trPr>
        <w:tc>
          <w:tcPr>
            <w:tcW w:w="2155" w:type="dxa"/>
            <w:tcBorders>
              <w:top w:val="single" w:color="auto" w:sz="4" w:space="0"/>
              <w:left w:val="single" w:color="auto" w:sz="4" w:space="0"/>
              <w:bottom w:val="single" w:color="auto" w:sz="4" w:space="0"/>
              <w:right w:val="single" w:color="auto" w:sz="4" w:space="0"/>
            </w:tcBorders>
            <w:vAlign w:val="center"/>
          </w:tcPr>
          <w:p w14:paraId="21350F6C">
            <w:pPr>
              <w:keepNext w:val="0"/>
              <w:keepLines w:val="0"/>
              <w:widowControl/>
              <w:suppressLineNumbers w:val="0"/>
              <w:jc w:val="left"/>
              <w:textAlignment w:val="center"/>
              <w:rPr>
                <w:rFonts w:hint="default" w:ascii="Times New Roman" w:hAnsi="Times New Roman" w:cs="Times New Roman"/>
                <w:color w:val="auto"/>
                <w:kern w:val="0"/>
                <w:sz w:val="22"/>
                <w:szCs w:val="22"/>
                <w:highlight w:val="none"/>
              </w:rPr>
            </w:pPr>
            <w:r>
              <w:rPr>
                <w:rFonts w:hint="default" w:ascii="Times New Roman" w:hAnsi="Times New Roman" w:eastAsia="宋体" w:cs="Times New Roman"/>
                <w:i w:val="0"/>
                <w:color w:val="auto"/>
                <w:kern w:val="0"/>
                <w:sz w:val="22"/>
                <w:szCs w:val="22"/>
                <w:highlight w:val="none"/>
                <w:u w:val="none"/>
                <w:lang w:val="en-US" w:eastAsia="zh-CN" w:bidi="ar"/>
              </w:rPr>
              <w:t>　</w:t>
            </w:r>
            <w:r>
              <w:rPr>
                <w:rFonts w:hint="eastAsia" w:cs="Times New Roman"/>
                <w:i w:val="0"/>
                <w:color w:val="auto"/>
                <w:kern w:val="0"/>
                <w:sz w:val="22"/>
                <w:szCs w:val="22"/>
                <w:highlight w:val="none"/>
                <w:u w:val="none"/>
                <w:lang w:val="en-US" w:eastAsia="zh-CN" w:bidi="ar"/>
              </w:rPr>
              <w:t xml:space="preserve">      </w:t>
            </w:r>
            <w:r>
              <w:rPr>
                <w:rFonts w:hint="default" w:ascii="Times New Roman" w:hAnsi="Times New Roman" w:eastAsia="宋体" w:cs="Times New Roman"/>
                <w:i w:val="0"/>
                <w:color w:val="auto"/>
                <w:kern w:val="0"/>
                <w:sz w:val="22"/>
                <w:szCs w:val="22"/>
                <w:highlight w:val="none"/>
                <w:u w:val="none"/>
                <w:lang w:val="en-US" w:eastAsia="zh-CN" w:bidi="ar"/>
              </w:rPr>
              <w:t>2210201</w:t>
            </w:r>
          </w:p>
        </w:tc>
        <w:tc>
          <w:tcPr>
            <w:tcW w:w="4875" w:type="dxa"/>
            <w:tcBorders>
              <w:top w:val="single" w:color="auto" w:sz="4" w:space="0"/>
              <w:left w:val="single" w:color="auto" w:sz="4" w:space="0"/>
              <w:bottom w:val="single" w:color="auto" w:sz="4" w:space="0"/>
              <w:right w:val="single" w:color="auto" w:sz="4" w:space="0"/>
            </w:tcBorders>
            <w:vAlign w:val="center"/>
          </w:tcPr>
          <w:p w14:paraId="7480B1AD">
            <w:pPr>
              <w:keepNext w:val="0"/>
              <w:keepLines w:val="0"/>
              <w:widowControl/>
              <w:suppressLineNumbers w:val="0"/>
              <w:jc w:val="left"/>
              <w:textAlignment w:val="center"/>
              <w:rPr>
                <w:rFonts w:hint="default" w:ascii="Times New Roman" w:hAnsi="Times New Roman" w:cs="Times New Roman"/>
                <w:color w:val="auto"/>
                <w:kern w:val="0"/>
                <w:sz w:val="22"/>
                <w:szCs w:val="22"/>
                <w:highlight w:val="none"/>
              </w:rPr>
            </w:pPr>
            <w:r>
              <w:rPr>
                <w:rFonts w:hint="default" w:ascii="Times New Roman" w:hAnsi="Times New Roman" w:eastAsia="宋体" w:cs="Times New Roman"/>
                <w:i w:val="0"/>
                <w:color w:val="auto"/>
                <w:kern w:val="0"/>
                <w:sz w:val="22"/>
                <w:szCs w:val="22"/>
                <w:highlight w:val="none"/>
                <w:u w:val="none"/>
                <w:lang w:val="en-US" w:eastAsia="zh-CN" w:bidi="ar"/>
              </w:rPr>
              <w:t>　　　　住房公积金</w:t>
            </w:r>
          </w:p>
        </w:tc>
        <w:tc>
          <w:tcPr>
            <w:tcW w:w="1815" w:type="dxa"/>
            <w:tcBorders>
              <w:top w:val="single" w:color="auto" w:sz="4" w:space="0"/>
              <w:left w:val="single" w:color="auto" w:sz="4" w:space="0"/>
              <w:bottom w:val="single" w:color="auto" w:sz="4" w:space="0"/>
              <w:right w:val="single" w:color="auto" w:sz="4" w:space="0"/>
            </w:tcBorders>
            <w:vAlign w:val="center"/>
          </w:tcPr>
          <w:p w14:paraId="4DFB8BA8">
            <w:pPr>
              <w:widowControl/>
              <w:jc w:val="center"/>
              <w:rPr>
                <w:rFonts w:hint="default" w:ascii="Times New Roman" w:hAnsi="Times New Roman" w:eastAsia="宋体" w:cs="Times New Roman"/>
                <w:color w:val="auto"/>
                <w:kern w:val="0"/>
                <w:sz w:val="22"/>
                <w:szCs w:val="22"/>
                <w:highlight w:val="none"/>
                <w:shd w:val="clear" w:color="auto" w:fill="auto"/>
                <w:lang w:val="en-US" w:eastAsia="zh-CN"/>
              </w:rPr>
            </w:pPr>
            <w:r>
              <w:rPr>
                <w:rFonts w:hint="eastAsia" w:cs="Times New Roman"/>
                <w:color w:val="auto"/>
                <w:kern w:val="0"/>
                <w:sz w:val="22"/>
                <w:szCs w:val="22"/>
                <w:highlight w:val="none"/>
                <w:shd w:val="clear" w:color="auto" w:fill="auto"/>
                <w:lang w:val="en-US" w:eastAsia="zh-CN"/>
              </w:rPr>
              <w:t>6.63</w:t>
            </w:r>
          </w:p>
        </w:tc>
        <w:tc>
          <w:tcPr>
            <w:tcW w:w="1136" w:type="dxa"/>
            <w:tcBorders>
              <w:top w:val="single" w:color="auto" w:sz="4" w:space="0"/>
              <w:left w:val="single" w:color="auto" w:sz="4" w:space="0"/>
              <w:bottom w:val="single" w:color="auto" w:sz="4" w:space="0"/>
              <w:right w:val="single" w:color="auto" w:sz="4" w:space="0"/>
            </w:tcBorders>
            <w:vAlign w:val="center"/>
          </w:tcPr>
          <w:p w14:paraId="7C7AE934">
            <w:pPr>
              <w:widowControl/>
              <w:jc w:val="center"/>
              <w:rPr>
                <w:rFonts w:hint="default"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5.95</w:t>
            </w:r>
          </w:p>
        </w:tc>
        <w:tc>
          <w:tcPr>
            <w:tcW w:w="1444" w:type="dxa"/>
            <w:tcBorders>
              <w:top w:val="single" w:color="auto" w:sz="4" w:space="0"/>
              <w:left w:val="single" w:color="auto" w:sz="4" w:space="0"/>
              <w:bottom w:val="single" w:color="auto" w:sz="4" w:space="0"/>
              <w:right w:val="single" w:color="auto" w:sz="4" w:space="0"/>
            </w:tcBorders>
            <w:vAlign w:val="center"/>
          </w:tcPr>
          <w:p w14:paraId="2B162A4A">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5.95</w:t>
            </w:r>
          </w:p>
        </w:tc>
        <w:tc>
          <w:tcPr>
            <w:tcW w:w="1440" w:type="dxa"/>
            <w:tcBorders>
              <w:top w:val="single" w:color="auto" w:sz="4" w:space="0"/>
              <w:left w:val="single" w:color="auto" w:sz="4" w:space="0"/>
              <w:bottom w:val="single" w:color="auto" w:sz="4" w:space="0"/>
              <w:right w:val="single" w:color="auto" w:sz="4" w:space="0"/>
            </w:tcBorders>
            <w:vAlign w:val="center"/>
          </w:tcPr>
          <w:p w14:paraId="7DF8AF64">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0.00</w:t>
            </w:r>
          </w:p>
        </w:tc>
        <w:tc>
          <w:tcPr>
            <w:tcW w:w="1200" w:type="dxa"/>
            <w:tcBorders>
              <w:top w:val="single" w:color="auto" w:sz="4" w:space="0"/>
              <w:left w:val="single" w:color="auto" w:sz="4" w:space="0"/>
              <w:bottom w:val="single" w:color="auto" w:sz="4" w:space="0"/>
              <w:right w:val="single" w:color="auto" w:sz="4" w:space="0"/>
            </w:tcBorders>
            <w:vAlign w:val="top"/>
          </w:tcPr>
          <w:p w14:paraId="6070148A">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-0.68</w:t>
            </w:r>
          </w:p>
        </w:tc>
        <w:tc>
          <w:tcPr>
            <w:tcW w:w="1245" w:type="dxa"/>
            <w:tcBorders>
              <w:top w:val="single" w:color="auto" w:sz="4" w:space="0"/>
              <w:left w:val="single" w:color="auto" w:sz="4" w:space="0"/>
              <w:bottom w:val="single" w:color="auto" w:sz="4" w:space="0"/>
              <w:right w:val="single" w:color="auto" w:sz="4" w:space="0"/>
            </w:tcBorders>
            <w:vAlign w:val="top"/>
          </w:tcPr>
          <w:p w14:paraId="0E03ED82">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10.26</w:t>
            </w:r>
          </w:p>
        </w:tc>
      </w:tr>
      <w:tr w14:paraId="35EDDD00">
        <w:tblPrEx>
          <w:tblCellMar>
            <w:top w:w="0" w:type="dxa"/>
            <w:left w:w="108" w:type="dxa"/>
            <w:bottom w:w="0" w:type="dxa"/>
            <w:right w:w="108" w:type="dxa"/>
          </w:tblCellMar>
        </w:tblPrEx>
        <w:trPr>
          <w:trHeight w:val="90" w:hRule="atLeast"/>
          <w:jc w:val="center"/>
        </w:trPr>
        <w:tc>
          <w:tcPr>
            <w:tcW w:w="2155" w:type="dxa"/>
            <w:tcBorders>
              <w:top w:val="single" w:color="auto" w:sz="4" w:space="0"/>
              <w:left w:val="single" w:color="auto" w:sz="4" w:space="0"/>
              <w:bottom w:val="single" w:color="auto" w:sz="4" w:space="0"/>
              <w:right w:val="single" w:color="auto" w:sz="4" w:space="0"/>
            </w:tcBorders>
            <w:vAlign w:val="center"/>
          </w:tcPr>
          <w:p w14:paraId="14014471">
            <w:pPr>
              <w:keepNext w:val="0"/>
              <w:keepLines w:val="0"/>
              <w:widowControl/>
              <w:suppressLineNumbers w:val="0"/>
              <w:jc w:val="left"/>
              <w:textAlignment w:val="center"/>
              <w:rPr>
                <w:rFonts w:hint="default" w:ascii="Times New Roman" w:hAnsi="Times New Roman" w:cs="Times New Roman"/>
                <w:color w:val="auto"/>
                <w:kern w:val="0"/>
                <w:sz w:val="22"/>
                <w:szCs w:val="22"/>
                <w:highlight w:val="none"/>
              </w:rPr>
            </w:pPr>
            <w:r>
              <w:rPr>
                <w:rFonts w:hint="default" w:ascii="Times New Roman" w:hAnsi="Times New Roman" w:eastAsia="宋体" w:cs="Times New Roman"/>
                <w:i w:val="0"/>
                <w:color w:val="auto"/>
                <w:kern w:val="0"/>
                <w:sz w:val="22"/>
                <w:szCs w:val="22"/>
                <w:highlight w:val="none"/>
                <w:u w:val="none"/>
                <w:lang w:val="en-US" w:eastAsia="zh-CN" w:bidi="ar"/>
              </w:rPr>
              <w:t>　</w:t>
            </w:r>
            <w:r>
              <w:rPr>
                <w:rFonts w:hint="eastAsia" w:cs="Times New Roman"/>
                <w:i w:val="0"/>
                <w:color w:val="auto"/>
                <w:kern w:val="0"/>
                <w:sz w:val="22"/>
                <w:szCs w:val="22"/>
                <w:highlight w:val="none"/>
                <w:u w:val="none"/>
                <w:lang w:val="en-US" w:eastAsia="zh-CN" w:bidi="ar"/>
              </w:rPr>
              <w:t xml:space="preserve">      </w:t>
            </w:r>
            <w:r>
              <w:rPr>
                <w:rFonts w:hint="default" w:ascii="Times New Roman" w:hAnsi="Times New Roman" w:eastAsia="宋体" w:cs="Times New Roman"/>
                <w:i w:val="0"/>
                <w:color w:val="auto"/>
                <w:kern w:val="0"/>
                <w:sz w:val="22"/>
                <w:szCs w:val="22"/>
                <w:highlight w:val="none"/>
                <w:u w:val="none"/>
                <w:lang w:val="en-US" w:eastAsia="zh-CN" w:bidi="ar"/>
              </w:rPr>
              <w:t>2210203</w:t>
            </w:r>
          </w:p>
        </w:tc>
        <w:tc>
          <w:tcPr>
            <w:tcW w:w="4875" w:type="dxa"/>
            <w:tcBorders>
              <w:top w:val="single" w:color="auto" w:sz="4" w:space="0"/>
              <w:left w:val="single" w:color="auto" w:sz="4" w:space="0"/>
              <w:bottom w:val="single" w:color="auto" w:sz="4" w:space="0"/>
              <w:right w:val="single" w:color="auto" w:sz="4" w:space="0"/>
            </w:tcBorders>
            <w:vAlign w:val="center"/>
          </w:tcPr>
          <w:p w14:paraId="6FA03F09">
            <w:pPr>
              <w:keepNext w:val="0"/>
              <w:keepLines w:val="0"/>
              <w:widowControl/>
              <w:suppressLineNumbers w:val="0"/>
              <w:jc w:val="left"/>
              <w:textAlignment w:val="center"/>
              <w:rPr>
                <w:rFonts w:hint="default" w:ascii="Times New Roman" w:hAnsi="Times New Roman" w:cs="Times New Roman"/>
                <w:color w:val="auto"/>
                <w:kern w:val="0"/>
                <w:sz w:val="22"/>
                <w:szCs w:val="22"/>
                <w:highlight w:val="none"/>
              </w:rPr>
            </w:pPr>
            <w:r>
              <w:rPr>
                <w:rFonts w:hint="default" w:ascii="Times New Roman" w:hAnsi="Times New Roman" w:eastAsia="宋体" w:cs="Times New Roman"/>
                <w:i w:val="0"/>
                <w:color w:val="auto"/>
                <w:kern w:val="0"/>
                <w:sz w:val="22"/>
                <w:szCs w:val="22"/>
                <w:highlight w:val="none"/>
                <w:u w:val="none"/>
                <w:lang w:val="en-US" w:eastAsia="zh-CN" w:bidi="ar"/>
              </w:rPr>
              <w:t>　　　　购房补贴</w:t>
            </w:r>
          </w:p>
        </w:tc>
        <w:tc>
          <w:tcPr>
            <w:tcW w:w="1815" w:type="dxa"/>
            <w:tcBorders>
              <w:top w:val="single" w:color="auto" w:sz="4" w:space="0"/>
              <w:left w:val="single" w:color="auto" w:sz="4" w:space="0"/>
              <w:bottom w:val="single" w:color="auto" w:sz="4" w:space="0"/>
              <w:right w:val="single" w:color="auto" w:sz="4" w:space="0"/>
            </w:tcBorders>
            <w:vAlign w:val="center"/>
          </w:tcPr>
          <w:p w14:paraId="3D5677D0">
            <w:pPr>
              <w:widowControl/>
              <w:jc w:val="center"/>
              <w:rPr>
                <w:rFonts w:hint="default" w:ascii="Times New Roman" w:hAnsi="Times New Roman" w:eastAsia="宋体" w:cs="Times New Roman"/>
                <w:color w:val="auto"/>
                <w:kern w:val="0"/>
                <w:sz w:val="22"/>
                <w:szCs w:val="22"/>
                <w:highlight w:val="none"/>
                <w:shd w:val="clear" w:color="auto" w:fill="auto"/>
                <w:lang w:val="en-US" w:eastAsia="zh-CN"/>
              </w:rPr>
            </w:pPr>
            <w:r>
              <w:rPr>
                <w:rFonts w:hint="eastAsia" w:cs="Times New Roman"/>
                <w:color w:val="auto"/>
                <w:kern w:val="0"/>
                <w:sz w:val="22"/>
                <w:szCs w:val="22"/>
                <w:highlight w:val="none"/>
                <w:shd w:val="clear" w:color="auto" w:fill="auto"/>
                <w:lang w:val="en-US" w:eastAsia="zh-CN"/>
              </w:rPr>
              <w:t>2.48</w:t>
            </w:r>
          </w:p>
        </w:tc>
        <w:tc>
          <w:tcPr>
            <w:tcW w:w="1136" w:type="dxa"/>
            <w:tcBorders>
              <w:top w:val="single" w:color="auto" w:sz="4" w:space="0"/>
              <w:left w:val="single" w:color="auto" w:sz="4" w:space="0"/>
              <w:bottom w:val="single" w:color="auto" w:sz="4" w:space="0"/>
              <w:right w:val="single" w:color="auto" w:sz="4" w:space="0"/>
            </w:tcBorders>
            <w:vAlign w:val="center"/>
          </w:tcPr>
          <w:p w14:paraId="26720A02">
            <w:pPr>
              <w:widowControl/>
              <w:jc w:val="center"/>
              <w:rPr>
                <w:rFonts w:hint="default"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2.55</w:t>
            </w:r>
          </w:p>
        </w:tc>
        <w:tc>
          <w:tcPr>
            <w:tcW w:w="1444" w:type="dxa"/>
            <w:tcBorders>
              <w:top w:val="single" w:color="auto" w:sz="4" w:space="0"/>
              <w:left w:val="single" w:color="auto" w:sz="4" w:space="0"/>
              <w:bottom w:val="single" w:color="auto" w:sz="4" w:space="0"/>
              <w:right w:val="single" w:color="auto" w:sz="4" w:space="0"/>
            </w:tcBorders>
            <w:vAlign w:val="center"/>
          </w:tcPr>
          <w:p w14:paraId="7E280B59">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2.55</w:t>
            </w:r>
          </w:p>
        </w:tc>
        <w:tc>
          <w:tcPr>
            <w:tcW w:w="1440" w:type="dxa"/>
            <w:tcBorders>
              <w:top w:val="single" w:color="auto" w:sz="4" w:space="0"/>
              <w:left w:val="single" w:color="auto" w:sz="4" w:space="0"/>
              <w:bottom w:val="single" w:color="auto" w:sz="4" w:space="0"/>
              <w:right w:val="single" w:color="auto" w:sz="4" w:space="0"/>
            </w:tcBorders>
            <w:vAlign w:val="center"/>
          </w:tcPr>
          <w:p w14:paraId="47BA48BE">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0.00</w:t>
            </w:r>
          </w:p>
        </w:tc>
        <w:tc>
          <w:tcPr>
            <w:tcW w:w="1200" w:type="dxa"/>
            <w:tcBorders>
              <w:top w:val="single" w:color="auto" w:sz="4" w:space="0"/>
              <w:left w:val="single" w:color="auto" w:sz="4" w:space="0"/>
              <w:bottom w:val="single" w:color="auto" w:sz="4" w:space="0"/>
              <w:right w:val="single" w:color="auto" w:sz="4" w:space="0"/>
            </w:tcBorders>
            <w:vAlign w:val="top"/>
          </w:tcPr>
          <w:p w14:paraId="3731A342">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0.07</w:t>
            </w:r>
          </w:p>
        </w:tc>
        <w:tc>
          <w:tcPr>
            <w:tcW w:w="1245" w:type="dxa"/>
            <w:tcBorders>
              <w:top w:val="single" w:color="auto" w:sz="4" w:space="0"/>
              <w:left w:val="single" w:color="auto" w:sz="4" w:space="0"/>
              <w:bottom w:val="single" w:color="auto" w:sz="4" w:space="0"/>
              <w:right w:val="single" w:color="auto" w:sz="4" w:space="0"/>
            </w:tcBorders>
            <w:vAlign w:val="top"/>
          </w:tcPr>
          <w:p w14:paraId="232D7703">
            <w:pPr>
              <w:widowControl/>
              <w:jc w:val="center"/>
              <w:rPr>
                <w:rFonts w:hint="eastAsia" w:ascii="Times New Roman" w:hAnsi="Times New Roman" w:eastAsia="宋体" w:cs="Times New Roman"/>
                <w:color w:val="auto"/>
                <w:kern w:val="0"/>
                <w:sz w:val="22"/>
                <w:szCs w:val="22"/>
                <w:highlight w:val="none"/>
                <w:lang w:val="en-US" w:eastAsia="zh-CN"/>
              </w:rPr>
            </w:pPr>
            <w:r>
              <w:rPr>
                <w:rFonts w:hint="eastAsia" w:cs="Times New Roman"/>
                <w:color w:val="auto"/>
                <w:kern w:val="0"/>
                <w:sz w:val="22"/>
                <w:szCs w:val="22"/>
                <w:highlight w:val="none"/>
                <w:lang w:val="en-US" w:eastAsia="zh-CN"/>
              </w:rPr>
              <w:t>2.82</w:t>
            </w:r>
          </w:p>
        </w:tc>
      </w:tr>
    </w:tbl>
    <w:p w14:paraId="6E66BE19">
      <w:pPr>
        <w:widowControl/>
        <w:spacing w:line="520" w:lineRule="exact"/>
        <w:ind w:firstLine="640" w:firstLineChars="200"/>
        <w:outlineLvl w:val="1"/>
        <w:rPr>
          <w:rFonts w:hint="default" w:ascii="Times New Roman" w:hAnsi="Times New Roman" w:eastAsia="黑体" w:cs="Times New Roman"/>
          <w:b/>
          <w:color w:val="auto"/>
          <w:kern w:val="0"/>
          <w:sz w:val="32"/>
          <w:szCs w:val="32"/>
          <w:highlight w:val="none"/>
        </w:rPr>
      </w:pPr>
    </w:p>
    <w:p w14:paraId="2072E77C">
      <w:pPr>
        <w:widowControl/>
        <w:spacing w:line="520" w:lineRule="exact"/>
        <w:outlineLvl w:val="1"/>
        <w:rPr>
          <w:rFonts w:hint="default" w:ascii="Times New Roman" w:hAnsi="Times New Roman" w:eastAsia="黑体" w:cs="Times New Roman"/>
          <w:b/>
          <w:color w:val="auto"/>
          <w:kern w:val="0"/>
          <w:sz w:val="32"/>
          <w:szCs w:val="32"/>
          <w:highlight w:val="none"/>
        </w:rPr>
      </w:pPr>
    </w:p>
    <w:p w14:paraId="6ACE77EB">
      <w:pPr>
        <w:widowControl/>
        <w:spacing w:line="520" w:lineRule="exact"/>
        <w:ind w:firstLine="640" w:firstLineChars="200"/>
        <w:outlineLvl w:val="1"/>
        <w:rPr>
          <w:rFonts w:hint="default" w:ascii="Times New Roman" w:hAnsi="Times New Roman" w:eastAsia="黑体" w:cs="Times New Roman"/>
          <w:b/>
          <w:color w:val="auto"/>
          <w:kern w:val="0"/>
          <w:sz w:val="32"/>
          <w:szCs w:val="32"/>
          <w:highlight w:val="none"/>
        </w:rPr>
      </w:pPr>
      <w:r>
        <w:rPr>
          <w:rFonts w:hint="default" w:ascii="Times New Roman" w:hAnsi="Times New Roman" w:eastAsia="黑体" w:cs="Times New Roman"/>
          <w:b/>
          <w:color w:val="auto"/>
          <w:kern w:val="0"/>
          <w:sz w:val="32"/>
          <w:szCs w:val="32"/>
          <w:highlight w:val="none"/>
        </w:rPr>
        <w:t>三、一般公共预算财政拨款基本支出预算表</w:t>
      </w:r>
    </w:p>
    <w:p w14:paraId="444C9A6C">
      <w:pPr>
        <w:widowControl/>
        <w:spacing w:line="520" w:lineRule="exact"/>
        <w:ind w:firstLine="720" w:firstLineChars="200"/>
        <w:jc w:val="center"/>
        <w:outlineLvl w:val="1"/>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一般公共预算财政拨款基本支出预算表</w:t>
      </w:r>
    </w:p>
    <w:p w14:paraId="5FCDF27A">
      <w:pPr>
        <w:widowControl/>
        <w:spacing w:line="520" w:lineRule="exact"/>
        <w:ind w:firstLine="735"/>
        <w:jc w:val="left"/>
        <w:outlineLvl w:val="1"/>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单位：万元</w:t>
      </w:r>
    </w:p>
    <w:tbl>
      <w:tblPr>
        <w:tblStyle w:val="8"/>
        <w:tblpPr w:leftFromText="180" w:rightFromText="180" w:vertAnchor="text" w:tblpXSpec="center" w:tblpY="1"/>
        <w:tblOverlap w:val="never"/>
        <w:tblW w:w="13517" w:type="dxa"/>
        <w:jc w:val="center"/>
        <w:tblLayout w:type="fixed"/>
        <w:tblCellMar>
          <w:top w:w="0" w:type="dxa"/>
          <w:left w:w="108" w:type="dxa"/>
          <w:bottom w:w="0" w:type="dxa"/>
          <w:right w:w="108" w:type="dxa"/>
        </w:tblCellMar>
      </w:tblPr>
      <w:tblGrid>
        <w:gridCol w:w="2357"/>
        <w:gridCol w:w="3600"/>
        <w:gridCol w:w="2520"/>
        <w:gridCol w:w="2700"/>
        <w:gridCol w:w="2340"/>
      </w:tblGrid>
      <w:tr w14:paraId="588ED9EF">
        <w:tblPrEx>
          <w:tblCellMar>
            <w:top w:w="0" w:type="dxa"/>
            <w:left w:w="108" w:type="dxa"/>
            <w:bottom w:w="0" w:type="dxa"/>
            <w:right w:w="108" w:type="dxa"/>
          </w:tblCellMar>
        </w:tblPrEx>
        <w:trPr>
          <w:trHeight w:val="397" w:hRule="atLeast"/>
          <w:tblHeader/>
          <w:jc w:val="center"/>
        </w:trPr>
        <w:tc>
          <w:tcPr>
            <w:tcW w:w="5957" w:type="dxa"/>
            <w:gridSpan w:val="2"/>
            <w:tcBorders>
              <w:top w:val="single" w:color="auto" w:sz="4" w:space="0"/>
              <w:left w:val="single" w:color="auto" w:sz="4" w:space="0"/>
              <w:bottom w:val="single" w:color="auto" w:sz="4" w:space="0"/>
              <w:right w:val="single" w:color="auto" w:sz="4" w:space="0"/>
            </w:tcBorders>
            <w:vAlign w:val="center"/>
          </w:tcPr>
          <w:p w14:paraId="4D312B30">
            <w:pPr>
              <w:jc w:val="center"/>
              <w:rPr>
                <w:rFonts w:hint="default" w:ascii="Times New Roman" w:hAnsi="Times New Roman" w:cs="Times New Roman"/>
                <w:b/>
                <w:bCs/>
                <w:color w:val="auto"/>
                <w:sz w:val="22"/>
                <w:szCs w:val="22"/>
                <w:highlight w:val="none"/>
              </w:rPr>
            </w:pPr>
            <w:r>
              <w:rPr>
                <w:rFonts w:hint="default" w:ascii="Times New Roman" w:hAnsi="Times New Roman" w:cs="Times New Roman"/>
                <w:b/>
                <w:bCs/>
                <w:color w:val="auto"/>
                <w:sz w:val="22"/>
                <w:szCs w:val="22"/>
                <w:highlight w:val="none"/>
              </w:rPr>
              <w:t>部门经济分类科目</w:t>
            </w:r>
          </w:p>
        </w:tc>
        <w:tc>
          <w:tcPr>
            <w:tcW w:w="7560" w:type="dxa"/>
            <w:gridSpan w:val="3"/>
            <w:tcBorders>
              <w:top w:val="single" w:color="auto" w:sz="4" w:space="0"/>
              <w:left w:val="nil"/>
              <w:bottom w:val="single" w:color="auto" w:sz="4" w:space="0"/>
              <w:right w:val="single" w:color="auto" w:sz="4" w:space="0"/>
            </w:tcBorders>
            <w:vAlign w:val="center"/>
          </w:tcPr>
          <w:p w14:paraId="5104C28E">
            <w:pPr>
              <w:jc w:val="center"/>
              <w:rPr>
                <w:rFonts w:hint="default" w:ascii="Times New Roman" w:hAnsi="Times New Roman" w:cs="Times New Roman"/>
                <w:b/>
                <w:bCs/>
                <w:color w:val="auto"/>
                <w:sz w:val="22"/>
                <w:szCs w:val="22"/>
                <w:highlight w:val="none"/>
              </w:rPr>
            </w:pPr>
            <w:r>
              <w:rPr>
                <w:rFonts w:hint="default" w:ascii="Times New Roman" w:hAnsi="Times New Roman" w:cs="Times New Roman"/>
                <w:b/>
                <w:bCs/>
                <w:color w:val="auto"/>
                <w:sz w:val="22"/>
                <w:szCs w:val="22"/>
                <w:highlight w:val="none"/>
              </w:rPr>
              <w:t>基本支出预算</w:t>
            </w:r>
          </w:p>
        </w:tc>
      </w:tr>
      <w:tr w14:paraId="1AC038A1">
        <w:tblPrEx>
          <w:tblCellMar>
            <w:top w:w="0" w:type="dxa"/>
            <w:left w:w="108" w:type="dxa"/>
            <w:bottom w:w="0" w:type="dxa"/>
            <w:right w:w="108" w:type="dxa"/>
          </w:tblCellMar>
        </w:tblPrEx>
        <w:trPr>
          <w:trHeight w:val="397" w:hRule="atLeast"/>
          <w:tblHeader/>
          <w:jc w:val="center"/>
        </w:trPr>
        <w:tc>
          <w:tcPr>
            <w:tcW w:w="2357" w:type="dxa"/>
            <w:tcBorders>
              <w:top w:val="nil"/>
              <w:left w:val="single" w:color="auto" w:sz="4" w:space="0"/>
              <w:bottom w:val="single" w:color="auto" w:sz="4" w:space="0"/>
              <w:right w:val="single" w:color="auto" w:sz="4" w:space="0"/>
            </w:tcBorders>
            <w:vAlign w:val="center"/>
          </w:tcPr>
          <w:p w14:paraId="08C90A32">
            <w:pPr>
              <w:jc w:val="center"/>
              <w:rPr>
                <w:rFonts w:hint="default" w:ascii="Times New Roman" w:hAnsi="Times New Roman" w:cs="Times New Roman"/>
                <w:b/>
                <w:bCs/>
                <w:color w:val="auto"/>
                <w:sz w:val="22"/>
                <w:szCs w:val="22"/>
                <w:highlight w:val="none"/>
              </w:rPr>
            </w:pPr>
            <w:r>
              <w:rPr>
                <w:rFonts w:hint="default" w:ascii="Times New Roman" w:hAnsi="Times New Roman" w:cs="Times New Roman"/>
                <w:b/>
                <w:bCs/>
                <w:color w:val="auto"/>
                <w:sz w:val="22"/>
                <w:szCs w:val="22"/>
                <w:highlight w:val="none"/>
              </w:rPr>
              <w:t>科目编码</w:t>
            </w:r>
          </w:p>
        </w:tc>
        <w:tc>
          <w:tcPr>
            <w:tcW w:w="3600" w:type="dxa"/>
            <w:tcBorders>
              <w:top w:val="nil"/>
              <w:left w:val="nil"/>
              <w:bottom w:val="single" w:color="auto" w:sz="4" w:space="0"/>
              <w:right w:val="single" w:color="auto" w:sz="4" w:space="0"/>
            </w:tcBorders>
            <w:vAlign w:val="center"/>
          </w:tcPr>
          <w:p w14:paraId="345E01A0">
            <w:pPr>
              <w:jc w:val="center"/>
              <w:rPr>
                <w:rFonts w:hint="default" w:ascii="Times New Roman" w:hAnsi="Times New Roman" w:cs="Times New Roman"/>
                <w:b/>
                <w:bCs/>
                <w:color w:val="auto"/>
                <w:sz w:val="22"/>
                <w:szCs w:val="22"/>
                <w:highlight w:val="none"/>
              </w:rPr>
            </w:pPr>
            <w:r>
              <w:rPr>
                <w:rFonts w:hint="default" w:ascii="Times New Roman" w:hAnsi="Times New Roman" w:cs="Times New Roman"/>
                <w:b/>
                <w:bCs/>
                <w:color w:val="auto"/>
                <w:sz w:val="22"/>
                <w:szCs w:val="22"/>
                <w:highlight w:val="none"/>
              </w:rPr>
              <w:t>科目名称</w:t>
            </w:r>
          </w:p>
        </w:tc>
        <w:tc>
          <w:tcPr>
            <w:tcW w:w="2520" w:type="dxa"/>
            <w:tcBorders>
              <w:top w:val="nil"/>
              <w:left w:val="nil"/>
              <w:bottom w:val="single" w:color="auto" w:sz="4" w:space="0"/>
              <w:right w:val="single" w:color="auto" w:sz="4" w:space="0"/>
            </w:tcBorders>
            <w:vAlign w:val="center"/>
          </w:tcPr>
          <w:p w14:paraId="741E96BB">
            <w:pPr>
              <w:jc w:val="center"/>
              <w:rPr>
                <w:rFonts w:hint="default" w:ascii="Times New Roman" w:hAnsi="Times New Roman" w:cs="Times New Roman"/>
                <w:b/>
                <w:bCs/>
                <w:color w:val="auto"/>
                <w:sz w:val="22"/>
                <w:szCs w:val="22"/>
                <w:highlight w:val="none"/>
              </w:rPr>
            </w:pPr>
            <w:r>
              <w:rPr>
                <w:rFonts w:hint="default" w:ascii="Times New Roman" w:hAnsi="Times New Roman" w:cs="Times New Roman"/>
                <w:b/>
                <w:bCs/>
                <w:color w:val="auto"/>
                <w:sz w:val="22"/>
                <w:szCs w:val="22"/>
                <w:highlight w:val="none"/>
              </w:rPr>
              <w:t>总计</w:t>
            </w:r>
          </w:p>
        </w:tc>
        <w:tc>
          <w:tcPr>
            <w:tcW w:w="2700" w:type="dxa"/>
            <w:tcBorders>
              <w:top w:val="nil"/>
              <w:left w:val="nil"/>
              <w:bottom w:val="single" w:color="auto" w:sz="4" w:space="0"/>
              <w:right w:val="single" w:color="auto" w:sz="4" w:space="0"/>
            </w:tcBorders>
            <w:vAlign w:val="center"/>
          </w:tcPr>
          <w:p w14:paraId="4F918A70">
            <w:pPr>
              <w:jc w:val="center"/>
              <w:rPr>
                <w:rFonts w:hint="default" w:ascii="Times New Roman" w:hAnsi="Times New Roman" w:cs="Times New Roman"/>
                <w:b/>
                <w:bCs/>
                <w:color w:val="auto"/>
                <w:sz w:val="22"/>
                <w:szCs w:val="22"/>
                <w:highlight w:val="none"/>
              </w:rPr>
            </w:pPr>
            <w:r>
              <w:rPr>
                <w:rFonts w:hint="default" w:ascii="Times New Roman" w:hAnsi="Times New Roman" w:cs="Times New Roman"/>
                <w:b/>
                <w:bCs/>
                <w:color w:val="auto"/>
                <w:sz w:val="22"/>
                <w:szCs w:val="22"/>
                <w:highlight w:val="none"/>
              </w:rPr>
              <w:t>人员类</w:t>
            </w:r>
          </w:p>
        </w:tc>
        <w:tc>
          <w:tcPr>
            <w:tcW w:w="2340" w:type="dxa"/>
            <w:tcBorders>
              <w:top w:val="nil"/>
              <w:left w:val="nil"/>
              <w:bottom w:val="single" w:color="auto" w:sz="4" w:space="0"/>
              <w:right w:val="single" w:color="auto" w:sz="4" w:space="0"/>
            </w:tcBorders>
            <w:vAlign w:val="center"/>
          </w:tcPr>
          <w:p w14:paraId="488E82C3">
            <w:pPr>
              <w:jc w:val="center"/>
              <w:rPr>
                <w:rFonts w:hint="default" w:ascii="Times New Roman" w:hAnsi="Times New Roman" w:cs="Times New Roman"/>
                <w:b/>
                <w:bCs/>
                <w:color w:val="auto"/>
                <w:sz w:val="22"/>
                <w:szCs w:val="22"/>
                <w:highlight w:val="none"/>
              </w:rPr>
            </w:pPr>
            <w:r>
              <w:rPr>
                <w:rFonts w:hint="default" w:ascii="Times New Roman" w:hAnsi="Times New Roman" w:cs="Times New Roman"/>
                <w:b/>
                <w:bCs/>
                <w:color w:val="auto"/>
                <w:sz w:val="22"/>
                <w:szCs w:val="22"/>
                <w:highlight w:val="none"/>
              </w:rPr>
              <w:t>运转类（公用）</w:t>
            </w:r>
          </w:p>
        </w:tc>
      </w:tr>
      <w:tr w14:paraId="48357072">
        <w:tblPrEx>
          <w:tblCellMar>
            <w:top w:w="0" w:type="dxa"/>
            <w:left w:w="108" w:type="dxa"/>
            <w:bottom w:w="0" w:type="dxa"/>
            <w:right w:w="108" w:type="dxa"/>
          </w:tblCellMar>
        </w:tblPrEx>
        <w:trPr>
          <w:trHeight w:val="113" w:hRule="atLeast"/>
          <w:tblHeader/>
          <w:jc w:val="center"/>
        </w:trPr>
        <w:tc>
          <w:tcPr>
            <w:tcW w:w="5957" w:type="dxa"/>
            <w:gridSpan w:val="2"/>
            <w:tcBorders>
              <w:top w:val="single" w:color="auto" w:sz="4" w:space="0"/>
              <w:left w:val="single" w:color="auto" w:sz="4" w:space="0"/>
              <w:bottom w:val="single" w:color="auto" w:sz="4" w:space="0"/>
              <w:right w:val="single" w:color="000000" w:sz="4" w:space="0"/>
            </w:tcBorders>
            <w:vAlign w:val="center"/>
          </w:tcPr>
          <w:p w14:paraId="46D514F6">
            <w:pPr>
              <w:spacing w:line="360" w:lineRule="exact"/>
              <w:jc w:val="center"/>
              <w:rPr>
                <w:rFonts w:hint="default" w:ascii="Times New Roman" w:hAnsi="Times New Roman" w:cs="Times New Roman"/>
                <w:b/>
                <w:bCs/>
                <w:color w:val="auto"/>
                <w:sz w:val="22"/>
                <w:szCs w:val="22"/>
                <w:highlight w:val="none"/>
              </w:rPr>
            </w:pPr>
            <w:r>
              <w:rPr>
                <w:rFonts w:hint="default" w:ascii="Times New Roman" w:hAnsi="Times New Roman" w:cs="Times New Roman"/>
                <w:b/>
                <w:bCs/>
                <w:color w:val="auto"/>
                <w:sz w:val="22"/>
                <w:szCs w:val="22"/>
                <w:highlight w:val="none"/>
              </w:rPr>
              <w:t>总计</w:t>
            </w:r>
          </w:p>
        </w:tc>
        <w:tc>
          <w:tcPr>
            <w:tcW w:w="2520" w:type="dxa"/>
            <w:tcBorders>
              <w:top w:val="nil"/>
              <w:left w:val="nil"/>
              <w:bottom w:val="single" w:color="auto" w:sz="4" w:space="0"/>
              <w:right w:val="single" w:color="auto" w:sz="4" w:space="0"/>
            </w:tcBorders>
            <w:vAlign w:val="center"/>
          </w:tcPr>
          <w:p w14:paraId="1E9DBF8E">
            <w:pPr>
              <w:spacing w:line="360" w:lineRule="exact"/>
              <w:jc w:val="right"/>
              <w:rPr>
                <w:rFonts w:hint="eastAsia"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74.95</w:t>
            </w:r>
          </w:p>
        </w:tc>
        <w:tc>
          <w:tcPr>
            <w:tcW w:w="2700" w:type="dxa"/>
            <w:tcBorders>
              <w:top w:val="nil"/>
              <w:left w:val="nil"/>
              <w:bottom w:val="single" w:color="auto" w:sz="4" w:space="0"/>
              <w:right w:val="single" w:color="auto" w:sz="4" w:space="0"/>
            </w:tcBorders>
            <w:vAlign w:val="center"/>
          </w:tcPr>
          <w:p w14:paraId="5804DF95">
            <w:pPr>
              <w:jc w:val="righ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cs="Times New Roman"/>
                <w:color w:val="auto"/>
                <w:sz w:val="22"/>
                <w:szCs w:val="22"/>
                <w:highlight w:val="none"/>
                <w:lang w:val="en-US" w:eastAsia="zh-CN"/>
              </w:rPr>
              <w:t>7</w:t>
            </w:r>
            <w:r>
              <w:rPr>
                <w:rFonts w:hint="eastAsia" w:cs="Times New Roman"/>
                <w:color w:val="auto"/>
                <w:sz w:val="22"/>
                <w:szCs w:val="22"/>
                <w:highlight w:val="none"/>
                <w:lang w:val="en-US" w:eastAsia="zh-CN"/>
              </w:rPr>
              <w:t>1.69</w:t>
            </w:r>
          </w:p>
        </w:tc>
        <w:tc>
          <w:tcPr>
            <w:tcW w:w="2340" w:type="dxa"/>
            <w:tcBorders>
              <w:top w:val="nil"/>
              <w:left w:val="nil"/>
              <w:bottom w:val="single" w:color="auto" w:sz="4" w:space="0"/>
              <w:right w:val="single" w:color="auto" w:sz="4" w:space="0"/>
            </w:tcBorders>
            <w:vAlign w:val="center"/>
          </w:tcPr>
          <w:p w14:paraId="0A21B86A">
            <w:pPr>
              <w:jc w:val="right"/>
              <w:rPr>
                <w:rFonts w:hint="eastAsia"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3.26</w:t>
            </w:r>
          </w:p>
        </w:tc>
      </w:tr>
      <w:tr w14:paraId="0CDE72A1">
        <w:tblPrEx>
          <w:tblCellMar>
            <w:top w:w="0" w:type="dxa"/>
            <w:left w:w="108" w:type="dxa"/>
            <w:bottom w:w="0" w:type="dxa"/>
            <w:right w:w="108" w:type="dxa"/>
          </w:tblCellMar>
        </w:tblPrEx>
        <w:trPr>
          <w:trHeight w:val="345" w:hRule="atLeast"/>
          <w:tblHeader/>
          <w:jc w:val="center"/>
        </w:trPr>
        <w:tc>
          <w:tcPr>
            <w:tcW w:w="2357" w:type="dxa"/>
            <w:tcBorders>
              <w:top w:val="nil"/>
              <w:left w:val="single" w:color="auto" w:sz="4" w:space="0"/>
              <w:bottom w:val="single" w:color="auto" w:sz="4" w:space="0"/>
              <w:right w:val="single" w:color="auto" w:sz="4" w:space="0"/>
            </w:tcBorders>
            <w:vAlign w:val="center"/>
          </w:tcPr>
          <w:p w14:paraId="2B09894C">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301</w:t>
            </w:r>
          </w:p>
        </w:tc>
        <w:tc>
          <w:tcPr>
            <w:tcW w:w="3600" w:type="dxa"/>
            <w:tcBorders>
              <w:top w:val="nil"/>
              <w:left w:val="nil"/>
              <w:bottom w:val="single" w:color="auto" w:sz="4" w:space="0"/>
              <w:right w:val="single" w:color="auto" w:sz="4" w:space="0"/>
            </w:tcBorders>
            <w:vAlign w:val="center"/>
          </w:tcPr>
          <w:p w14:paraId="2B7CB287">
            <w:pPr>
              <w:spacing w:line="360" w:lineRule="exact"/>
              <w:rPr>
                <w:rFonts w:hint="default" w:ascii="Times New Roman" w:hAnsi="Times New Roman" w:cs="Times New Roman"/>
                <w:b/>
                <w:bCs/>
                <w:color w:val="auto"/>
                <w:sz w:val="22"/>
                <w:szCs w:val="22"/>
                <w:highlight w:val="none"/>
              </w:rPr>
            </w:pPr>
            <w:r>
              <w:rPr>
                <w:rFonts w:hint="default" w:ascii="Times New Roman" w:hAnsi="Times New Roman" w:cs="Times New Roman"/>
                <w:b/>
                <w:bCs/>
                <w:color w:val="auto"/>
                <w:sz w:val="22"/>
                <w:szCs w:val="22"/>
                <w:highlight w:val="none"/>
              </w:rPr>
              <w:t>一、工资福利支出</w:t>
            </w:r>
          </w:p>
        </w:tc>
        <w:tc>
          <w:tcPr>
            <w:tcW w:w="2520" w:type="dxa"/>
            <w:tcBorders>
              <w:top w:val="nil"/>
              <w:left w:val="nil"/>
              <w:bottom w:val="single" w:color="auto" w:sz="4" w:space="0"/>
              <w:right w:val="single" w:color="auto" w:sz="4" w:space="0"/>
            </w:tcBorders>
            <w:vAlign w:val="center"/>
          </w:tcPr>
          <w:p w14:paraId="4EDDEBF7">
            <w:pPr>
              <w:jc w:val="right"/>
              <w:rPr>
                <w:rFonts w:hint="eastAsia"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71.69</w:t>
            </w:r>
          </w:p>
        </w:tc>
        <w:tc>
          <w:tcPr>
            <w:tcW w:w="2700" w:type="dxa"/>
            <w:tcBorders>
              <w:top w:val="nil"/>
              <w:left w:val="nil"/>
              <w:bottom w:val="single" w:color="auto" w:sz="4" w:space="0"/>
              <w:right w:val="single" w:color="auto" w:sz="4" w:space="0"/>
            </w:tcBorders>
            <w:vAlign w:val="center"/>
          </w:tcPr>
          <w:p w14:paraId="6C4E460F">
            <w:pPr>
              <w:jc w:val="right"/>
              <w:rPr>
                <w:rFonts w:hint="default"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71.69</w:t>
            </w:r>
          </w:p>
        </w:tc>
        <w:tc>
          <w:tcPr>
            <w:tcW w:w="2340" w:type="dxa"/>
            <w:tcBorders>
              <w:top w:val="nil"/>
              <w:left w:val="nil"/>
              <w:bottom w:val="single" w:color="auto" w:sz="4" w:space="0"/>
              <w:right w:val="single" w:color="auto" w:sz="4" w:space="0"/>
            </w:tcBorders>
            <w:vAlign w:val="center"/>
          </w:tcPr>
          <w:p w14:paraId="18F654B4">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4C6CA7C8">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728B1164">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30101</w:t>
            </w:r>
          </w:p>
        </w:tc>
        <w:tc>
          <w:tcPr>
            <w:tcW w:w="3600" w:type="dxa"/>
            <w:tcBorders>
              <w:top w:val="nil"/>
              <w:left w:val="nil"/>
              <w:bottom w:val="single" w:color="auto" w:sz="4" w:space="0"/>
              <w:right w:val="single" w:color="auto" w:sz="4" w:space="0"/>
            </w:tcBorders>
            <w:vAlign w:val="center"/>
          </w:tcPr>
          <w:p w14:paraId="7FD2A1EC">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基本工资</w:t>
            </w:r>
          </w:p>
        </w:tc>
        <w:tc>
          <w:tcPr>
            <w:tcW w:w="2520" w:type="dxa"/>
            <w:tcBorders>
              <w:top w:val="nil"/>
              <w:left w:val="nil"/>
              <w:bottom w:val="single" w:color="auto" w:sz="4" w:space="0"/>
              <w:right w:val="single" w:color="auto" w:sz="4" w:space="0"/>
            </w:tcBorders>
            <w:vAlign w:val="center"/>
          </w:tcPr>
          <w:p w14:paraId="47F5F98C">
            <w:pPr>
              <w:jc w:val="right"/>
              <w:rPr>
                <w:rFonts w:hint="eastAsia"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27.84</w:t>
            </w:r>
          </w:p>
        </w:tc>
        <w:tc>
          <w:tcPr>
            <w:tcW w:w="2700" w:type="dxa"/>
            <w:tcBorders>
              <w:top w:val="nil"/>
              <w:left w:val="nil"/>
              <w:bottom w:val="single" w:color="auto" w:sz="4" w:space="0"/>
              <w:right w:val="single" w:color="auto" w:sz="4" w:space="0"/>
            </w:tcBorders>
            <w:vAlign w:val="center"/>
          </w:tcPr>
          <w:p w14:paraId="52786C02">
            <w:pPr>
              <w:jc w:val="right"/>
              <w:rPr>
                <w:rFonts w:hint="default"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27.84</w:t>
            </w:r>
          </w:p>
        </w:tc>
        <w:tc>
          <w:tcPr>
            <w:tcW w:w="2340" w:type="dxa"/>
            <w:tcBorders>
              <w:top w:val="nil"/>
              <w:left w:val="nil"/>
              <w:bottom w:val="single" w:color="auto" w:sz="4" w:space="0"/>
              <w:right w:val="single" w:color="auto" w:sz="4" w:space="0"/>
            </w:tcBorders>
            <w:vAlign w:val="center"/>
          </w:tcPr>
          <w:p w14:paraId="35C48C18">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5CA35C20">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4459D1A1">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30102</w:t>
            </w:r>
          </w:p>
        </w:tc>
        <w:tc>
          <w:tcPr>
            <w:tcW w:w="3600" w:type="dxa"/>
            <w:tcBorders>
              <w:top w:val="nil"/>
              <w:left w:val="nil"/>
              <w:bottom w:val="single" w:color="auto" w:sz="4" w:space="0"/>
              <w:right w:val="single" w:color="auto" w:sz="4" w:space="0"/>
            </w:tcBorders>
            <w:vAlign w:val="center"/>
          </w:tcPr>
          <w:p w14:paraId="040D2024">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津贴补贴</w:t>
            </w:r>
          </w:p>
        </w:tc>
        <w:tc>
          <w:tcPr>
            <w:tcW w:w="2520" w:type="dxa"/>
            <w:tcBorders>
              <w:top w:val="nil"/>
              <w:left w:val="nil"/>
              <w:bottom w:val="single" w:color="auto" w:sz="4" w:space="0"/>
              <w:right w:val="single" w:color="auto" w:sz="4" w:space="0"/>
            </w:tcBorders>
            <w:vAlign w:val="center"/>
          </w:tcPr>
          <w:p w14:paraId="3DC74458">
            <w:pPr>
              <w:jc w:val="right"/>
              <w:rPr>
                <w:rFonts w:hint="eastAsia"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7.68</w:t>
            </w:r>
          </w:p>
        </w:tc>
        <w:tc>
          <w:tcPr>
            <w:tcW w:w="2700" w:type="dxa"/>
            <w:tcBorders>
              <w:top w:val="nil"/>
              <w:left w:val="nil"/>
              <w:bottom w:val="single" w:color="auto" w:sz="4" w:space="0"/>
              <w:right w:val="single" w:color="auto" w:sz="4" w:space="0"/>
            </w:tcBorders>
            <w:vAlign w:val="center"/>
          </w:tcPr>
          <w:p w14:paraId="36D5EE20">
            <w:pPr>
              <w:jc w:val="right"/>
              <w:rPr>
                <w:rFonts w:hint="default"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7.68</w:t>
            </w:r>
          </w:p>
        </w:tc>
        <w:tc>
          <w:tcPr>
            <w:tcW w:w="2340" w:type="dxa"/>
            <w:tcBorders>
              <w:top w:val="nil"/>
              <w:left w:val="nil"/>
              <w:bottom w:val="single" w:color="auto" w:sz="4" w:space="0"/>
              <w:right w:val="single" w:color="auto" w:sz="4" w:space="0"/>
            </w:tcBorders>
            <w:vAlign w:val="center"/>
          </w:tcPr>
          <w:p w14:paraId="6BB1C619">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76A9C212">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5E8CB94C">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30103</w:t>
            </w:r>
          </w:p>
        </w:tc>
        <w:tc>
          <w:tcPr>
            <w:tcW w:w="3600" w:type="dxa"/>
            <w:tcBorders>
              <w:top w:val="nil"/>
              <w:left w:val="nil"/>
              <w:bottom w:val="single" w:color="auto" w:sz="4" w:space="0"/>
              <w:right w:val="single" w:color="auto" w:sz="4" w:space="0"/>
            </w:tcBorders>
            <w:vAlign w:val="center"/>
          </w:tcPr>
          <w:p w14:paraId="621EED8C">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奖金</w:t>
            </w:r>
          </w:p>
        </w:tc>
        <w:tc>
          <w:tcPr>
            <w:tcW w:w="2520" w:type="dxa"/>
            <w:tcBorders>
              <w:top w:val="nil"/>
              <w:left w:val="nil"/>
              <w:bottom w:val="single" w:color="auto" w:sz="4" w:space="0"/>
              <w:right w:val="single" w:color="auto" w:sz="4" w:space="0"/>
            </w:tcBorders>
            <w:vAlign w:val="center"/>
          </w:tcPr>
          <w:p w14:paraId="04091F70">
            <w:pPr>
              <w:jc w:val="right"/>
              <w:rPr>
                <w:rFonts w:hint="eastAsia"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15.91</w:t>
            </w:r>
          </w:p>
        </w:tc>
        <w:tc>
          <w:tcPr>
            <w:tcW w:w="2700" w:type="dxa"/>
            <w:tcBorders>
              <w:top w:val="nil"/>
              <w:left w:val="nil"/>
              <w:bottom w:val="single" w:color="auto" w:sz="4" w:space="0"/>
              <w:right w:val="single" w:color="auto" w:sz="4" w:space="0"/>
            </w:tcBorders>
            <w:vAlign w:val="center"/>
          </w:tcPr>
          <w:p w14:paraId="0E7EF439">
            <w:pPr>
              <w:jc w:val="right"/>
              <w:rPr>
                <w:rFonts w:hint="default"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15.91</w:t>
            </w:r>
          </w:p>
        </w:tc>
        <w:tc>
          <w:tcPr>
            <w:tcW w:w="2340" w:type="dxa"/>
            <w:tcBorders>
              <w:top w:val="nil"/>
              <w:left w:val="nil"/>
              <w:bottom w:val="single" w:color="auto" w:sz="4" w:space="0"/>
              <w:right w:val="single" w:color="auto" w:sz="4" w:space="0"/>
            </w:tcBorders>
            <w:vAlign w:val="center"/>
          </w:tcPr>
          <w:p w14:paraId="6FC189BE">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021CF3A9">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7551EE27">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30106</w:t>
            </w:r>
          </w:p>
        </w:tc>
        <w:tc>
          <w:tcPr>
            <w:tcW w:w="3600" w:type="dxa"/>
            <w:tcBorders>
              <w:top w:val="nil"/>
              <w:left w:val="nil"/>
              <w:bottom w:val="single" w:color="auto" w:sz="4" w:space="0"/>
              <w:right w:val="single" w:color="auto" w:sz="4" w:space="0"/>
            </w:tcBorders>
            <w:vAlign w:val="center"/>
          </w:tcPr>
          <w:p w14:paraId="3EB024F8">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伙食补助费</w:t>
            </w:r>
          </w:p>
        </w:tc>
        <w:tc>
          <w:tcPr>
            <w:tcW w:w="2520" w:type="dxa"/>
            <w:tcBorders>
              <w:top w:val="nil"/>
              <w:left w:val="nil"/>
              <w:bottom w:val="single" w:color="auto" w:sz="4" w:space="0"/>
              <w:right w:val="single" w:color="auto" w:sz="4" w:space="0"/>
            </w:tcBorders>
            <w:vAlign w:val="center"/>
          </w:tcPr>
          <w:p w14:paraId="515EB5AB">
            <w:pPr>
              <w:jc w:val="right"/>
              <w:rPr>
                <w:rFonts w:hint="default" w:ascii="Times New Roman" w:hAnsi="Times New Roman" w:cs="Times New Roman"/>
                <w:color w:val="auto"/>
                <w:sz w:val="22"/>
                <w:szCs w:val="22"/>
                <w:highlight w:val="none"/>
                <w:lang w:val="en-US"/>
              </w:rPr>
            </w:pPr>
            <w:r>
              <w:rPr>
                <w:rFonts w:hint="default" w:ascii="Times New Roman" w:hAnsi="Times New Roman" w:cs="Times New Roman"/>
                <w:color w:val="auto"/>
                <w:sz w:val="22"/>
                <w:szCs w:val="22"/>
                <w:highlight w:val="none"/>
                <w:lang w:val="en-US" w:eastAsia="zh-CN"/>
              </w:rPr>
              <w:t>0</w:t>
            </w:r>
            <w:r>
              <w:rPr>
                <w:rFonts w:hint="eastAsia" w:cs="Times New Roman"/>
                <w:color w:val="auto"/>
                <w:sz w:val="22"/>
                <w:szCs w:val="22"/>
                <w:highlight w:val="none"/>
                <w:lang w:val="en-US" w:eastAsia="zh-CN"/>
              </w:rPr>
              <w:t>.00</w:t>
            </w:r>
          </w:p>
        </w:tc>
        <w:tc>
          <w:tcPr>
            <w:tcW w:w="2700" w:type="dxa"/>
            <w:tcBorders>
              <w:top w:val="nil"/>
              <w:left w:val="nil"/>
              <w:bottom w:val="single" w:color="auto" w:sz="4" w:space="0"/>
              <w:right w:val="single" w:color="auto" w:sz="4" w:space="0"/>
            </w:tcBorders>
            <w:vAlign w:val="center"/>
          </w:tcPr>
          <w:p w14:paraId="0273F252">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r>
              <w:rPr>
                <w:rFonts w:hint="eastAsia" w:cs="Times New Roman"/>
                <w:color w:val="auto"/>
                <w:sz w:val="22"/>
                <w:szCs w:val="22"/>
                <w:highlight w:val="none"/>
                <w:lang w:val="en-US" w:eastAsia="zh-CN"/>
              </w:rPr>
              <w:t>.00</w:t>
            </w:r>
          </w:p>
        </w:tc>
        <w:tc>
          <w:tcPr>
            <w:tcW w:w="2340" w:type="dxa"/>
            <w:tcBorders>
              <w:top w:val="nil"/>
              <w:left w:val="nil"/>
              <w:bottom w:val="single" w:color="auto" w:sz="4" w:space="0"/>
              <w:right w:val="single" w:color="auto" w:sz="4" w:space="0"/>
            </w:tcBorders>
            <w:vAlign w:val="center"/>
          </w:tcPr>
          <w:p w14:paraId="550BE637">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4D1BC445">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405C112E">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30107</w:t>
            </w:r>
          </w:p>
        </w:tc>
        <w:tc>
          <w:tcPr>
            <w:tcW w:w="3600" w:type="dxa"/>
            <w:tcBorders>
              <w:top w:val="nil"/>
              <w:left w:val="nil"/>
              <w:bottom w:val="single" w:color="auto" w:sz="4" w:space="0"/>
              <w:right w:val="single" w:color="auto" w:sz="4" w:space="0"/>
            </w:tcBorders>
            <w:vAlign w:val="center"/>
          </w:tcPr>
          <w:p w14:paraId="25F811C3">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绩效工资</w:t>
            </w:r>
          </w:p>
        </w:tc>
        <w:tc>
          <w:tcPr>
            <w:tcW w:w="2520" w:type="dxa"/>
            <w:tcBorders>
              <w:top w:val="nil"/>
              <w:left w:val="nil"/>
              <w:bottom w:val="single" w:color="auto" w:sz="4" w:space="0"/>
              <w:right w:val="single" w:color="auto" w:sz="4" w:space="0"/>
            </w:tcBorders>
            <w:vAlign w:val="center"/>
          </w:tcPr>
          <w:p w14:paraId="25A1B2F0">
            <w:pPr>
              <w:jc w:val="right"/>
              <w:rPr>
                <w:rFonts w:hint="default" w:ascii="Times New Roman" w:hAnsi="Times New Roman" w:cs="Times New Roman"/>
                <w:color w:val="auto"/>
                <w:sz w:val="22"/>
                <w:szCs w:val="22"/>
                <w:highlight w:val="none"/>
                <w:lang w:val="en-US"/>
              </w:rPr>
            </w:pPr>
            <w:r>
              <w:rPr>
                <w:rFonts w:hint="default" w:ascii="Times New Roman" w:hAnsi="Times New Roman" w:cs="Times New Roman"/>
                <w:color w:val="auto"/>
                <w:sz w:val="22"/>
                <w:szCs w:val="22"/>
                <w:highlight w:val="none"/>
                <w:lang w:val="en-US" w:eastAsia="zh-CN"/>
              </w:rPr>
              <w:t>0</w:t>
            </w:r>
            <w:r>
              <w:rPr>
                <w:rFonts w:hint="eastAsia" w:cs="Times New Roman"/>
                <w:color w:val="auto"/>
                <w:sz w:val="22"/>
                <w:szCs w:val="22"/>
                <w:highlight w:val="none"/>
                <w:lang w:val="en-US" w:eastAsia="zh-CN"/>
              </w:rPr>
              <w:t>.00</w:t>
            </w:r>
          </w:p>
        </w:tc>
        <w:tc>
          <w:tcPr>
            <w:tcW w:w="2700" w:type="dxa"/>
            <w:tcBorders>
              <w:top w:val="nil"/>
              <w:left w:val="nil"/>
              <w:bottom w:val="single" w:color="auto" w:sz="4" w:space="0"/>
              <w:right w:val="single" w:color="auto" w:sz="4" w:space="0"/>
            </w:tcBorders>
            <w:vAlign w:val="center"/>
          </w:tcPr>
          <w:p w14:paraId="5432A651">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r>
              <w:rPr>
                <w:rFonts w:hint="eastAsia" w:cs="Times New Roman"/>
                <w:color w:val="auto"/>
                <w:sz w:val="22"/>
                <w:szCs w:val="22"/>
                <w:highlight w:val="none"/>
                <w:lang w:val="en-US" w:eastAsia="zh-CN"/>
              </w:rPr>
              <w:t>.00</w:t>
            </w:r>
          </w:p>
        </w:tc>
        <w:tc>
          <w:tcPr>
            <w:tcW w:w="2340" w:type="dxa"/>
            <w:tcBorders>
              <w:top w:val="nil"/>
              <w:left w:val="nil"/>
              <w:bottom w:val="single" w:color="auto" w:sz="4" w:space="0"/>
              <w:right w:val="single" w:color="auto" w:sz="4" w:space="0"/>
            </w:tcBorders>
            <w:vAlign w:val="center"/>
          </w:tcPr>
          <w:p w14:paraId="58237CFF">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3E6CDCAA">
        <w:tblPrEx>
          <w:tblCellMar>
            <w:top w:w="0" w:type="dxa"/>
            <w:left w:w="108" w:type="dxa"/>
            <w:bottom w:w="0" w:type="dxa"/>
            <w:right w:w="108" w:type="dxa"/>
          </w:tblCellMar>
        </w:tblPrEx>
        <w:trPr>
          <w:trHeight w:val="390" w:hRule="atLeast"/>
          <w:tblHeader/>
          <w:jc w:val="center"/>
        </w:trPr>
        <w:tc>
          <w:tcPr>
            <w:tcW w:w="2357" w:type="dxa"/>
            <w:tcBorders>
              <w:top w:val="nil"/>
              <w:left w:val="single" w:color="auto" w:sz="4" w:space="0"/>
              <w:bottom w:val="single" w:color="auto" w:sz="4" w:space="0"/>
              <w:right w:val="single" w:color="auto" w:sz="4" w:space="0"/>
            </w:tcBorders>
            <w:vAlign w:val="center"/>
          </w:tcPr>
          <w:p w14:paraId="5C60FE22">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30108</w:t>
            </w:r>
          </w:p>
        </w:tc>
        <w:tc>
          <w:tcPr>
            <w:tcW w:w="3600" w:type="dxa"/>
            <w:tcBorders>
              <w:top w:val="nil"/>
              <w:left w:val="nil"/>
              <w:bottom w:val="single" w:color="auto" w:sz="4" w:space="0"/>
              <w:right w:val="single" w:color="auto" w:sz="4" w:space="0"/>
            </w:tcBorders>
            <w:vAlign w:val="center"/>
          </w:tcPr>
          <w:p w14:paraId="31AA78EB">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机关事业单位基本养老保险缴费</w:t>
            </w:r>
          </w:p>
        </w:tc>
        <w:tc>
          <w:tcPr>
            <w:tcW w:w="2520" w:type="dxa"/>
            <w:tcBorders>
              <w:top w:val="nil"/>
              <w:left w:val="nil"/>
              <w:bottom w:val="single" w:color="auto" w:sz="4" w:space="0"/>
              <w:right w:val="single" w:color="auto" w:sz="4" w:space="0"/>
            </w:tcBorders>
            <w:vAlign w:val="center"/>
          </w:tcPr>
          <w:p w14:paraId="29E98901">
            <w:pPr>
              <w:jc w:val="right"/>
              <w:rPr>
                <w:rFonts w:hint="eastAsia"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6.00</w:t>
            </w:r>
          </w:p>
        </w:tc>
        <w:tc>
          <w:tcPr>
            <w:tcW w:w="2700" w:type="dxa"/>
            <w:tcBorders>
              <w:top w:val="nil"/>
              <w:left w:val="nil"/>
              <w:bottom w:val="single" w:color="auto" w:sz="4" w:space="0"/>
              <w:right w:val="single" w:color="auto" w:sz="4" w:space="0"/>
            </w:tcBorders>
            <w:vAlign w:val="center"/>
          </w:tcPr>
          <w:p w14:paraId="53B7202B">
            <w:pPr>
              <w:jc w:val="right"/>
              <w:rPr>
                <w:rFonts w:hint="default"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6.00</w:t>
            </w:r>
          </w:p>
        </w:tc>
        <w:tc>
          <w:tcPr>
            <w:tcW w:w="2340" w:type="dxa"/>
            <w:tcBorders>
              <w:top w:val="nil"/>
              <w:left w:val="nil"/>
              <w:bottom w:val="single" w:color="auto" w:sz="4" w:space="0"/>
              <w:right w:val="single" w:color="auto" w:sz="4" w:space="0"/>
            </w:tcBorders>
            <w:vAlign w:val="center"/>
          </w:tcPr>
          <w:p w14:paraId="66E0F2A1">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61936E5A">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7D65A98E">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30109</w:t>
            </w:r>
          </w:p>
        </w:tc>
        <w:tc>
          <w:tcPr>
            <w:tcW w:w="3600" w:type="dxa"/>
            <w:tcBorders>
              <w:top w:val="nil"/>
              <w:left w:val="nil"/>
              <w:bottom w:val="single" w:color="auto" w:sz="4" w:space="0"/>
              <w:right w:val="single" w:color="auto" w:sz="4" w:space="0"/>
            </w:tcBorders>
            <w:vAlign w:val="center"/>
          </w:tcPr>
          <w:p w14:paraId="7FD95FB4">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职业年金缴费</w:t>
            </w:r>
          </w:p>
        </w:tc>
        <w:tc>
          <w:tcPr>
            <w:tcW w:w="2520" w:type="dxa"/>
            <w:tcBorders>
              <w:top w:val="nil"/>
              <w:left w:val="nil"/>
              <w:bottom w:val="single" w:color="auto" w:sz="4" w:space="0"/>
              <w:right w:val="single" w:color="auto" w:sz="4" w:space="0"/>
            </w:tcBorders>
            <w:vAlign w:val="center"/>
          </w:tcPr>
          <w:p w14:paraId="3CAF4376">
            <w:pPr>
              <w:jc w:val="right"/>
              <w:rPr>
                <w:rFonts w:hint="eastAsia"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3.00</w:t>
            </w:r>
          </w:p>
        </w:tc>
        <w:tc>
          <w:tcPr>
            <w:tcW w:w="2700" w:type="dxa"/>
            <w:tcBorders>
              <w:top w:val="nil"/>
              <w:left w:val="nil"/>
              <w:bottom w:val="single" w:color="auto" w:sz="4" w:space="0"/>
              <w:right w:val="single" w:color="auto" w:sz="4" w:space="0"/>
            </w:tcBorders>
            <w:vAlign w:val="center"/>
          </w:tcPr>
          <w:p w14:paraId="7F0F1090">
            <w:pPr>
              <w:jc w:val="right"/>
              <w:rPr>
                <w:rFonts w:hint="default"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3.00</w:t>
            </w:r>
          </w:p>
        </w:tc>
        <w:tc>
          <w:tcPr>
            <w:tcW w:w="2340" w:type="dxa"/>
            <w:tcBorders>
              <w:top w:val="nil"/>
              <w:left w:val="nil"/>
              <w:bottom w:val="single" w:color="auto" w:sz="4" w:space="0"/>
              <w:right w:val="single" w:color="auto" w:sz="4" w:space="0"/>
            </w:tcBorders>
            <w:vAlign w:val="center"/>
          </w:tcPr>
          <w:p w14:paraId="5E72004C">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65229741">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47CE18E4">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30110</w:t>
            </w:r>
          </w:p>
        </w:tc>
        <w:tc>
          <w:tcPr>
            <w:tcW w:w="3600" w:type="dxa"/>
            <w:tcBorders>
              <w:top w:val="nil"/>
              <w:left w:val="nil"/>
              <w:bottom w:val="single" w:color="auto" w:sz="4" w:space="0"/>
              <w:right w:val="single" w:color="auto" w:sz="4" w:space="0"/>
            </w:tcBorders>
            <w:vAlign w:val="center"/>
          </w:tcPr>
          <w:p w14:paraId="22608ECD">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职工基本医疗保险缴费</w:t>
            </w:r>
          </w:p>
        </w:tc>
        <w:tc>
          <w:tcPr>
            <w:tcW w:w="2520" w:type="dxa"/>
            <w:tcBorders>
              <w:top w:val="nil"/>
              <w:left w:val="nil"/>
              <w:bottom w:val="single" w:color="auto" w:sz="4" w:space="0"/>
              <w:right w:val="single" w:color="auto" w:sz="4" w:space="0"/>
            </w:tcBorders>
            <w:vAlign w:val="center"/>
          </w:tcPr>
          <w:p w14:paraId="267AF2D0">
            <w:pPr>
              <w:jc w:val="right"/>
              <w:rPr>
                <w:rFonts w:hint="eastAsia"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2.57</w:t>
            </w:r>
          </w:p>
        </w:tc>
        <w:tc>
          <w:tcPr>
            <w:tcW w:w="2700" w:type="dxa"/>
            <w:tcBorders>
              <w:top w:val="nil"/>
              <w:left w:val="nil"/>
              <w:bottom w:val="single" w:color="auto" w:sz="4" w:space="0"/>
              <w:right w:val="single" w:color="auto" w:sz="4" w:space="0"/>
            </w:tcBorders>
            <w:vAlign w:val="center"/>
          </w:tcPr>
          <w:p w14:paraId="5514E2B8">
            <w:pPr>
              <w:jc w:val="right"/>
              <w:rPr>
                <w:rFonts w:hint="default"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2.57</w:t>
            </w:r>
          </w:p>
        </w:tc>
        <w:tc>
          <w:tcPr>
            <w:tcW w:w="2340" w:type="dxa"/>
            <w:tcBorders>
              <w:top w:val="nil"/>
              <w:left w:val="nil"/>
              <w:bottom w:val="single" w:color="auto" w:sz="4" w:space="0"/>
              <w:right w:val="single" w:color="auto" w:sz="4" w:space="0"/>
            </w:tcBorders>
            <w:vAlign w:val="center"/>
          </w:tcPr>
          <w:p w14:paraId="07D1501C">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57ED40B1">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1CDB4940">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30111</w:t>
            </w:r>
          </w:p>
        </w:tc>
        <w:tc>
          <w:tcPr>
            <w:tcW w:w="3600" w:type="dxa"/>
            <w:tcBorders>
              <w:top w:val="nil"/>
              <w:left w:val="nil"/>
              <w:bottom w:val="single" w:color="auto" w:sz="4" w:space="0"/>
              <w:right w:val="single" w:color="auto" w:sz="4" w:space="0"/>
            </w:tcBorders>
            <w:vAlign w:val="center"/>
          </w:tcPr>
          <w:p w14:paraId="48E08600">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公务员医疗补助缴费</w:t>
            </w:r>
          </w:p>
        </w:tc>
        <w:tc>
          <w:tcPr>
            <w:tcW w:w="2520" w:type="dxa"/>
            <w:tcBorders>
              <w:top w:val="nil"/>
              <w:left w:val="nil"/>
              <w:bottom w:val="single" w:color="auto" w:sz="4" w:space="0"/>
              <w:right w:val="single" w:color="auto" w:sz="4" w:space="0"/>
            </w:tcBorders>
            <w:vAlign w:val="center"/>
          </w:tcPr>
          <w:p w14:paraId="22CB87DF">
            <w:pPr>
              <w:jc w:val="right"/>
              <w:rPr>
                <w:rFonts w:hint="default" w:ascii="Times New Roman" w:hAnsi="Times New Roman" w:cs="Times New Roman"/>
                <w:color w:val="auto"/>
                <w:sz w:val="22"/>
                <w:szCs w:val="22"/>
                <w:highlight w:val="none"/>
              </w:rPr>
            </w:pPr>
            <w:r>
              <w:rPr>
                <w:rFonts w:hint="eastAsia" w:cs="Times New Roman"/>
                <w:color w:val="auto"/>
                <w:sz w:val="22"/>
                <w:szCs w:val="22"/>
                <w:highlight w:val="none"/>
                <w:lang w:val="en-US" w:eastAsia="zh-CN"/>
              </w:rPr>
              <w:t>1.53</w:t>
            </w:r>
          </w:p>
        </w:tc>
        <w:tc>
          <w:tcPr>
            <w:tcW w:w="2700" w:type="dxa"/>
            <w:tcBorders>
              <w:top w:val="nil"/>
              <w:left w:val="nil"/>
              <w:bottom w:val="single" w:color="auto" w:sz="4" w:space="0"/>
              <w:right w:val="single" w:color="auto" w:sz="4" w:space="0"/>
            </w:tcBorders>
            <w:vAlign w:val="center"/>
          </w:tcPr>
          <w:p w14:paraId="39F9A1CD">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1.5</w:t>
            </w:r>
            <w:r>
              <w:rPr>
                <w:rFonts w:hint="eastAsia" w:cs="Times New Roman"/>
                <w:color w:val="auto"/>
                <w:sz w:val="22"/>
                <w:szCs w:val="22"/>
                <w:highlight w:val="none"/>
                <w:lang w:val="en-US" w:eastAsia="zh-CN"/>
              </w:rPr>
              <w:t>3</w:t>
            </w:r>
          </w:p>
        </w:tc>
        <w:tc>
          <w:tcPr>
            <w:tcW w:w="2340" w:type="dxa"/>
            <w:tcBorders>
              <w:top w:val="nil"/>
              <w:left w:val="nil"/>
              <w:bottom w:val="single" w:color="auto" w:sz="4" w:space="0"/>
              <w:right w:val="single" w:color="auto" w:sz="4" w:space="0"/>
            </w:tcBorders>
            <w:vAlign w:val="center"/>
          </w:tcPr>
          <w:p w14:paraId="2AAF392D">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6BBA4113">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522E6D6A">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30112</w:t>
            </w:r>
          </w:p>
        </w:tc>
        <w:tc>
          <w:tcPr>
            <w:tcW w:w="3600" w:type="dxa"/>
            <w:tcBorders>
              <w:top w:val="nil"/>
              <w:left w:val="nil"/>
              <w:bottom w:val="single" w:color="auto" w:sz="4" w:space="0"/>
              <w:right w:val="single" w:color="auto" w:sz="4" w:space="0"/>
            </w:tcBorders>
            <w:vAlign w:val="center"/>
          </w:tcPr>
          <w:p w14:paraId="3067040E">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其他社会保障缴费</w:t>
            </w:r>
          </w:p>
        </w:tc>
        <w:tc>
          <w:tcPr>
            <w:tcW w:w="2520" w:type="dxa"/>
            <w:tcBorders>
              <w:top w:val="nil"/>
              <w:left w:val="nil"/>
              <w:bottom w:val="single" w:color="auto" w:sz="4" w:space="0"/>
              <w:right w:val="single" w:color="auto" w:sz="4" w:space="0"/>
            </w:tcBorders>
            <w:vAlign w:val="center"/>
          </w:tcPr>
          <w:p w14:paraId="080F434C">
            <w:pPr>
              <w:jc w:val="right"/>
              <w:rPr>
                <w:rFonts w:hint="eastAsia"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0.11</w:t>
            </w:r>
          </w:p>
        </w:tc>
        <w:tc>
          <w:tcPr>
            <w:tcW w:w="2700" w:type="dxa"/>
            <w:tcBorders>
              <w:top w:val="nil"/>
              <w:left w:val="nil"/>
              <w:bottom w:val="single" w:color="auto" w:sz="4" w:space="0"/>
              <w:right w:val="single" w:color="auto" w:sz="4" w:space="0"/>
            </w:tcBorders>
            <w:vAlign w:val="center"/>
          </w:tcPr>
          <w:p w14:paraId="4C6E88FE">
            <w:pPr>
              <w:jc w:val="right"/>
              <w:rPr>
                <w:rFonts w:hint="default"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0.11</w:t>
            </w:r>
          </w:p>
        </w:tc>
        <w:tc>
          <w:tcPr>
            <w:tcW w:w="2340" w:type="dxa"/>
            <w:tcBorders>
              <w:top w:val="nil"/>
              <w:left w:val="nil"/>
              <w:bottom w:val="single" w:color="auto" w:sz="4" w:space="0"/>
              <w:right w:val="single" w:color="auto" w:sz="4" w:space="0"/>
            </w:tcBorders>
            <w:vAlign w:val="center"/>
          </w:tcPr>
          <w:p w14:paraId="7D776329">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38F8B7B5">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07E5B5A4">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30113</w:t>
            </w:r>
          </w:p>
        </w:tc>
        <w:tc>
          <w:tcPr>
            <w:tcW w:w="3600" w:type="dxa"/>
            <w:tcBorders>
              <w:top w:val="nil"/>
              <w:left w:val="nil"/>
              <w:bottom w:val="single" w:color="auto" w:sz="4" w:space="0"/>
              <w:right w:val="single" w:color="auto" w:sz="4" w:space="0"/>
            </w:tcBorders>
            <w:vAlign w:val="center"/>
          </w:tcPr>
          <w:p w14:paraId="20D724C3">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住房公积金</w:t>
            </w:r>
          </w:p>
        </w:tc>
        <w:tc>
          <w:tcPr>
            <w:tcW w:w="2520" w:type="dxa"/>
            <w:tcBorders>
              <w:top w:val="nil"/>
              <w:left w:val="nil"/>
              <w:bottom w:val="single" w:color="auto" w:sz="4" w:space="0"/>
              <w:right w:val="single" w:color="auto" w:sz="4" w:space="0"/>
            </w:tcBorders>
            <w:vAlign w:val="center"/>
          </w:tcPr>
          <w:p w14:paraId="3070C971">
            <w:pPr>
              <w:jc w:val="right"/>
              <w:rPr>
                <w:rFonts w:hint="default" w:ascii="Times New Roman" w:hAnsi="Times New Roman" w:cs="Times New Roman"/>
                <w:color w:val="auto"/>
                <w:sz w:val="22"/>
                <w:szCs w:val="22"/>
                <w:highlight w:val="none"/>
                <w:lang w:val="en-US"/>
              </w:rPr>
            </w:pPr>
            <w:r>
              <w:rPr>
                <w:rFonts w:hint="eastAsia" w:cs="Times New Roman"/>
                <w:color w:val="auto"/>
                <w:sz w:val="22"/>
                <w:szCs w:val="22"/>
                <w:highlight w:val="none"/>
                <w:lang w:val="en-US" w:eastAsia="zh-CN"/>
              </w:rPr>
              <w:t>5.95</w:t>
            </w:r>
          </w:p>
        </w:tc>
        <w:tc>
          <w:tcPr>
            <w:tcW w:w="2700" w:type="dxa"/>
            <w:tcBorders>
              <w:top w:val="nil"/>
              <w:left w:val="nil"/>
              <w:bottom w:val="single" w:color="auto" w:sz="4" w:space="0"/>
              <w:right w:val="single" w:color="auto" w:sz="4" w:space="0"/>
            </w:tcBorders>
            <w:vAlign w:val="center"/>
          </w:tcPr>
          <w:p w14:paraId="3147F1C0">
            <w:pPr>
              <w:jc w:val="right"/>
              <w:rPr>
                <w:rFonts w:hint="default"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5.95</w:t>
            </w:r>
          </w:p>
        </w:tc>
        <w:tc>
          <w:tcPr>
            <w:tcW w:w="2340" w:type="dxa"/>
            <w:tcBorders>
              <w:top w:val="nil"/>
              <w:left w:val="nil"/>
              <w:bottom w:val="single" w:color="auto" w:sz="4" w:space="0"/>
              <w:right w:val="single" w:color="auto" w:sz="4" w:space="0"/>
            </w:tcBorders>
            <w:vAlign w:val="center"/>
          </w:tcPr>
          <w:p w14:paraId="08003AEA">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4775E80B">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69D1749A">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30114</w:t>
            </w:r>
          </w:p>
        </w:tc>
        <w:tc>
          <w:tcPr>
            <w:tcW w:w="3600" w:type="dxa"/>
            <w:tcBorders>
              <w:top w:val="nil"/>
              <w:left w:val="nil"/>
              <w:bottom w:val="single" w:color="auto" w:sz="4" w:space="0"/>
              <w:right w:val="single" w:color="auto" w:sz="4" w:space="0"/>
            </w:tcBorders>
            <w:vAlign w:val="center"/>
          </w:tcPr>
          <w:p w14:paraId="7B605D16">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医疗费</w:t>
            </w:r>
          </w:p>
        </w:tc>
        <w:tc>
          <w:tcPr>
            <w:tcW w:w="2520" w:type="dxa"/>
            <w:tcBorders>
              <w:top w:val="nil"/>
              <w:left w:val="nil"/>
              <w:bottom w:val="single" w:color="auto" w:sz="4" w:space="0"/>
              <w:right w:val="single" w:color="auto" w:sz="4" w:space="0"/>
            </w:tcBorders>
            <w:vAlign w:val="center"/>
          </w:tcPr>
          <w:p w14:paraId="6EFC33F0">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1E0261CE">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067D50E8">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3AD28B35">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57E1806E">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30199</w:t>
            </w:r>
          </w:p>
        </w:tc>
        <w:tc>
          <w:tcPr>
            <w:tcW w:w="3600" w:type="dxa"/>
            <w:tcBorders>
              <w:top w:val="nil"/>
              <w:left w:val="nil"/>
              <w:bottom w:val="single" w:color="auto" w:sz="4" w:space="0"/>
              <w:right w:val="single" w:color="auto" w:sz="4" w:space="0"/>
            </w:tcBorders>
            <w:vAlign w:val="center"/>
          </w:tcPr>
          <w:p w14:paraId="48C3CAC7">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其他工资福利支出</w:t>
            </w:r>
          </w:p>
        </w:tc>
        <w:tc>
          <w:tcPr>
            <w:tcW w:w="2520" w:type="dxa"/>
            <w:tcBorders>
              <w:top w:val="nil"/>
              <w:left w:val="nil"/>
              <w:bottom w:val="single" w:color="auto" w:sz="4" w:space="0"/>
              <w:right w:val="single" w:color="auto" w:sz="4" w:space="0"/>
            </w:tcBorders>
            <w:vAlign w:val="center"/>
          </w:tcPr>
          <w:p w14:paraId="5D379EEB">
            <w:pPr>
              <w:jc w:val="right"/>
              <w:rPr>
                <w:rFonts w:hint="eastAsia"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0.40</w:t>
            </w:r>
          </w:p>
        </w:tc>
        <w:tc>
          <w:tcPr>
            <w:tcW w:w="2700" w:type="dxa"/>
            <w:tcBorders>
              <w:top w:val="nil"/>
              <w:left w:val="nil"/>
              <w:bottom w:val="single" w:color="auto" w:sz="4" w:space="0"/>
              <w:right w:val="single" w:color="auto" w:sz="4" w:space="0"/>
            </w:tcBorders>
            <w:vAlign w:val="center"/>
          </w:tcPr>
          <w:p w14:paraId="50CF3447">
            <w:pPr>
              <w:jc w:val="right"/>
              <w:rPr>
                <w:rFonts w:hint="default"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0.40</w:t>
            </w:r>
          </w:p>
        </w:tc>
        <w:tc>
          <w:tcPr>
            <w:tcW w:w="2340" w:type="dxa"/>
            <w:tcBorders>
              <w:top w:val="nil"/>
              <w:left w:val="nil"/>
              <w:bottom w:val="single" w:color="auto" w:sz="4" w:space="0"/>
              <w:right w:val="single" w:color="auto" w:sz="4" w:space="0"/>
            </w:tcBorders>
            <w:vAlign w:val="center"/>
          </w:tcPr>
          <w:p w14:paraId="02975586">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0F5303B1">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56D95AFD">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w:t>
            </w:r>
          </w:p>
        </w:tc>
        <w:tc>
          <w:tcPr>
            <w:tcW w:w="3600" w:type="dxa"/>
            <w:tcBorders>
              <w:top w:val="nil"/>
              <w:left w:val="nil"/>
              <w:bottom w:val="single" w:color="auto" w:sz="4" w:space="0"/>
              <w:right w:val="single" w:color="auto" w:sz="4" w:space="0"/>
            </w:tcBorders>
            <w:vAlign w:val="center"/>
          </w:tcPr>
          <w:p w14:paraId="1F30F94C">
            <w:pPr>
              <w:spacing w:line="360" w:lineRule="exact"/>
              <w:rPr>
                <w:rFonts w:hint="default" w:ascii="Times New Roman" w:hAnsi="Times New Roman" w:cs="Times New Roman"/>
                <w:b/>
                <w:bCs/>
                <w:color w:val="auto"/>
                <w:sz w:val="22"/>
                <w:szCs w:val="22"/>
                <w:highlight w:val="none"/>
              </w:rPr>
            </w:pPr>
            <w:r>
              <w:rPr>
                <w:rFonts w:hint="default" w:ascii="Times New Roman" w:hAnsi="Times New Roman" w:cs="Times New Roman"/>
                <w:b/>
                <w:bCs/>
                <w:color w:val="auto"/>
                <w:sz w:val="22"/>
                <w:szCs w:val="22"/>
                <w:highlight w:val="none"/>
              </w:rPr>
              <w:t>二、商品和服务支出</w:t>
            </w:r>
          </w:p>
        </w:tc>
        <w:tc>
          <w:tcPr>
            <w:tcW w:w="2520" w:type="dxa"/>
            <w:tcBorders>
              <w:top w:val="nil"/>
              <w:left w:val="nil"/>
              <w:bottom w:val="single" w:color="auto" w:sz="4" w:space="0"/>
              <w:right w:val="single" w:color="auto" w:sz="4" w:space="0"/>
            </w:tcBorders>
            <w:vAlign w:val="center"/>
          </w:tcPr>
          <w:p w14:paraId="630AAD9F">
            <w:pPr>
              <w:jc w:val="right"/>
              <w:rPr>
                <w:rFonts w:hint="eastAsia"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3.26</w:t>
            </w:r>
          </w:p>
        </w:tc>
        <w:tc>
          <w:tcPr>
            <w:tcW w:w="2700" w:type="dxa"/>
            <w:tcBorders>
              <w:top w:val="nil"/>
              <w:left w:val="nil"/>
              <w:bottom w:val="single" w:color="auto" w:sz="4" w:space="0"/>
              <w:right w:val="single" w:color="auto" w:sz="4" w:space="0"/>
            </w:tcBorders>
            <w:vAlign w:val="center"/>
          </w:tcPr>
          <w:p w14:paraId="2B65B2C8">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642B49AF">
            <w:pPr>
              <w:jc w:val="right"/>
              <w:rPr>
                <w:rFonts w:hint="default"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3.26</w:t>
            </w:r>
          </w:p>
        </w:tc>
      </w:tr>
      <w:tr w14:paraId="5EE3D593">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02A106F3">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30201</w:t>
            </w:r>
          </w:p>
        </w:tc>
        <w:tc>
          <w:tcPr>
            <w:tcW w:w="3600" w:type="dxa"/>
            <w:tcBorders>
              <w:top w:val="nil"/>
              <w:left w:val="nil"/>
              <w:bottom w:val="single" w:color="auto" w:sz="4" w:space="0"/>
              <w:right w:val="single" w:color="auto" w:sz="4" w:space="0"/>
            </w:tcBorders>
            <w:vAlign w:val="center"/>
          </w:tcPr>
          <w:p w14:paraId="2F5C28F7">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办公费</w:t>
            </w:r>
          </w:p>
        </w:tc>
        <w:tc>
          <w:tcPr>
            <w:tcW w:w="2520" w:type="dxa"/>
            <w:tcBorders>
              <w:top w:val="nil"/>
              <w:left w:val="nil"/>
              <w:bottom w:val="single" w:color="auto" w:sz="4" w:space="0"/>
              <w:right w:val="single" w:color="auto" w:sz="4" w:space="0"/>
            </w:tcBorders>
            <w:vAlign w:val="center"/>
          </w:tcPr>
          <w:p w14:paraId="73161260">
            <w:pPr>
              <w:jc w:val="right"/>
              <w:rPr>
                <w:rFonts w:hint="eastAsia"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1.90</w:t>
            </w:r>
          </w:p>
        </w:tc>
        <w:tc>
          <w:tcPr>
            <w:tcW w:w="2700" w:type="dxa"/>
            <w:tcBorders>
              <w:top w:val="nil"/>
              <w:left w:val="nil"/>
              <w:bottom w:val="single" w:color="auto" w:sz="4" w:space="0"/>
              <w:right w:val="single" w:color="auto" w:sz="4" w:space="0"/>
            </w:tcBorders>
            <w:vAlign w:val="center"/>
          </w:tcPr>
          <w:p w14:paraId="7F0151EE">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30E832B4">
            <w:pPr>
              <w:jc w:val="right"/>
              <w:rPr>
                <w:rFonts w:hint="default"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1.90</w:t>
            </w:r>
          </w:p>
        </w:tc>
      </w:tr>
      <w:tr w14:paraId="25779063">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689EFF20">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30202</w:t>
            </w:r>
          </w:p>
        </w:tc>
        <w:tc>
          <w:tcPr>
            <w:tcW w:w="3600" w:type="dxa"/>
            <w:tcBorders>
              <w:top w:val="nil"/>
              <w:left w:val="nil"/>
              <w:bottom w:val="single" w:color="auto" w:sz="4" w:space="0"/>
              <w:right w:val="single" w:color="auto" w:sz="4" w:space="0"/>
            </w:tcBorders>
            <w:vAlign w:val="center"/>
          </w:tcPr>
          <w:p w14:paraId="40186275">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印刷费</w:t>
            </w:r>
          </w:p>
        </w:tc>
        <w:tc>
          <w:tcPr>
            <w:tcW w:w="2520" w:type="dxa"/>
            <w:tcBorders>
              <w:top w:val="nil"/>
              <w:left w:val="nil"/>
              <w:bottom w:val="single" w:color="auto" w:sz="4" w:space="0"/>
              <w:right w:val="single" w:color="auto" w:sz="4" w:space="0"/>
            </w:tcBorders>
            <w:vAlign w:val="center"/>
          </w:tcPr>
          <w:p w14:paraId="13BF89FE">
            <w:pPr>
              <w:jc w:val="right"/>
              <w:rPr>
                <w:rFonts w:hint="default" w:ascii="Times New Roman" w:hAnsi="Times New Roman" w:cs="Times New Roman"/>
                <w:color w:val="auto"/>
                <w:sz w:val="22"/>
                <w:szCs w:val="22"/>
                <w:highlight w:val="none"/>
                <w:lang w:val="en-US"/>
              </w:rPr>
            </w:pPr>
            <w:r>
              <w:rPr>
                <w:rFonts w:hint="default" w:ascii="Times New Roman" w:hAnsi="Times New Roman" w:cs="Times New Roman"/>
                <w:color w:val="auto"/>
                <w:sz w:val="22"/>
                <w:szCs w:val="22"/>
                <w:highlight w:val="none"/>
                <w:lang w:val="en-US" w:eastAsia="zh-CN"/>
              </w:rPr>
              <w:t>0.</w:t>
            </w:r>
            <w:r>
              <w:rPr>
                <w:rFonts w:hint="eastAsia" w:cs="Times New Roman"/>
                <w:color w:val="auto"/>
                <w:sz w:val="22"/>
                <w:szCs w:val="22"/>
                <w:highlight w:val="none"/>
                <w:lang w:val="en-US" w:eastAsia="zh-CN"/>
              </w:rPr>
              <w:t>50</w:t>
            </w:r>
          </w:p>
        </w:tc>
        <w:tc>
          <w:tcPr>
            <w:tcW w:w="2700" w:type="dxa"/>
            <w:tcBorders>
              <w:top w:val="nil"/>
              <w:left w:val="nil"/>
              <w:bottom w:val="single" w:color="auto" w:sz="4" w:space="0"/>
              <w:right w:val="single" w:color="auto" w:sz="4" w:space="0"/>
            </w:tcBorders>
            <w:vAlign w:val="center"/>
          </w:tcPr>
          <w:p w14:paraId="366C88DC">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18D2358F">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0.5</w:t>
            </w:r>
            <w:r>
              <w:rPr>
                <w:rFonts w:hint="eastAsia" w:cs="Times New Roman"/>
                <w:color w:val="auto"/>
                <w:sz w:val="22"/>
                <w:szCs w:val="22"/>
                <w:highlight w:val="none"/>
                <w:lang w:val="en-US" w:eastAsia="zh-CN"/>
              </w:rPr>
              <w:t>0</w:t>
            </w:r>
          </w:p>
        </w:tc>
      </w:tr>
      <w:tr w14:paraId="5F8FE762">
        <w:tblPrEx>
          <w:tblCellMar>
            <w:top w:w="0" w:type="dxa"/>
            <w:left w:w="108" w:type="dxa"/>
            <w:bottom w:w="0" w:type="dxa"/>
            <w:right w:w="108" w:type="dxa"/>
          </w:tblCellMar>
        </w:tblPrEx>
        <w:trPr>
          <w:trHeight w:val="113" w:hRule="atLeast"/>
          <w:tblHeader/>
          <w:jc w:val="center"/>
        </w:trPr>
        <w:tc>
          <w:tcPr>
            <w:tcW w:w="2357" w:type="dxa"/>
            <w:tcBorders>
              <w:top w:val="single" w:color="auto" w:sz="4" w:space="0"/>
              <w:left w:val="single" w:color="auto" w:sz="4" w:space="0"/>
              <w:bottom w:val="single" w:color="auto" w:sz="4" w:space="0"/>
              <w:right w:val="single" w:color="auto" w:sz="4" w:space="0"/>
            </w:tcBorders>
            <w:vAlign w:val="center"/>
          </w:tcPr>
          <w:p w14:paraId="1DC3CC77">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30203</w:t>
            </w:r>
          </w:p>
        </w:tc>
        <w:tc>
          <w:tcPr>
            <w:tcW w:w="3600" w:type="dxa"/>
            <w:tcBorders>
              <w:top w:val="single" w:color="auto" w:sz="4" w:space="0"/>
              <w:left w:val="single" w:color="auto" w:sz="4" w:space="0"/>
              <w:bottom w:val="single" w:color="auto" w:sz="4" w:space="0"/>
              <w:right w:val="single" w:color="auto" w:sz="4" w:space="0"/>
            </w:tcBorders>
            <w:vAlign w:val="center"/>
          </w:tcPr>
          <w:p w14:paraId="59FAF1A2">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咨询费</w:t>
            </w:r>
          </w:p>
        </w:tc>
        <w:tc>
          <w:tcPr>
            <w:tcW w:w="2520" w:type="dxa"/>
            <w:tcBorders>
              <w:top w:val="single" w:color="auto" w:sz="4" w:space="0"/>
              <w:left w:val="single" w:color="auto" w:sz="4" w:space="0"/>
              <w:bottom w:val="single" w:color="auto" w:sz="4" w:space="0"/>
              <w:right w:val="single" w:color="auto" w:sz="4" w:space="0"/>
            </w:tcBorders>
            <w:vAlign w:val="center"/>
          </w:tcPr>
          <w:p w14:paraId="2B5A889F">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single" w:color="auto" w:sz="4" w:space="0"/>
              <w:left w:val="single" w:color="auto" w:sz="4" w:space="0"/>
              <w:bottom w:val="single" w:color="auto" w:sz="4" w:space="0"/>
              <w:right w:val="single" w:color="auto" w:sz="4" w:space="0"/>
            </w:tcBorders>
            <w:vAlign w:val="center"/>
          </w:tcPr>
          <w:p w14:paraId="119F1FD3">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single" w:color="auto" w:sz="4" w:space="0"/>
              <w:left w:val="single" w:color="auto" w:sz="4" w:space="0"/>
              <w:bottom w:val="single" w:color="auto" w:sz="4" w:space="0"/>
              <w:right w:val="single" w:color="auto" w:sz="4" w:space="0"/>
            </w:tcBorders>
            <w:vAlign w:val="center"/>
          </w:tcPr>
          <w:p w14:paraId="617EC427">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3C7166DA">
        <w:tblPrEx>
          <w:tblCellMar>
            <w:top w:w="0" w:type="dxa"/>
            <w:left w:w="108" w:type="dxa"/>
            <w:bottom w:w="0" w:type="dxa"/>
            <w:right w:w="108" w:type="dxa"/>
          </w:tblCellMar>
        </w:tblPrEx>
        <w:trPr>
          <w:trHeight w:val="113" w:hRule="atLeast"/>
          <w:tblHeader/>
          <w:jc w:val="center"/>
        </w:trPr>
        <w:tc>
          <w:tcPr>
            <w:tcW w:w="2357" w:type="dxa"/>
            <w:tcBorders>
              <w:top w:val="single" w:color="auto" w:sz="4" w:space="0"/>
              <w:left w:val="single" w:color="auto" w:sz="4" w:space="0"/>
              <w:bottom w:val="single" w:color="auto" w:sz="4" w:space="0"/>
              <w:right w:val="single" w:color="auto" w:sz="4" w:space="0"/>
            </w:tcBorders>
            <w:vAlign w:val="center"/>
          </w:tcPr>
          <w:p w14:paraId="511FDFF3">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30204</w:t>
            </w:r>
          </w:p>
        </w:tc>
        <w:tc>
          <w:tcPr>
            <w:tcW w:w="3600" w:type="dxa"/>
            <w:tcBorders>
              <w:top w:val="single" w:color="auto" w:sz="4" w:space="0"/>
              <w:left w:val="single" w:color="auto" w:sz="4" w:space="0"/>
              <w:bottom w:val="single" w:color="auto" w:sz="4" w:space="0"/>
              <w:right w:val="single" w:color="auto" w:sz="4" w:space="0"/>
            </w:tcBorders>
            <w:vAlign w:val="center"/>
          </w:tcPr>
          <w:p w14:paraId="65E7A14B">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手续费</w:t>
            </w:r>
          </w:p>
        </w:tc>
        <w:tc>
          <w:tcPr>
            <w:tcW w:w="2520" w:type="dxa"/>
            <w:tcBorders>
              <w:top w:val="single" w:color="auto" w:sz="4" w:space="0"/>
              <w:left w:val="single" w:color="auto" w:sz="4" w:space="0"/>
              <w:bottom w:val="single" w:color="auto" w:sz="4" w:space="0"/>
              <w:right w:val="single" w:color="auto" w:sz="4" w:space="0"/>
            </w:tcBorders>
            <w:vAlign w:val="center"/>
          </w:tcPr>
          <w:p w14:paraId="5A42462D">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single" w:color="auto" w:sz="4" w:space="0"/>
              <w:left w:val="single" w:color="auto" w:sz="4" w:space="0"/>
              <w:bottom w:val="single" w:color="auto" w:sz="4" w:space="0"/>
              <w:right w:val="single" w:color="auto" w:sz="4" w:space="0"/>
            </w:tcBorders>
            <w:vAlign w:val="center"/>
          </w:tcPr>
          <w:p w14:paraId="68D92005">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single" w:color="auto" w:sz="4" w:space="0"/>
              <w:left w:val="single" w:color="auto" w:sz="4" w:space="0"/>
              <w:bottom w:val="single" w:color="auto" w:sz="4" w:space="0"/>
              <w:right w:val="single" w:color="auto" w:sz="4" w:space="0"/>
            </w:tcBorders>
            <w:vAlign w:val="center"/>
          </w:tcPr>
          <w:p w14:paraId="452EF52C">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7C00150E">
        <w:tblPrEx>
          <w:tblCellMar>
            <w:top w:w="0" w:type="dxa"/>
            <w:left w:w="108" w:type="dxa"/>
            <w:bottom w:w="0" w:type="dxa"/>
            <w:right w:w="108" w:type="dxa"/>
          </w:tblCellMar>
        </w:tblPrEx>
        <w:trPr>
          <w:trHeight w:val="113" w:hRule="atLeast"/>
          <w:tblHeader/>
          <w:jc w:val="center"/>
        </w:trPr>
        <w:tc>
          <w:tcPr>
            <w:tcW w:w="2357" w:type="dxa"/>
            <w:tcBorders>
              <w:top w:val="single" w:color="auto" w:sz="4" w:space="0"/>
              <w:left w:val="single" w:color="auto" w:sz="4" w:space="0"/>
              <w:bottom w:val="single" w:color="auto" w:sz="4" w:space="0"/>
              <w:right w:val="single" w:color="auto" w:sz="4" w:space="0"/>
            </w:tcBorders>
            <w:vAlign w:val="center"/>
          </w:tcPr>
          <w:p w14:paraId="4A0E74E2">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30205</w:t>
            </w:r>
          </w:p>
        </w:tc>
        <w:tc>
          <w:tcPr>
            <w:tcW w:w="3600" w:type="dxa"/>
            <w:tcBorders>
              <w:top w:val="single" w:color="auto" w:sz="4" w:space="0"/>
              <w:left w:val="single" w:color="auto" w:sz="4" w:space="0"/>
              <w:bottom w:val="single" w:color="auto" w:sz="4" w:space="0"/>
              <w:right w:val="single" w:color="auto" w:sz="4" w:space="0"/>
            </w:tcBorders>
            <w:vAlign w:val="center"/>
          </w:tcPr>
          <w:p w14:paraId="2B563D9C">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水费</w:t>
            </w:r>
          </w:p>
        </w:tc>
        <w:tc>
          <w:tcPr>
            <w:tcW w:w="2520" w:type="dxa"/>
            <w:tcBorders>
              <w:top w:val="single" w:color="auto" w:sz="4" w:space="0"/>
              <w:left w:val="single" w:color="auto" w:sz="4" w:space="0"/>
              <w:bottom w:val="single" w:color="auto" w:sz="4" w:space="0"/>
              <w:right w:val="single" w:color="auto" w:sz="4" w:space="0"/>
            </w:tcBorders>
            <w:vAlign w:val="center"/>
          </w:tcPr>
          <w:p w14:paraId="125DDBA4">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single" w:color="auto" w:sz="4" w:space="0"/>
              <w:left w:val="single" w:color="auto" w:sz="4" w:space="0"/>
              <w:bottom w:val="single" w:color="auto" w:sz="4" w:space="0"/>
              <w:right w:val="single" w:color="auto" w:sz="4" w:space="0"/>
            </w:tcBorders>
            <w:vAlign w:val="center"/>
          </w:tcPr>
          <w:p w14:paraId="024C8CAB">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single" w:color="auto" w:sz="4" w:space="0"/>
              <w:left w:val="single" w:color="auto" w:sz="4" w:space="0"/>
              <w:bottom w:val="single" w:color="auto" w:sz="4" w:space="0"/>
              <w:right w:val="single" w:color="auto" w:sz="4" w:space="0"/>
            </w:tcBorders>
            <w:vAlign w:val="center"/>
          </w:tcPr>
          <w:p w14:paraId="06CD5E6D">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155F75BC">
        <w:tblPrEx>
          <w:tblCellMar>
            <w:top w:w="0" w:type="dxa"/>
            <w:left w:w="108" w:type="dxa"/>
            <w:bottom w:w="0" w:type="dxa"/>
            <w:right w:w="108" w:type="dxa"/>
          </w:tblCellMar>
        </w:tblPrEx>
        <w:trPr>
          <w:trHeight w:val="113" w:hRule="atLeast"/>
          <w:tblHeader/>
          <w:jc w:val="center"/>
        </w:trPr>
        <w:tc>
          <w:tcPr>
            <w:tcW w:w="2357" w:type="dxa"/>
            <w:tcBorders>
              <w:top w:val="single" w:color="auto" w:sz="4" w:space="0"/>
              <w:left w:val="single" w:color="auto" w:sz="4" w:space="0"/>
              <w:bottom w:val="single" w:color="auto" w:sz="4" w:space="0"/>
              <w:right w:val="single" w:color="auto" w:sz="4" w:space="0"/>
            </w:tcBorders>
            <w:vAlign w:val="center"/>
          </w:tcPr>
          <w:p w14:paraId="6A58138B">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30206</w:t>
            </w:r>
          </w:p>
        </w:tc>
        <w:tc>
          <w:tcPr>
            <w:tcW w:w="3600" w:type="dxa"/>
            <w:tcBorders>
              <w:top w:val="single" w:color="auto" w:sz="4" w:space="0"/>
              <w:left w:val="nil"/>
              <w:bottom w:val="single" w:color="auto" w:sz="4" w:space="0"/>
              <w:right w:val="single" w:color="auto" w:sz="4" w:space="0"/>
            </w:tcBorders>
            <w:vAlign w:val="center"/>
          </w:tcPr>
          <w:p w14:paraId="1D2CC490">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电费</w:t>
            </w:r>
          </w:p>
        </w:tc>
        <w:tc>
          <w:tcPr>
            <w:tcW w:w="2520" w:type="dxa"/>
            <w:tcBorders>
              <w:top w:val="single" w:color="auto" w:sz="4" w:space="0"/>
              <w:left w:val="nil"/>
              <w:bottom w:val="single" w:color="auto" w:sz="4" w:space="0"/>
              <w:right w:val="single" w:color="auto" w:sz="4" w:space="0"/>
            </w:tcBorders>
            <w:vAlign w:val="center"/>
          </w:tcPr>
          <w:p w14:paraId="4CA10DB1">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single" w:color="auto" w:sz="4" w:space="0"/>
              <w:left w:val="nil"/>
              <w:bottom w:val="single" w:color="auto" w:sz="4" w:space="0"/>
              <w:right w:val="single" w:color="auto" w:sz="4" w:space="0"/>
            </w:tcBorders>
            <w:vAlign w:val="center"/>
          </w:tcPr>
          <w:p w14:paraId="2686EA6D">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single" w:color="auto" w:sz="4" w:space="0"/>
              <w:left w:val="nil"/>
              <w:bottom w:val="single" w:color="auto" w:sz="4" w:space="0"/>
              <w:right w:val="single" w:color="auto" w:sz="4" w:space="0"/>
            </w:tcBorders>
            <w:vAlign w:val="center"/>
          </w:tcPr>
          <w:p w14:paraId="47E685C6">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04510761">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56B9F4D7">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30207</w:t>
            </w:r>
          </w:p>
        </w:tc>
        <w:tc>
          <w:tcPr>
            <w:tcW w:w="3600" w:type="dxa"/>
            <w:tcBorders>
              <w:top w:val="nil"/>
              <w:left w:val="nil"/>
              <w:bottom w:val="single" w:color="auto" w:sz="4" w:space="0"/>
              <w:right w:val="single" w:color="auto" w:sz="4" w:space="0"/>
            </w:tcBorders>
            <w:vAlign w:val="center"/>
          </w:tcPr>
          <w:p w14:paraId="01076937">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邮电费</w:t>
            </w:r>
          </w:p>
        </w:tc>
        <w:tc>
          <w:tcPr>
            <w:tcW w:w="2520" w:type="dxa"/>
            <w:tcBorders>
              <w:top w:val="nil"/>
              <w:left w:val="nil"/>
              <w:bottom w:val="single" w:color="auto" w:sz="4" w:space="0"/>
              <w:right w:val="single" w:color="auto" w:sz="4" w:space="0"/>
            </w:tcBorders>
            <w:vAlign w:val="center"/>
          </w:tcPr>
          <w:p w14:paraId="76335433">
            <w:pPr>
              <w:jc w:val="right"/>
              <w:rPr>
                <w:rFonts w:hint="default" w:ascii="Times New Roman" w:hAnsi="Times New Roman" w:cs="Times New Roman"/>
                <w:color w:val="auto"/>
                <w:sz w:val="22"/>
                <w:szCs w:val="22"/>
                <w:highlight w:val="none"/>
                <w:lang w:val="en-US"/>
              </w:rPr>
            </w:pPr>
            <w:r>
              <w:rPr>
                <w:rFonts w:hint="default" w:ascii="Times New Roman" w:hAnsi="Times New Roman" w:cs="Times New Roman"/>
                <w:color w:val="auto"/>
                <w:sz w:val="22"/>
                <w:szCs w:val="22"/>
                <w:highlight w:val="none"/>
                <w:lang w:val="en-US" w:eastAsia="zh-CN"/>
              </w:rPr>
              <w:t>0.3</w:t>
            </w:r>
            <w:r>
              <w:rPr>
                <w:rFonts w:hint="eastAsia"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75076D4F">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1D974260">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0.3</w:t>
            </w:r>
            <w:r>
              <w:rPr>
                <w:rFonts w:hint="eastAsia" w:cs="Times New Roman"/>
                <w:color w:val="auto"/>
                <w:sz w:val="22"/>
                <w:szCs w:val="22"/>
                <w:highlight w:val="none"/>
                <w:lang w:val="en-US" w:eastAsia="zh-CN"/>
              </w:rPr>
              <w:t>0</w:t>
            </w:r>
          </w:p>
        </w:tc>
      </w:tr>
      <w:tr w14:paraId="3DADC20F">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2A2D5FED">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30208</w:t>
            </w:r>
          </w:p>
        </w:tc>
        <w:tc>
          <w:tcPr>
            <w:tcW w:w="3600" w:type="dxa"/>
            <w:tcBorders>
              <w:top w:val="nil"/>
              <w:left w:val="nil"/>
              <w:bottom w:val="single" w:color="auto" w:sz="4" w:space="0"/>
              <w:right w:val="single" w:color="auto" w:sz="4" w:space="0"/>
            </w:tcBorders>
            <w:vAlign w:val="center"/>
          </w:tcPr>
          <w:p w14:paraId="7BF9300F">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取暖费</w:t>
            </w:r>
          </w:p>
        </w:tc>
        <w:tc>
          <w:tcPr>
            <w:tcW w:w="2520" w:type="dxa"/>
            <w:tcBorders>
              <w:top w:val="nil"/>
              <w:left w:val="nil"/>
              <w:bottom w:val="single" w:color="auto" w:sz="4" w:space="0"/>
              <w:right w:val="single" w:color="auto" w:sz="4" w:space="0"/>
            </w:tcBorders>
            <w:vAlign w:val="center"/>
          </w:tcPr>
          <w:p w14:paraId="6ADBA60A">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267EE85E">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07C73EAE">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74E37534">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43C2F2A9">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30209</w:t>
            </w:r>
          </w:p>
        </w:tc>
        <w:tc>
          <w:tcPr>
            <w:tcW w:w="3600" w:type="dxa"/>
            <w:tcBorders>
              <w:top w:val="nil"/>
              <w:left w:val="nil"/>
              <w:bottom w:val="single" w:color="auto" w:sz="4" w:space="0"/>
              <w:right w:val="single" w:color="auto" w:sz="4" w:space="0"/>
            </w:tcBorders>
            <w:vAlign w:val="center"/>
          </w:tcPr>
          <w:p w14:paraId="4E677690">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物业管理费</w:t>
            </w:r>
          </w:p>
        </w:tc>
        <w:tc>
          <w:tcPr>
            <w:tcW w:w="2520" w:type="dxa"/>
            <w:tcBorders>
              <w:top w:val="nil"/>
              <w:left w:val="nil"/>
              <w:bottom w:val="single" w:color="auto" w:sz="4" w:space="0"/>
              <w:right w:val="single" w:color="auto" w:sz="4" w:space="0"/>
            </w:tcBorders>
            <w:vAlign w:val="center"/>
          </w:tcPr>
          <w:p w14:paraId="17036A9D">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7226D2CF">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4B7B6672">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1C466673">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2DF9A176">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30211</w:t>
            </w:r>
          </w:p>
        </w:tc>
        <w:tc>
          <w:tcPr>
            <w:tcW w:w="3600" w:type="dxa"/>
            <w:tcBorders>
              <w:top w:val="nil"/>
              <w:left w:val="nil"/>
              <w:bottom w:val="single" w:color="auto" w:sz="4" w:space="0"/>
              <w:right w:val="single" w:color="auto" w:sz="4" w:space="0"/>
            </w:tcBorders>
            <w:vAlign w:val="center"/>
          </w:tcPr>
          <w:p w14:paraId="126C5318">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差旅费</w:t>
            </w:r>
          </w:p>
        </w:tc>
        <w:tc>
          <w:tcPr>
            <w:tcW w:w="2520" w:type="dxa"/>
            <w:tcBorders>
              <w:top w:val="nil"/>
              <w:left w:val="nil"/>
              <w:bottom w:val="single" w:color="auto" w:sz="4" w:space="0"/>
              <w:right w:val="single" w:color="auto" w:sz="4" w:space="0"/>
            </w:tcBorders>
            <w:vAlign w:val="center"/>
          </w:tcPr>
          <w:p w14:paraId="09B463CC">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6251B44F">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0E8797D4">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5C0E102D">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1F7946BA">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30212</w:t>
            </w:r>
          </w:p>
        </w:tc>
        <w:tc>
          <w:tcPr>
            <w:tcW w:w="3600" w:type="dxa"/>
            <w:tcBorders>
              <w:top w:val="nil"/>
              <w:left w:val="nil"/>
              <w:bottom w:val="single" w:color="auto" w:sz="4" w:space="0"/>
              <w:right w:val="single" w:color="auto" w:sz="4" w:space="0"/>
            </w:tcBorders>
            <w:vAlign w:val="center"/>
          </w:tcPr>
          <w:p w14:paraId="02FBD24B">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因公出国（境）费用</w:t>
            </w:r>
          </w:p>
        </w:tc>
        <w:tc>
          <w:tcPr>
            <w:tcW w:w="2520" w:type="dxa"/>
            <w:tcBorders>
              <w:top w:val="nil"/>
              <w:left w:val="nil"/>
              <w:bottom w:val="single" w:color="auto" w:sz="4" w:space="0"/>
              <w:right w:val="single" w:color="auto" w:sz="4" w:space="0"/>
            </w:tcBorders>
            <w:vAlign w:val="center"/>
          </w:tcPr>
          <w:p w14:paraId="0AA5DFDE">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　</w:t>
            </w: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25A02959">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rPr>
              <w:t>　</w:t>
            </w: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48D52CC9">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rPr>
              <w:t>　</w:t>
            </w:r>
            <w:r>
              <w:rPr>
                <w:rFonts w:hint="default" w:ascii="Times New Roman" w:hAnsi="Times New Roman" w:cs="Times New Roman"/>
                <w:color w:val="auto"/>
                <w:sz w:val="22"/>
                <w:szCs w:val="22"/>
                <w:highlight w:val="none"/>
                <w:lang w:val="en-US" w:eastAsia="zh-CN"/>
              </w:rPr>
              <w:t>0</w:t>
            </w:r>
          </w:p>
        </w:tc>
      </w:tr>
      <w:tr w14:paraId="40DCEB07">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11A3BF2F">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30213</w:t>
            </w:r>
          </w:p>
        </w:tc>
        <w:tc>
          <w:tcPr>
            <w:tcW w:w="3600" w:type="dxa"/>
            <w:tcBorders>
              <w:top w:val="nil"/>
              <w:left w:val="nil"/>
              <w:bottom w:val="single" w:color="auto" w:sz="4" w:space="0"/>
              <w:right w:val="single" w:color="auto" w:sz="4" w:space="0"/>
            </w:tcBorders>
            <w:vAlign w:val="center"/>
          </w:tcPr>
          <w:p w14:paraId="627BE519">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维修（护）费</w:t>
            </w:r>
          </w:p>
        </w:tc>
        <w:tc>
          <w:tcPr>
            <w:tcW w:w="2520" w:type="dxa"/>
            <w:tcBorders>
              <w:top w:val="nil"/>
              <w:left w:val="nil"/>
              <w:bottom w:val="single" w:color="auto" w:sz="4" w:space="0"/>
              <w:right w:val="single" w:color="auto" w:sz="4" w:space="0"/>
            </w:tcBorders>
            <w:vAlign w:val="center"/>
          </w:tcPr>
          <w:p w14:paraId="2A755C1A">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740FF386">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075C41B1">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49076985">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027F50DE">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30214</w:t>
            </w:r>
          </w:p>
        </w:tc>
        <w:tc>
          <w:tcPr>
            <w:tcW w:w="3600" w:type="dxa"/>
            <w:tcBorders>
              <w:top w:val="nil"/>
              <w:left w:val="nil"/>
              <w:bottom w:val="single" w:color="auto" w:sz="4" w:space="0"/>
              <w:right w:val="single" w:color="auto" w:sz="4" w:space="0"/>
            </w:tcBorders>
            <w:vAlign w:val="center"/>
          </w:tcPr>
          <w:p w14:paraId="116AB1E7">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租赁费</w:t>
            </w:r>
          </w:p>
        </w:tc>
        <w:tc>
          <w:tcPr>
            <w:tcW w:w="2520" w:type="dxa"/>
            <w:tcBorders>
              <w:top w:val="nil"/>
              <w:left w:val="nil"/>
              <w:bottom w:val="single" w:color="auto" w:sz="4" w:space="0"/>
              <w:right w:val="single" w:color="auto" w:sz="4" w:space="0"/>
            </w:tcBorders>
            <w:vAlign w:val="center"/>
          </w:tcPr>
          <w:p w14:paraId="5CDD12DE">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6B86BBAB">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72BD0005">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27E56693">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102A25B4">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30215</w:t>
            </w:r>
          </w:p>
        </w:tc>
        <w:tc>
          <w:tcPr>
            <w:tcW w:w="3600" w:type="dxa"/>
            <w:tcBorders>
              <w:top w:val="nil"/>
              <w:left w:val="nil"/>
              <w:bottom w:val="single" w:color="auto" w:sz="4" w:space="0"/>
              <w:right w:val="single" w:color="auto" w:sz="4" w:space="0"/>
            </w:tcBorders>
            <w:vAlign w:val="center"/>
          </w:tcPr>
          <w:p w14:paraId="65C5FFE3">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会议费</w:t>
            </w:r>
          </w:p>
        </w:tc>
        <w:tc>
          <w:tcPr>
            <w:tcW w:w="2520" w:type="dxa"/>
            <w:tcBorders>
              <w:top w:val="nil"/>
              <w:left w:val="nil"/>
              <w:bottom w:val="single" w:color="auto" w:sz="4" w:space="0"/>
              <w:right w:val="single" w:color="auto" w:sz="4" w:space="0"/>
            </w:tcBorders>
            <w:vAlign w:val="center"/>
          </w:tcPr>
          <w:p w14:paraId="4B768399">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2C817BED">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701408D1">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4CF78269">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508BD370">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30216</w:t>
            </w:r>
          </w:p>
        </w:tc>
        <w:tc>
          <w:tcPr>
            <w:tcW w:w="3600" w:type="dxa"/>
            <w:tcBorders>
              <w:top w:val="nil"/>
              <w:left w:val="nil"/>
              <w:bottom w:val="single" w:color="auto" w:sz="4" w:space="0"/>
              <w:right w:val="single" w:color="auto" w:sz="4" w:space="0"/>
            </w:tcBorders>
            <w:vAlign w:val="center"/>
          </w:tcPr>
          <w:p w14:paraId="0FC4AB03">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培训费</w:t>
            </w:r>
          </w:p>
        </w:tc>
        <w:tc>
          <w:tcPr>
            <w:tcW w:w="2520" w:type="dxa"/>
            <w:tcBorders>
              <w:top w:val="nil"/>
              <w:left w:val="nil"/>
              <w:bottom w:val="single" w:color="auto" w:sz="4" w:space="0"/>
              <w:right w:val="single" w:color="auto" w:sz="4" w:space="0"/>
            </w:tcBorders>
            <w:vAlign w:val="center"/>
          </w:tcPr>
          <w:p w14:paraId="4D5B9A39">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2A6301E4">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4A76F3E1">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64148926">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62D1A032">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30217</w:t>
            </w:r>
          </w:p>
        </w:tc>
        <w:tc>
          <w:tcPr>
            <w:tcW w:w="3600" w:type="dxa"/>
            <w:tcBorders>
              <w:top w:val="nil"/>
              <w:left w:val="nil"/>
              <w:bottom w:val="single" w:color="auto" w:sz="4" w:space="0"/>
              <w:right w:val="single" w:color="auto" w:sz="4" w:space="0"/>
            </w:tcBorders>
            <w:vAlign w:val="center"/>
          </w:tcPr>
          <w:p w14:paraId="08776C54">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公务接待费</w:t>
            </w:r>
          </w:p>
        </w:tc>
        <w:tc>
          <w:tcPr>
            <w:tcW w:w="2520" w:type="dxa"/>
            <w:tcBorders>
              <w:top w:val="nil"/>
              <w:left w:val="nil"/>
              <w:bottom w:val="single" w:color="auto" w:sz="4" w:space="0"/>
              <w:right w:val="single" w:color="auto" w:sz="4" w:space="0"/>
            </w:tcBorders>
            <w:vAlign w:val="center"/>
          </w:tcPr>
          <w:p w14:paraId="202E8F6D">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544ECB9A">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69EF1725">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4BA9E013">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652F408F">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30218</w:t>
            </w:r>
          </w:p>
        </w:tc>
        <w:tc>
          <w:tcPr>
            <w:tcW w:w="3600" w:type="dxa"/>
            <w:tcBorders>
              <w:top w:val="nil"/>
              <w:left w:val="nil"/>
              <w:bottom w:val="single" w:color="auto" w:sz="4" w:space="0"/>
              <w:right w:val="single" w:color="auto" w:sz="4" w:space="0"/>
            </w:tcBorders>
            <w:vAlign w:val="center"/>
          </w:tcPr>
          <w:p w14:paraId="361F4412">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专用材料费</w:t>
            </w:r>
          </w:p>
        </w:tc>
        <w:tc>
          <w:tcPr>
            <w:tcW w:w="2520" w:type="dxa"/>
            <w:tcBorders>
              <w:top w:val="nil"/>
              <w:left w:val="nil"/>
              <w:bottom w:val="single" w:color="auto" w:sz="4" w:space="0"/>
              <w:right w:val="single" w:color="auto" w:sz="4" w:space="0"/>
            </w:tcBorders>
            <w:vAlign w:val="center"/>
          </w:tcPr>
          <w:p w14:paraId="5C3A1CFE">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3428FE6A">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065D4D0D">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4A393445">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2D6192DE">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30224</w:t>
            </w:r>
          </w:p>
        </w:tc>
        <w:tc>
          <w:tcPr>
            <w:tcW w:w="3600" w:type="dxa"/>
            <w:tcBorders>
              <w:top w:val="nil"/>
              <w:left w:val="nil"/>
              <w:bottom w:val="single" w:color="auto" w:sz="4" w:space="0"/>
              <w:right w:val="single" w:color="auto" w:sz="4" w:space="0"/>
            </w:tcBorders>
            <w:vAlign w:val="center"/>
          </w:tcPr>
          <w:p w14:paraId="32F4CEF0">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被装购置费</w:t>
            </w:r>
          </w:p>
        </w:tc>
        <w:tc>
          <w:tcPr>
            <w:tcW w:w="2520" w:type="dxa"/>
            <w:tcBorders>
              <w:top w:val="nil"/>
              <w:left w:val="nil"/>
              <w:bottom w:val="single" w:color="auto" w:sz="4" w:space="0"/>
              <w:right w:val="single" w:color="auto" w:sz="4" w:space="0"/>
            </w:tcBorders>
            <w:vAlign w:val="center"/>
          </w:tcPr>
          <w:p w14:paraId="2F6D9CBD">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17E83406">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0B8B31D6">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20399BC8">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2C366CBF">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30225</w:t>
            </w:r>
          </w:p>
        </w:tc>
        <w:tc>
          <w:tcPr>
            <w:tcW w:w="3600" w:type="dxa"/>
            <w:tcBorders>
              <w:top w:val="nil"/>
              <w:left w:val="nil"/>
              <w:bottom w:val="single" w:color="auto" w:sz="4" w:space="0"/>
              <w:right w:val="single" w:color="auto" w:sz="4" w:space="0"/>
            </w:tcBorders>
            <w:vAlign w:val="center"/>
          </w:tcPr>
          <w:p w14:paraId="4F3C23AA">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专用燃料费</w:t>
            </w:r>
          </w:p>
        </w:tc>
        <w:tc>
          <w:tcPr>
            <w:tcW w:w="2520" w:type="dxa"/>
            <w:tcBorders>
              <w:top w:val="nil"/>
              <w:left w:val="nil"/>
              <w:bottom w:val="single" w:color="auto" w:sz="4" w:space="0"/>
              <w:right w:val="single" w:color="auto" w:sz="4" w:space="0"/>
            </w:tcBorders>
            <w:vAlign w:val="center"/>
          </w:tcPr>
          <w:p w14:paraId="2E7B9C82">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25A37E01">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2B6858C7">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3DCDCA52">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24CE3042">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30226</w:t>
            </w:r>
          </w:p>
        </w:tc>
        <w:tc>
          <w:tcPr>
            <w:tcW w:w="3600" w:type="dxa"/>
            <w:tcBorders>
              <w:top w:val="nil"/>
              <w:left w:val="nil"/>
              <w:bottom w:val="single" w:color="auto" w:sz="4" w:space="0"/>
              <w:right w:val="single" w:color="auto" w:sz="4" w:space="0"/>
            </w:tcBorders>
            <w:vAlign w:val="center"/>
          </w:tcPr>
          <w:p w14:paraId="246C2F6F">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劳务费</w:t>
            </w:r>
          </w:p>
        </w:tc>
        <w:tc>
          <w:tcPr>
            <w:tcW w:w="2520" w:type="dxa"/>
            <w:tcBorders>
              <w:top w:val="nil"/>
              <w:left w:val="nil"/>
              <w:bottom w:val="single" w:color="auto" w:sz="4" w:space="0"/>
              <w:right w:val="single" w:color="auto" w:sz="4" w:space="0"/>
            </w:tcBorders>
            <w:vAlign w:val="center"/>
          </w:tcPr>
          <w:p w14:paraId="08F71DE6">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7898CA3B">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35D5571C">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7D05420A">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6652218F">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30227</w:t>
            </w:r>
          </w:p>
        </w:tc>
        <w:tc>
          <w:tcPr>
            <w:tcW w:w="3600" w:type="dxa"/>
            <w:tcBorders>
              <w:top w:val="nil"/>
              <w:left w:val="nil"/>
              <w:bottom w:val="single" w:color="auto" w:sz="4" w:space="0"/>
              <w:right w:val="single" w:color="auto" w:sz="4" w:space="0"/>
            </w:tcBorders>
            <w:vAlign w:val="center"/>
          </w:tcPr>
          <w:p w14:paraId="33F14E11">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委托业务费</w:t>
            </w:r>
          </w:p>
        </w:tc>
        <w:tc>
          <w:tcPr>
            <w:tcW w:w="2520" w:type="dxa"/>
            <w:tcBorders>
              <w:top w:val="nil"/>
              <w:left w:val="nil"/>
              <w:bottom w:val="single" w:color="auto" w:sz="4" w:space="0"/>
              <w:right w:val="single" w:color="auto" w:sz="4" w:space="0"/>
            </w:tcBorders>
            <w:vAlign w:val="center"/>
          </w:tcPr>
          <w:p w14:paraId="095BD7C4">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32CD7A1B">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5F09B2E8">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2F3D9762">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2735BB22">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30228</w:t>
            </w:r>
          </w:p>
        </w:tc>
        <w:tc>
          <w:tcPr>
            <w:tcW w:w="3600" w:type="dxa"/>
            <w:tcBorders>
              <w:top w:val="nil"/>
              <w:left w:val="nil"/>
              <w:bottom w:val="single" w:color="auto" w:sz="4" w:space="0"/>
              <w:right w:val="single" w:color="auto" w:sz="4" w:space="0"/>
            </w:tcBorders>
            <w:vAlign w:val="center"/>
          </w:tcPr>
          <w:p w14:paraId="3EB31C36">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工会经费</w:t>
            </w:r>
          </w:p>
        </w:tc>
        <w:tc>
          <w:tcPr>
            <w:tcW w:w="2520" w:type="dxa"/>
            <w:tcBorders>
              <w:top w:val="nil"/>
              <w:left w:val="nil"/>
              <w:bottom w:val="single" w:color="auto" w:sz="4" w:space="0"/>
              <w:right w:val="single" w:color="auto" w:sz="4" w:space="0"/>
            </w:tcBorders>
            <w:vAlign w:val="center"/>
          </w:tcPr>
          <w:p w14:paraId="61E8E4B3">
            <w:pPr>
              <w:jc w:val="right"/>
              <w:rPr>
                <w:rFonts w:hint="eastAsia"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0.30</w:t>
            </w:r>
          </w:p>
        </w:tc>
        <w:tc>
          <w:tcPr>
            <w:tcW w:w="2700" w:type="dxa"/>
            <w:tcBorders>
              <w:top w:val="nil"/>
              <w:left w:val="nil"/>
              <w:bottom w:val="single" w:color="auto" w:sz="4" w:space="0"/>
              <w:right w:val="single" w:color="auto" w:sz="4" w:space="0"/>
            </w:tcBorders>
            <w:vAlign w:val="center"/>
          </w:tcPr>
          <w:p w14:paraId="69FDC63E">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0D345FD0">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0.3</w:t>
            </w:r>
            <w:r>
              <w:rPr>
                <w:rFonts w:hint="eastAsia" w:cs="Times New Roman"/>
                <w:color w:val="auto"/>
                <w:sz w:val="22"/>
                <w:szCs w:val="22"/>
                <w:highlight w:val="none"/>
                <w:lang w:val="en-US" w:eastAsia="zh-CN"/>
              </w:rPr>
              <w:t>0</w:t>
            </w:r>
          </w:p>
        </w:tc>
      </w:tr>
      <w:tr w14:paraId="7FC0A892">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0168DB18">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30229</w:t>
            </w:r>
          </w:p>
        </w:tc>
        <w:tc>
          <w:tcPr>
            <w:tcW w:w="3600" w:type="dxa"/>
            <w:tcBorders>
              <w:top w:val="nil"/>
              <w:left w:val="nil"/>
              <w:bottom w:val="single" w:color="auto" w:sz="4" w:space="0"/>
              <w:right w:val="single" w:color="auto" w:sz="4" w:space="0"/>
            </w:tcBorders>
            <w:vAlign w:val="center"/>
          </w:tcPr>
          <w:p w14:paraId="3C1BDD47">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福利费</w:t>
            </w:r>
          </w:p>
        </w:tc>
        <w:tc>
          <w:tcPr>
            <w:tcW w:w="2520" w:type="dxa"/>
            <w:tcBorders>
              <w:top w:val="nil"/>
              <w:left w:val="nil"/>
              <w:bottom w:val="single" w:color="auto" w:sz="4" w:space="0"/>
              <w:right w:val="single" w:color="auto" w:sz="4" w:space="0"/>
            </w:tcBorders>
            <w:vAlign w:val="center"/>
          </w:tcPr>
          <w:p w14:paraId="7371F237">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1F034180">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1C181F4C">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52600D1E">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352146CE">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30231</w:t>
            </w:r>
          </w:p>
        </w:tc>
        <w:tc>
          <w:tcPr>
            <w:tcW w:w="3600" w:type="dxa"/>
            <w:tcBorders>
              <w:top w:val="nil"/>
              <w:left w:val="nil"/>
              <w:bottom w:val="single" w:color="auto" w:sz="4" w:space="0"/>
              <w:right w:val="single" w:color="auto" w:sz="4" w:space="0"/>
            </w:tcBorders>
            <w:vAlign w:val="center"/>
          </w:tcPr>
          <w:p w14:paraId="5EA1674E">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公务用车运行维护费</w:t>
            </w:r>
          </w:p>
        </w:tc>
        <w:tc>
          <w:tcPr>
            <w:tcW w:w="2520" w:type="dxa"/>
            <w:tcBorders>
              <w:top w:val="nil"/>
              <w:left w:val="nil"/>
              <w:bottom w:val="single" w:color="auto" w:sz="4" w:space="0"/>
              <w:right w:val="single" w:color="auto" w:sz="4" w:space="0"/>
            </w:tcBorders>
            <w:vAlign w:val="center"/>
          </w:tcPr>
          <w:p w14:paraId="3271F208">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7695C400">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6D50B90D">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4DA29B46">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3316C0B7">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30239</w:t>
            </w:r>
          </w:p>
        </w:tc>
        <w:tc>
          <w:tcPr>
            <w:tcW w:w="3600" w:type="dxa"/>
            <w:tcBorders>
              <w:top w:val="nil"/>
              <w:left w:val="nil"/>
              <w:bottom w:val="single" w:color="auto" w:sz="4" w:space="0"/>
              <w:right w:val="single" w:color="auto" w:sz="4" w:space="0"/>
            </w:tcBorders>
            <w:vAlign w:val="center"/>
          </w:tcPr>
          <w:p w14:paraId="6F9076B9">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其他交通费用</w:t>
            </w:r>
          </w:p>
        </w:tc>
        <w:tc>
          <w:tcPr>
            <w:tcW w:w="2520" w:type="dxa"/>
            <w:tcBorders>
              <w:top w:val="nil"/>
              <w:left w:val="nil"/>
              <w:bottom w:val="single" w:color="auto" w:sz="4" w:space="0"/>
              <w:right w:val="single" w:color="auto" w:sz="4" w:space="0"/>
            </w:tcBorders>
            <w:vAlign w:val="center"/>
          </w:tcPr>
          <w:p w14:paraId="78967474">
            <w:pPr>
              <w:jc w:val="right"/>
              <w:rPr>
                <w:rFonts w:hint="default" w:ascii="Times New Roman" w:hAnsi="Times New Roman" w:cs="Times New Roman"/>
                <w:color w:val="auto"/>
                <w:sz w:val="22"/>
                <w:szCs w:val="22"/>
                <w:highlight w:val="none"/>
                <w:lang w:val="en-US"/>
              </w:rPr>
            </w:pPr>
            <w:r>
              <w:rPr>
                <w:rFonts w:hint="default" w:ascii="Times New Roman" w:hAnsi="Times New Roman" w:cs="Times New Roman"/>
                <w:color w:val="auto"/>
                <w:sz w:val="22"/>
                <w:szCs w:val="22"/>
                <w:highlight w:val="none"/>
                <w:lang w:val="en-US" w:eastAsia="zh-CN"/>
              </w:rPr>
              <w:t>0.2</w:t>
            </w:r>
            <w:r>
              <w:rPr>
                <w:rFonts w:hint="eastAsia" w:cs="Times New Roman"/>
                <w:color w:val="auto"/>
                <w:sz w:val="22"/>
                <w:szCs w:val="22"/>
                <w:highlight w:val="none"/>
                <w:lang w:val="en-US" w:eastAsia="zh-CN"/>
              </w:rPr>
              <w:t>6</w:t>
            </w:r>
          </w:p>
        </w:tc>
        <w:tc>
          <w:tcPr>
            <w:tcW w:w="2700" w:type="dxa"/>
            <w:tcBorders>
              <w:top w:val="nil"/>
              <w:left w:val="nil"/>
              <w:bottom w:val="single" w:color="auto" w:sz="4" w:space="0"/>
              <w:right w:val="single" w:color="auto" w:sz="4" w:space="0"/>
            </w:tcBorders>
            <w:vAlign w:val="center"/>
          </w:tcPr>
          <w:p w14:paraId="24FE4057">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6C220AAB">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0.2</w:t>
            </w:r>
            <w:r>
              <w:rPr>
                <w:rFonts w:hint="eastAsia" w:cs="Times New Roman"/>
                <w:color w:val="auto"/>
                <w:sz w:val="22"/>
                <w:szCs w:val="22"/>
                <w:highlight w:val="none"/>
                <w:lang w:val="en-US" w:eastAsia="zh-CN"/>
              </w:rPr>
              <w:t>6</w:t>
            </w:r>
          </w:p>
        </w:tc>
      </w:tr>
      <w:tr w14:paraId="6D6E277A">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174B2274">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30240</w:t>
            </w:r>
          </w:p>
        </w:tc>
        <w:tc>
          <w:tcPr>
            <w:tcW w:w="3600" w:type="dxa"/>
            <w:tcBorders>
              <w:top w:val="nil"/>
              <w:left w:val="nil"/>
              <w:bottom w:val="single" w:color="auto" w:sz="4" w:space="0"/>
              <w:right w:val="single" w:color="auto" w:sz="4" w:space="0"/>
            </w:tcBorders>
            <w:vAlign w:val="center"/>
          </w:tcPr>
          <w:p w14:paraId="69E51AFE">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税金及附加费用</w:t>
            </w:r>
          </w:p>
        </w:tc>
        <w:tc>
          <w:tcPr>
            <w:tcW w:w="2520" w:type="dxa"/>
            <w:tcBorders>
              <w:top w:val="nil"/>
              <w:left w:val="nil"/>
              <w:bottom w:val="single" w:color="auto" w:sz="4" w:space="0"/>
              <w:right w:val="single" w:color="auto" w:sz="4" w:space="0"/>
            </w:tcBorders>
            <w:vAlign w:val="center"/>
          </w:tcPr>
          <w:p w14:paraId="2162DA86">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7CCD4087">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26AF2B26">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488F89CE">
        <w:tblPrEx>
          <w:tblCellMar>
            <w:top w:w="0" w:type="dxa"/>
            <w:left w:w="108" w:type="dxa"/>
            <w:bottom w:w="0" w:type="dxa"/>
            <w:right w:w="108" w:type="dxa"/>
          </w:tblCellMar>
        </w:tblPrEx>
        <w:trPr>
          <w:trHeight w:val="113" w:hRule="atLeast"/>
          <w:tblHeader/>
          <w:jc w:val="center"/>
        </w:trPr>
        <w:tc>
          <w:tcPr>
            <w:tcW w:w="2357" w:type="dxa"/>
            <w:tcBorders>
              <w:top w:val="single" w:color="auto" w:sz="4" w:space="0"/>
              <w:left w:val="single" w:color="auto" w:sz="4" w:space="0"/>
              <w:bottom w:val="single" w:color="auto" w:sz="4" w:space="0"/>
              <w:right w:val="single" w:color="auto" w:sz="4" w:space="0"/>
            </w:tcBorders>
            <w:vAlign w:val="center"/>
          </w:tcPr>
          <w:p w14:paraId="1926DA46">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30299</w:t>
            </w:r>
          </w:p>
        </w:tc>
        <w:tc>
          <w:tcPr>
            <w:tcW w:w="3600" w:type="dxa"/>
            <w:tcBorders>
              <w:top w:val="single" w:color="auto" w:sz="4" w:space="0"/>
              <w:left w:val="nil"/>
              <w:bottom w:val="single" w:color="auto" w:sz="4" w:space="0"/>
              <w:right w:val="single" w:color="auto" w:sz="4" w:space="0"/>
            </w:tcBorders>
            <w:vAlign w:val="center"/>
          </w:tcPr>
          <w:p w14:paraId="35052E2A">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其他商品和服务支出</w:t>
            </w:r>
          </w:p>
        </w:tc>
        <w:tc>
          <w:tcPr>
            <w:tcW w:w="2520" w:type="dxa"/>
            <w:tcBorders>
              <w:top w:val="single" w:color="auto" w:sz="4" w:space="0"/>
              <w:left w:val="nil"/>
              <w:bottom w:val="single" w:color="auto" w:sz="4" w:space="0"/>
              <w:right w:val="single" w:color="auto" w:sz="4" w:space="0"/>
            </w:tcBorders>
            <w:vAlign w:val="center"/>
          </w:tcPr>
          <w:p w14:paraId="01DFFB61">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single" w:color="auto" w:sz="4" w:space="0"/>
              <w:left w:val="nil"/>
              <w:bottom w:val="single" w:color="auto" w:sz="4" w:space="0"/>
              <w:right w:val="single" w:color="auto" w:sz="4" w:space="0"/>
            </w:tcBorders>
            <w:vAlign w:val="center"/>
          </w:tcPr>
          <w:p w14:paraId="7B995E27">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single" w:color="auto" w:sz="4" w:space="0"/>
              <w:left w:val="nil"/>
              <w:bottom w:val="single" w:color="auto" w:sz="4" w:space="0"/>
              <w:right w:val="single" w:color="auto" w:sz="4" w:space="0"/>
            </w:tcBorders>
            <w:vAlign w:val="center"/>
          </w:tcPr>
          <w:p w14:paraId="47EEE656">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404E613C">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056E48C8">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303</w:t>
            </w:r>
          </w:p>
        </w:tc>
        <w:tc>
          <w:tcPr>
            <w:tcW w:w="3600" w:type="dxa"/>
            <w:tcBorders>
              <w:top w:val="nil"/>
              <w:left w:val="nil"/>
              <w:bottom w:val="single" w:color="auto" w:sz="4" w:space="0"/>
              <w:right w:val="single" w:color="auto" w:sz="4" w:space="0"/>
            </w:tcBorders>
            <w:vAlign w:val="center"/>
          </w:tcPr>
          <w:p w14:paraId="7B2AB339">
            <w:pPr>
              <w:spacing w:line="360" w:lineRule="exact"/>
              <w:rPr>
                <w:rFonts w:hint="default" w:ascii="Times New Roman" w:hAnsi="Times New Roman" w:cs="Times New Roman"/>
                <w:b/>
                <w:bCs/>
                <w:color w:val="auto"/>
                <w:sz w:val="22"/>
                <w:szCs w:val="22"/>
                <w:highlight w:val="none"/>
              </w:rPr>
            </w:pPr>
            <w:r>
              <w:rPr>
                <w:rFonts w:hint="default" w:ascii="Times New Roman" w:hAnsi="Times New Roman" w:cs="Times New Roman"/>
                <w:b/>
                <w:bCs/>
                <w:color w:val="auto"/>
                <w:sz w:val="22"/>
                <w:szCs w:val="22"/>
                <w:highlight w:val="none"/>
              </w:rPr>
              <w:t>三、对个人和家庭的补助</w:t>
            </w:r>
          </w:p>
        </w:tc>
        <w:tc>
          <w:tcPr>
            <w:tcW w:w="2520" w:type="dxa"/>
            <w:tcBorders>
              <w:top w:val="nil"/>
              <w:left w:val="nil"/>
              <w:bottom w:val="single" w:color="auto" w:sz="4" w:space="0"/>
              <w:right w:val="single" w:color="auto" w:sz="4" w:space="0"/>
            </w:tcBorders>
            <w:vAlign w:val="center"/>
          </w:tcPr>
          <w:p w14:paraId="4EACAC2C">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2EB44B37">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5504F62E">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773933FC">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79B8655F">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30301</w:t>
            </w:r>
          </w:p>
        </w:tc>
        <w:tc>
          <w:tcPr>
            <w:tcW w:w="3600" w:type="dxa"/>
            <w:tcBorders>
              <w:top w:val="nil"/>
              <w:left w:val="nil"/>
              <w:bottom w:val="single" w:color="auto" w:sz="4" w:space="0"/>
              <w:right w:val="single" w:color="auto" w:sz="4" w:space="0"/>
            </w:tcBorders>
            <w:vAlign w:val="center"/>
          </w:tcPr>
          <w:p w14:paraId="43A55C01">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离休费</w:t>
            </w:r>
          </w:p>
        </w:tc>
        <w:tc>
          <w:tcPr>
            <w:tcW w:w="2520" w:type="dxa"/>
            <w:tcBorders>
              <w:top w:val="nil"/>
              <w:left w:val="nil"/>
              <w:bottom w:val="single" w:color="auto" w:sz="4" w:space="0"/>
              <w:right w:val="single" w:color="auto" w:sz="4" w:space="0"/>
            </w:tcBorders>
            <w:vAlign w:val="center"/>
          </w:tcPr>
          <w:p w14:paraId="2EA8A079">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0F9A3514">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7176FDFA">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5D68239E">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11D60C51">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30302</w:t>
            </w:r>
          </w:p>
        </w:tc>
        <w:tc>
          <w:tcPr>
            <w:tcW w:w="3600" w:type="dxa"/>
            <w:tcBorders>
              <w:top w:val="nil"/>
              <w:left w:val="nil"/>
              <w:bottom w:val="single" w:color="auto" w:sz="4" w:space="0"/>
              <w:right w:val="single" w:color="auto" w:sz="4" w:space="0"/>
            </w:tcBorders>
            <w:vAlign w:val="center"/>
          </w:tcPr>
          <w:p w14:paraId="2B42D2C7">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退休费</w:t>
            </w:r>
          </w:p>
        </w:tc>
        <w:tc>
          <w:tcPr>
            <w:tcW w:w="2520" w:type="dxa"/>
            <w:tcBorders>
              <w:top w:val="nil"/>
              <w:left w:val="nil"/>
              <w:bottom w:val="single" w:color="auto" w:sz="4" w:space="0"/>
              <w:right w:val="single" w:color="auto" w:sz="4" w:space="0"/>
            </w:tcBorders>
            <w:vAlign w:val="center"/>
          </w:tcPr>
          <w:p w14:paraId="4C64B691">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03D7E072">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5ECA8214">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443DE308">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09A4F0C5">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30303</w:t>
            </w:r>
          </w:p>
        </w:tc>
        <w:tc>
          <w:tcPr>
            <w:tcW w:w="3600" w:type="dxa"/>
            <w:tcBorders>
              <w:top w:val="nil"/>
              <w:left w:val="nil"/>
              <w:bottom w:val="single" w:color="auto" w:sz="4" w:space="0"/>
              <w:right w:val="single" w:color="auto" w:sz="4" w:space="0"/>
            </w:tcBorders>
            <w:vAlign w:val="center"/>
          </w:tcPr>
          <w:p w14:paraId="27C7B3DD">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退职（役）费</w:t>
            </w:r>
          </w:p>
        </w:tc>
        <w:tc>
          <w:tcPr>
            <w:tcW w:w="2520" w:type="dxa"/>
            <w:tcBorders>
              <w:top w:val="nil"/>
              <w:left w:val="nil"/>
              <w:bottom w:val="single" w:color="auto" w:sz="4" w:space="0"/>
              <w:right w:val="single" w:color="auto" w:sz="4" w:space="0"/>
            </w:tcBorders>
            <w:vAlign w:val="center"/>
          </w:tcPr>
          <w:p w14:paraId="06721CEE">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79D86BCB">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6FBA6484">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3A6605ED">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2FD0AF36">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30304</w:t>
            </w:r>
          </w:p>
        </w:tc>
        <w:tc>
          <w:tcPr>
            <w:tcW w:w="3600" w:type="dxa"/>
            <w:tcBorders>
              <w:top w:val="nil"/>
              <w:left w:val="nil"/>
              <w:bottom w:val="single" w:color="auto" w:sz="4" w:space="0"/>
              <w:right w:val="single" w:color="auto" w:sz="4" w:space="0"/>
            </w:tcBorders>
            <w:vAlign w:val="center"/>
          </w:tcPr>
          <w:p w14:paraId="2A548CE4">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抚恤金</w:t>
            </w:r>
          </w:p>
        </w:tc>
        <w:tc>
          <w:tcPr>
            <w:tcW w:w="2520" w:type="dxa"/>
            <w:tcBorders>
              <w:top w:val="nil"/>
              <w:left w:val="nil"/>
              <w:bottom w:val="single" w:color="auto" w:sz="4" w:space="0"/>
              <w:right w:val="single" w:color="auto" w:sz="4" w:space="0"/>
            </w:tcBorders>
            <w:vAlign w:val="center"/>
          </w:tcPr>
          <w:p w14:paraId="030ABC5C">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0C559619">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47F86D47">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2DD6FE2C">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345121EA">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30305</w:t>
            </w:r>
          </w:p>
        </w:tc>
        <w:tc>
          <w:tcPr>
            <w:tcW w:w="3600" w:type="dxa"/>
            <w:tcBorders>
              <w:top w:val="nil"/>
              <w:left w:val="nil"/>
              <w:bottom w:val="single" w:color="auto" w:sz="4" w:space="0"/>
              <w:right w:val="single" w:color="auto" w:sz="4" w:space="0"/>
            </w:tcBorders>
            <w:vAlign w:val="center"/>
          </w:tcPr>
          <w:p w14:paraId="44469E3E">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生活补助</w:t>
            </w:r>
          </w:p>
        </w:tc>
        <w:tc>
          <w:tcPr>
            <w:tcW w:w="2520" w:type="dxa"/>
            <w:tcBorders>
              <w:top w:val="nil"/>
              <w:left w:val="nil"/>
              <w:bottom w:val="single" w:color="auto" w:sz="4" w:space="0"/>
              <w:right w:val="single" w:color="auto" w:sz="4" w:space="0"/>
            </w:tcBorders>
            <w:vAlign w:val="center"/>
          </w:tcPr>
          <w:p w14:paraId="56FA9EFC">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36FCCE15">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72EA171A">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36C98231">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4B9AE66F">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30306</w:t>
            </w:r>
          </w:p>
        </w:tc>
        <w:tc>
          <w:tcPr>
            <w:tcW w:w="3600" w:type="dxa"/>
            <w:tcBorders>
              <w:top w:val="nil"/>
              <w:left w:val="nil"/>
              <w:bottom w:val="single" w:color="auto" w:sz="4" w:space="0"/>
              <w:right w:val="single" w:color="auto" w:sz="4" w:space="0"/>
            </w:tcBorders>
            <w:vAlign w:val="center"/>
          </w:tcPr>
          <w:p w14:paraId="70E3BCD0">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救济费</w:t>
            </w:r>
          </w:p>
        </w:tc>
        <w:tc>
          <w:tcPr>
            <w:tcW w:w="2520" w:type="dxa"/>
            <w:tcBorders>
              <w:top w:val="nil"/>
              <w:left w:val="nil"/>
              <w:bottom w:val="single" w:color="auto" w:sz="4" w:space="0"/>
              <w:right w:val="single" w:color="auto" w:sz="4" w:space="0"/>
            </w:tcBorders>
            <w:vAlign w:val="center"/>
          </w:tcPr>
          <w:p w14:paraId="2B2E2212">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280A76D9">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52F52025">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6A1EE744">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26AF3C8D">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30307</w:t>
            </w:r>
          </w:p>
        </w:tc>
        <w:tc>
          <w:tcPr>
            <w:tcW w:w="3600" w:type="dxa"/>
            <w:tcBorders>
              <w:top w:val="nil"/>
              <w:left w:val="nil"/>
              <w:bottom w:val="single" w:color="auto" w:sz="4" w:space="0"/>
              <w:right w:val="single" w:color="auto" w:sz="4" w:space="0"/>
            </w:tcBorders>
            <w:vAlign w:val="center"/>
          </w:tcPr>
          <w:p w14:paraId="1CD177E8">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医疗费补助</w:t>
            </w:r>
          </w:p>
        </w:tc>
        <w:tc>
          <w:tcPr>
            <w:tcW w:w="2520" w:type="dxa"/>
            <w:tcBorders>
              <w:top w:val="nil"/>
              <w:left w:val="nil"/>
              <w:bottom w:val="single" w:color="auto" w:sz="4" w:space="0"/>
              <w:right w:val="single" w:color="auto" w:sz="4" w:space="0"/>
            </w:tcBorders>
            <w:vAlign w:val="center"/>
          </w:tcPr>
          <w:p w14:paraId="65C2825C">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4786FBAF">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0229DF5A">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506EE239">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1A6D4A5C">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30308</w:t>
            </w:r>
          </w:p>
        </w:tc>
        <w:tc>
          <w:tcPr>
            <w:tcW w:w="3600" w:type="dxa"/>
            <w:tcBorders>
              <w:top w:val="nil"/>
              <w:left w:val="nil"/>
              <w:bottom w:val="single" w:color="auto" w:sz="4" w:space="0"/>
              <w:right w:val="single" w:color="auto" w:sz="4" w:space="0"/>
            </w:tcBorders>
            <w:vAlign w:val="center"/>
          </w:tcPr>
          <w:p w14:paraId="2E4013E2">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助学金</w:t>
            </w:r>
          </w:p>
        </w:tc>
        <w:tc>
          <w:tcPr>
            <w:tcW w:w="2520" w:type="dxa"/>
            <w:tcBorders>
              <w:top w:val="nil"/>
              <w:left w:val="nil"/>
              <w:bottom w:val="single" w:color="auto" w:sz="4" w:space="0"/>
              <w:right w:val="single" w:color="auto" w:sz="4" w:space="0"/>
            </w:tcBorders>
            <w:vAlign w:val="center"/>
          </w:tcPr>
          <w:p w14:paraId="55331EC0">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691AE2E2">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08337C61">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24018AD2">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37894A70">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30309</w:t>
            </w:r>
          </w:p>
        </w:tc>
        <w:tc>
          <w:tcPr>
            <w:tcW w:w="3600" w:type="dxa"/>
            <w:tcBorders>
              <w:top w:val="nil"/>
              <w:left w:val="nil"/>
              <w:bottom w:val="single" w:color="auto" w:sz="4" w:space="0"/>
              <w:right w:val="single" w:color="auto" w:sz="4" w:space="0"/>
            </w:tcBorders>
            <w:vAlign w:val="center"/>
          </w:tcPr>
          <w:p w14:paraId="07C1FDBF">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奖励金</w:t>
            </w:r>
          </w:p>
        </w:tc>
        <w:tc>
          <w:tcPr>
            <w:tcW w:w="2520" w:type="dxa"/>
            <w:tcBorders>
              <w:top w:val="nil"/>
              <w:left w:val="nil"/>
              <w:bottom w:val="single" w:color="auto" w:sz="4" w:space="0"/>
              <w:right w:val="single" w:color="auto" w:sz="4" w:space="0"/>
            </w:tcBorders>
            <w:vAlign w:val="center"/>
          </w:tcPr>
          <w:p w14:paraId="00FCA7DD">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091DAE4B">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7CDE5D16">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32C810BD">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5AA34BE2">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30310</w:t>
            </w:r>
          </w:p>
        </w:tc>
        <w:tc>
          <w:tcPr>
            <w:tcW w:w="3600" w:type="dxa"/>
            <w:tcBorders>
              <w:top w:val="nil"/>
              <w:left w:val="nil"/>
              <w:bottom w:val="single" w:color="auto" w:sz="4" w:space="0"/>
              <w:right w:val="single" w:color="auto" w:sz="4" w:space="0"/>
            </w:tcBorders>
            <w:vAlign w:val="center"/>
          </w:tcPr>
          <w:p w14:paraId="660709F5">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个人农业生产补贴</w:t>
            </w:r>
          </w:p>
        </w:tc>
        <w:tc>
          <w:tcPr>
            <w:tcW w:w="2520" w:type="dxa"/>
            <w:tcBorders>
              <w:top w:val="nil"/>
              <w:left w:val="nil"/>
              <w:bottom w:val="single" w:color="auto" w:sz="4" w:space="0"/>
              <w:right w:val="single" w:color="auto" w:sz="4" w:space="0"/>
            </w:tcBorders>
            <w:vAlign w:val="center"/>
          </w:tcPr>
          <w:p w14:paraId="00D27D62">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0E0B4049">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3A7DBA0C">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1E0679D6">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4F749BA6">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30399</w:t>
            </w:r>
          </w:p>
        </w:tc>
        <w:tc>
          <w:tcPr>
            <w:tcW w:w="3600" w:type="dxa"/>
            <w:tcBorders>
              <w:top w:val="nil"/>
              <w:left w:val="nil"/>
              <w:bottom w:val="single" w:color="auto" w:sz="4" w:space="0"/>
              <w:right w:val="single" w:color="auto" w:sz="4" w:space="0"/>
            </w:tcBorders>
            <w:vAlign w:val="center"/>
          </w:tcPr>
          <w:p w14:paraId="68EE4E24">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其他对个人和家庭的补助支出</w:t>
            </w:r>
          </w:p>
        </w:tc>
        <w:tc>
          <w:tcPr>
            <w:tcW w:w="2520" w:type="dxa"/>
            <w:tcBorders>
              <w:top w:val="nil"/>
              <w:left w:val="nil"/>
              <w:bottom w:val="single" w:color="auto" w:sz="4" w:space="0"/>
              <w:right w:val="single" w:color="auto" w:sz="4" w:space="0"/>
            </w:tcBorders>
            <w:vAlign w:val="center"/>
          </w:tcPr>
          <w:p w14:paraId="150E6BF7">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7C2A14AC">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4A9E7B1B">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74F7C41C">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4CE24390">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310</w:t>
            </w:r>
          </w:p>
        </w:tc>
        <w:tc>
          <w:tcPr>
            <w:tcW w:w="3600" w:type="dxa"/>
            <w:tcBorders>
              <w:top w:val="nil"/>
              <w:left w:val="nil"/>
              <w:bottom w:val="single" w:color="auto" w:sz="4" w:space="0"/>
              <w:right w:val="single" w:color="auto" w:sz="4" w:space="0"/>
            </w:tcBorders>
            <w:vAlign w:val="center"/>
          </w:tcPr>
          <w:p w14:paraId="73BFCBCB">
            <w:pPr>
              <w:spacing w:line="360" w:lineRule="exact"/>
              <w:rPr>
                <w:rFonts w:hint="default" w:ascii="Times New Roman" w:hAnsi="Times New Roman" w:cs="Times New Roman"/>
                <w:b/>
                <w:bCs/>
                <w:color w:val="auto"/>
                <w:sz w:val="22"/>
                <w:szCs w:val="22"/>
                <w:highlight w:val="none"/>
              </w:rPr>
            </w:pPr>
            <w:r>
              <w:rPr>
                <w:rFonts w:hint="default" w:ascii="Times New Roman" w:hAnsi="Times New Roman" w:cs="Times New Roman"/>
                <w:b/>
                <w:bCs/>
                <w:color w:val="auto"/>
                <w:sz w:val="22"/>
                <w:szCs w:val="22"/>
                <w:highlight w:val="none"/>
              </w:rPr>
              <w:t>四、资本性支出</w:t>
            </w:r>
          </w:p>
        </w:tc>
        <w:tc>
          <w:tcPr>
            <w:tcW w:w="2520" w:type="dxa"/>
            <w:tcBorders>
              <w:top w:val="nil"/>
              <w:left w:val="nil"/>
              <w:bottom w:val="single" w:color="auto" w:sz="4" w:space="0"/>
              <w:right w:val="single" w:color="auto" w:sz="4" w:space="0"/>
            </w:tcBorders>
            <w:vAlign w:val="center"/>
          </w:tcPr>
          <w:p w14:paraId="10C3D0C7">
            <w:pPr>
              <w:jc w:val="right"/>
              <w:rPr>
                <w:rFonts w:hint="default" w:ascii="Times New Roman" w:hAnsi="Times New Roman" w:cs="Times New Roman"/>
                <w:color w:val="auto"/>
                <w:sz w:val="22"/>
                <w:szCs w:val="22"/>
                <w:highlight w:val="none"/>
              </w:rPr>
            </w:pPr>
            <w:r>
              <w:rPr>
                <w:rFonts w:hint="eastAsia"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24DF628E">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1D776758">
            <w:pPr>
              <w:jc w:val="right"/>
              <w:rPr>
                <w:rFonts w:hint="default"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0</w:t>
            </w:r>
          </w:p>
        </w:tc>
      </w:tr>
      <w:tr w14:paraId="25194858">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54E1CAC4">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31002</w:t>
            </w:r>
          </w:p>
        </w:tc>
        <w:tc>
          <w:tcPr>
            <w:tcW w:w="3600" w:type="dxa"/>
            <w:tcBorders>
              <w:top w:val="nil"/>
              <w:left w:val="nil"/>
              <w:bottom w:val="single" w:color="auto" w:sz="4" w:space="0"/>
              <w:right w:val="single" w:color="auto" w:sz="4" w:space="0"/>
            </w:tcBorders>
            <w:vAlign w:val="center"/>
          </w:tcPr>
          <w:p w14:paraId="236AE9AE">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办公设备购置</w:t>
            </w:r>
          </w:p>
        </w:tc>
        <w:tc>
          <w:tcPr>
            <w:tcW w:w="2520" w:type="dxa"/>
            <w:tcBorders>
              <w:top w:val="nil"/>
              <w:left w:val="nil"/>
              <w:bottom w:val="single" w:color="auto" w:sz="4" w:space="0"/>
              <w:right w:val="single" w:color="auto" w:sz="4" w:space="0"/>
            </w:tcBorders>
            <w:vAlign w:val="center"/>
          </w:tcPr>
          <w:p w14:paraId="17C4075A">
            <w:pPr>
              <w:jc w:val="right"/>
              <w:rPr>
                <w:rFonts w:hint="default" w:ascii="Times New Roman" w:hAnsi="Times New Roman" w:cs="Times New Roman"/>
                <w:color w:val="auto"/>
                <w:sz w:val="22"/>
                <w:szCs w:val="22"/>
                <w:highlight w:val="none"/>
              </w:rPr>
            </w:pPr>
            <w:r>
              <w:rPr>
                <w:rFonts w:hint="eastAsia"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43EFC821">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1C4A3EBB">
            <w:pPr>
              <w:jc w:val="right"/>
              <w:rPr>
                <w:rFonts w:hint="default"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0</w:t>
            </w:r>
          </w:p>
        </w:tc>
      </w:tr>
      <w:tr w14:paraId="0203E25B">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0C75B0CF">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31003</w:t>
            </w:r>
          </w:p>
        </w:tc>
        <w:tc>
          <w:tcPr>
            <w:tcW w:w="3600" w:type="dxa"/>
            <w:tcBorders>
              <w:top w:val="nil"/>
              <w:left w:val="nil"/>
              <w:bottom w:val="single" w:color="auto" w:sz="4" w:space="0"/>
              <w:right w:val="single" w:color="auto" w:sz="4" w:space="0"/>
            </w:tcBorders>
            <w:vAlign w:val="center"/>
          </w:tcPr>
          <w:p w14:paraId="6653F492">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专用设备购置</w:t>
            </w:r>
          </w:p>
        </w:tc>
        <w:tc>
          <w:tcPr>
            <w:tcW w:w="2520" w:type="dxa"/>
            <w:tcBorders>
              <w:top w:val="nil"/>
              <w:left w:val="nil"/>
              <w:bottom w:val="single" w:color="auto" w:sz="4" w:space="0"/>
              <w:right w:val="single" w:color="auto" w:sz="4" w:space="0"/>
            </w:tcBorders>
            <w:vAlign w:val="center"/>
          </w:tcPr>
          <w:p w14:paraId="25F0180B">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491C5D85">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176C8FF0">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4941523A">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48441FA0">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31007</w:t>
            </w:r>
          </w:p>
        </w:tc>
        <w:tc>
          <w:tcPr>
            <w:tcW w:w="3600" w:type="dxa"/>
            <w:tcBorders>
              <w:top w:val="nil"/>
              <w:left w:val="nil"/>
              <w:bottom w:val="single" w:color="auto" w:sz="4" w:space="0"/>
              <w:right w:val="single" w:color="auto" w:sz="4" w:space="0"/>
            </w:tcBorders>
            <w:vAlign w:val="center"/>
          </w:tcPr>
          <w:p w14:paraId="2C796E68">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信息网络及软件购置更新</w:t>
            </w:r>
          </w:p>
        </w:tc>
        <w:tc>
          <w:tcPr>
            <w:tcW w:w="2520" w:type="dxa"/>
            <w:tcBorders>
              <w:top w:val="nil"/>
              <w:left w:val="nil"/>
              <w:bottom w:val="single" w:color="auto" w:sz="4" w:space="0"/>
              <w:right w:val="single" w:color="auto" w:sz="4" w:space="0"/>
            </w:tcBorders>
            <w:vAlign w:val="center"/>
          </w:tcPr>
          <w:p w14:paraId="481E3363">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2928E13F">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715F47F7">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0</w:t>
            </w:r>
          </w:p>
        </w:tc>
      </w:tr>
      <w:tr w14:paraId="3C8470A9">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vAlign w:val="center"/>
          </w:tcPr>
          <w:p w14:paraId="494692AE">
            <w:pPr>
              <w:spacing w:line="360" w:lineRule="exact"/>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31099</w:t>
            </w:r>
          </w:p>
        </w:tc>
        <w:tc>
          <w:tcPr>
            <w:tcW w:w="3600" w:type="dxa"/>
            <w:tcBorders>
              <w:top w:val="nil"/>
              <w:left w:val="nil"/>
              <w:bottom w:val="single" w:color="auto" w:sz="4" w:space="0"/>
              <w:right w:val="single" w:color="auto" w:sz="4" w:space="0"/>
            </w:tcBorders>
            <w:vAlign w:val="center"/>
          </w:tcPr>
          <w:p w14:paraId="2FB2EC1C">
            <w:pPr>
              <w:spacing w:line="360" w:lineRule="exac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其他资本性支出</w:t>
            </w:r>
          </w:p>
        </w:tc>
        <w:tc>
          <w:tcPr>
            <w:tcW w:w="2520" w:type="dxa"/>
            <w:tcBorders>
              <w:top w:val="nil"/>
              <w:left w:val="nil"/>
              <w:bottom w:val="single" w:color="auto" w:sz="4" w:space="0"/>
              <w:right w:val="single" w:color="auto" w:sz="4" w:space="0"/>
            </w:tcBorders>
            <w:vAlign w:val="center"/>
          </w:tcPr>
          <w:p w14:paraId="4E47AD51">
            <w:pPr>
              <w:jc w:val="righ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　</w:t>
            </w:r>
            <w:r>
              <w:rPr>
                <w:rFonts w:hint="default" w:ascii="Times New Roman" w:hAnsi="Times New Roman" w:cs="Times New Roman"/>
                <w:color w:val="auto"/>
                <w:sz w:val="22"/>
                <w:szCs w:val="22"/>
                <w:highlight w:val="none"/>
                <w:lang w:val="en-US" w:eastAsia="zh-CN"/>
              </w:rPr>
              <w:t>0</w:t>
            </w:r>
          </w:p>
        </w:tc>
        <w:tc>
          <w:tcPr>
            <w:tcW w:w="2700" w:type="dxa"/>
            <w:tcBorders>
              <w:top w:val="nil"/>
              <w:left w:val="nil"/>
              <w:bottom w:val="single" w:color="auto" w:sz="4" w:space="0"/>
              <w:right w:val="single" w:color="auto" w:sz="4" w:space="0"/>
            </w:tcBorders>
            <w:vAlign w:val="center"/>
          </w:tcPr>
          <w:p w14:paraId="69A334E0">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rPr>
              <w:t>　</w:t>
            </w:r>
            <w:r>
              <w:rPr>
                <w:rFonts w:hint="default" w:ascii="Times New Roman" w:hAnsi="Times New Roman" w:cs="Times New Roman"/>
                <w:color w:val="auto"/>
                <w:sz w:val="22"/>
                <w:szCs w:val="22"/>
                <w:highlight w:val="none"/>
                <w:lang w:val="en-US" w:eastAsia="zh-CN"/>
              </w:rPr>
              <w:t>0</w:t>
            </w:r>
          </w:p>
        </w:tc>
        <w:tc>
          <w:tcPr>
            <w:tcW w:w="2340" w:type="dxa"/>
            <w:tcBorders>
              <w:top w:val="nil"/>
              <w:left w:val="nil"/>
              <w:bottom w:val="single" w:color="auto" w:sz="4" w:space="0"/>
              <w:right w:val="single" w:color="auto" w:sz="4" w:space="0"/>
            </w:tcBorders>
            <w:vAlign w:val="center"/>
          </w:tcPr>
          <w:p w14:paraId="4B3FB6B2">
            <w:pPr>
              <w:jc w:val="righ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rPr>
              <w:t>　</w:t>
            </w:r>
            <w:r>
              <w:rPr>
                <w:rFonts w:hint="default" w:ascii="Times New Roman" w:hAnsi="Times New Roman" w:cs="Times New Roman"/>
                <w:color w:val="auto"/>
                <w:sz w:val="22"/>
                <w:szCs w:val="22"/>
                <w:highlight w:val="none"/>
                <w:lang w:val="en-US" w:eastAsia="zh-CN"/>
              </w:rPr>
              <w:t>0</w:t>
            </w:r>
          </w:p>
        </w:tc>
      </w:tr>
    </w:tbl>
    <w:p w14:paraId="057A0796">
      <w:pPr>
        <w:widowControl/>
        <w:ind w:firstLine="640" w:firstLineChars="200"/>
        <w:outlineLvl w:val="1"/>
        <w:rPr>
          <w:rFonts w:hint="default" w:ascii="Times New Roman" w:hAnsi="Times New Roman" w:eastAsia="黑体" w:cs="Times New Roman"/>
          <w:b/>
          <w:kern w:val="0"/>
          <w:sz w:val="32"/>
          <w:szCs w:val="32"/>
        </w:rPr>
      </w:pPr>
    </w:p>
    <w:p w14:paraId="0DFB57CE">
      <w:pPr>
        <w:widowControl/>
        <w:ind w:firstLine="640" w:firstLineChars="200"/>
        <w:outlineLvl w:val="1"/>
        <w:rPr>
          <w:rFonts w:hint="default" w:ascii="Times New Roman" w:hAnsi="Times New Roman" w:eastAsia="黑体" w:cs="Times New Roman"/>
          <w:b/>
          <w:kern w:val="0"/>
          <w:sz w:val="32"/>
          <w:szCs w:val="32"/>
        </w:rPr>
      </w:pPr>
    </w:p>
    <w:p w14:paraId="61D1BA9C">
      <w:pPr>
        <w:widowControl/>
        <w:ind w:firstLine="640" w:firstLineChars="200"/>
        <w:outlineLvl w:val="1"/>
        <w:rPr>
          <w:rFonts w:hint="default" w:ascii="Times New Roman" w:hAnsi="Times New Roman" w:eastAsia="黑体" w:cs="Times New Roman"/>
          <w:b/>
          <w:kern w:val="0"/>
          <w:sz w:val="32"/>
          <w:szCs w:val="32"/>
        </w:rPr>
      </w:pPr>
    </w:p>
    <w:p w14:paraId="13092E72">
      <w:pPr>
        <w:widowControl/>
        <w:ind w:firstLine="640" w:firstLineChars="200"/>
        <w:outlineLvl w:val="1"/>
        <w:rPr>
          <w:rFonts w:hint="default" w:ascii="Times New Roman" w:hAnsi="Times New Roman" w:eastAsia="黑体" w:cs="Times New Roman"/>
          <w:b/>
          <w:kern w:val="0"/>
          <w:sz w:val="32"/>
          <w:szCs w:val="32"/>
        </w:rPr>
      </w:pPr>
    </w:p>
    <w:p w14:paraId="0BAFA675">
      <w:pPr>
        <w:widowControl/>
        <w:ind w:firstLine="640" w:firstLineChars="200"/>
        <w:outlineLvl w:val="1"/>
        <w:rPr>
          <w:rFonts w:hint="default" w:ascii="Times New Roman" w:hAnsi="Times New Roman" w:eastAsia="黑体" w:cs="Times New Roman"/>
          <w:b/>
          <w:kern w:val="0"/>
          <w:sz w:val="32"/>
          <w:szCs w:val="32"/>
        </w:rPr>
      </w:pPr>
    </w:p>
    <w:p w14:paraId="7B7AAFBC">
      <w:pPr>
        <w:widowControl/>
        <w:ind w:firstLine="640" w:firstLineChars="200"/>
        <w:outlineLvl w:val="1"/>
        <w:rPr>
          <w:rFonts w:hint="default" w:ascii="Times New Roman" w:hAnsi="Times New Roman" w:eastAsia="黑体" w:cs="Times New Roman"/>
          <w:b/>
          <w:kern w:val="0"/>
          <w:sz w:val="32"/>
          <w:szCs w:val="32"/>
        </w:rPr>
      </w:pPr>
    </w:p>
    <w:p w14:paraId="300ED845">
      <w:pPr>
        <w:widowControl/>
        <w:ind w:firstLine="640" w:firstLineChars="200"/>
        <w:outlineLvl w:val="1"/>
        <w:rPr>
          <w:rFonts w:hint="default" w:ascii="Times New Roman" w:hAnsi="Times New Roman" w:eastAsia="黑体" w:cs="Times New Roman"/>
          <w:b/>
          <w:kern w:val="0"/>
          <w:sz w:val="32"/>
          <w:szCs w:val="32"/>
        </w:rPr>
      </w:pPr>
    </w:p>
    <w:p w14:paraId="3F544FBB">
      <w:pPr>
        <w:widowControl/>
        <w:ind w:firstLine="640" w:firstLineChars="200"/>
        <w:outlineLvl w:val="1"/>
        <w:rPr>
          <w:rFonts w:hint="default" w:ascii="Times New Roman" w:hAnsi="Times New Roman" w:eastAsia="黑体" w:cs="Times New Roman"/>
          <w:b/>
          <w:kern w:val="0"/>
          <w:sz w:val="32"/>
          <w:szCs w:val="32"/>
        </w:rPr>
      </w:pPr>
    </w:p>
    <w:p w14:paraId="7D4EAAD0">
      <w:pPr>
        <w:widowControl/>
        <w:ind w:firstLine="640" w:firstLineChars="200"/>
        <w:outlineLvl w:val="1"/>
        <w:rPr>
          <w:rFonts w:hint="default" w:ascii="Times New Roman" w:hAnsi="Times New Roman" w:eastAsia="黑体" w:cs="Times New Roman"/>
          <w:b/>
          <w:kern w:val="0"/>
          <w:sz w:val="32"/>
          <w:szCs w:val="32"/>
        </w:rPr>
      </w:pPr>
    </w:p>
    <w:p w14:paraId="1FB18B9C">
      <w:pPr>
        <w:widowControl/>
        <w:ind w:firstLine="640" w:firstLineChars="200"/>
        <w:outlineLvl w:val="1"/>
        <w:rPr>
          <w:rFonts w:hint="default" w:ascii="Times New Roman" w:hAnsi="Times New Roman" w:eastAsia="黑体" w:cs="Times New Roman"/>
          <w:b/>
          <w:kern w:val="0"/>
          <w:sz w:val="32"/>
          <w:szCs w:val="32"/>
        </w:rPr>
      </w:pPr>
    </w:p>
    <w:p w14:paraId="7C7F5695">
      <w:pPr>
        <w:widowControl/>
        <w:ind w:firstLine="640" w:firstLineChars="200"/>
        <w:outlineLvl w:val="1"/>
        <w:rPr>
          <w:rFonts w:hint="default" w:ascii="Times New Roman" w:hAnsi="Times New Roman" w:eastAsia="黑体" w:cs="Times New Roman"/>
          <w:b/>
          <w:kern w:val="0"/>
          <w:sz w:val="32"/>
          <w:szCs w:val="32"/>
        </w:rPr>
      </w:pPr>
    </w:p>
    <w:p w14:paraId="5DC9E0F9">
      <w:pPr>
        <w:widowControl/>
        <w:ind w:firstLine="640" w:firstLineChars="200"/>
        <w:outlineLvl w:val="1"/>
        <w:rPr>
          <w:rFonts w:hint="default" w:ascii="Times New Roman" w:hAnsi="Times New Roman" w:eastAsia="黑体" w:cs="Times New Roman"/>
          <w:b/>
          <w:kern w:val="0"/>
          <w:sz w:val="32"/>
          <w:szCs w:val="32"/>
        </w:rPr>
      </w:pPr>
    </w:p>
    <w:p w14:paraId="06463D74">
      <w:pPr>
        <w:widowControl/>
        <w:ind w:firstLine="640" w:firstLineChars="200"/>
        <w:outlineLvl w:val="1"/>
        <w:rPr>
          <w:rFonts w:hint="default" w:ascii="Times New Roman" w:hAnsi="Times New Roman" w:eastAsia="黑体" w:cs="Times New Roman"/>
          <w:b/>
          <w:kern w:val="0"/>
          <w:sz w:val="32"/>
          <w:szCs w:val="32"/>
        </w:rPr>
      </w:pPr>
    </w:p>
    <w:p w14:paraId="73B5886F">
      <w:pPr>
        <w:widowControl/>
        <w:outlineLvl w:val="1"/>
        <w:rPr>
          <w:rFonts w:hint="default" w:ascii="Times New Roman" w:hAnsi="Times New Roman" w:eastAsia="黑体" w:cs="Times New Roman"/>
          <w:b/>
          <w:kern w:val="0"/>
          <w:sz w:val="32"/>
          <w:szCs w:val="32"/>
        </w:rPr>
      </w:pPr>
    </w:p>
    <w:p w14:paraId="36455C79">
      <w:pPr>
        <w:widowControl/>
        <w:ind w:firstLine="640" w:firstLineChars="200"/>
        <w:outlineLvl w:val="1"/>
        <w:rPr>
          <w:rFonts w:hint="default" w:ascii="Times New Roman" w:hAnsi="Times New Roman" w:eastAsia="黑体" w:cs="Times New Roman"/>
          <w:b/>
          <w:kern w:val="0"/>
          <w:sz w:val="32"/>
          <w:szCs w:val="32"/>
        </w:rPr>
      </w:pPr>
      <w:r>
        <w:rPr>
          <w:rFonts w:hint="default" w:ascii="Times New Roman" w:hAnsi="Times New Roman" w:eastAsia="黑体" w:cs="Times New Roman"/>
          <w:b/>
          <w:kern w:val="0"/>
          <w:sz w:val="32"/>
          <w:szCs w:val="32"/>
        </w:rPr>
        <w:t>四、一般公共预算“三公”经费支出预算表</w:t>
      </w:r>
    </w:p>
    <w:p w14:paraId="6A5142B0">
      <w:pPr>
        <w:widowControl/>
        <w:ind w:firstLine="720" w:firstLineChars="200"/>
        <w:jc w:val="center"/>
        <w:outlineLvl w:val="1"/>
        <w:rPr>
          <w:rFonts w:hint="default" w:ascii="Times New Roman" w:hAnsi="Times New Roman" w:eastAsia="仿宋_GB2312" w:cs="Times New Roman"/>
          <w:b/>
          <w:kern w:val="0"/>
          <w:sz w:val="36"/>
          <w:szCs w:val="36"/>
        </w:rPr>
      </w:pPr>
      <w:r>
        <w:rPr>
          <w:rFonts w:hint="default" w:ascii="Times New Roman" w:hAnsi="Times New Roman" w:eastAsia="仿宋_GB2312" w:cs="Times New Roman"/>
          <w:b/>
          <w:kern w:val="0"/>
          <w:sz w:val="36"/>
          <w:szCs w:val="36"/>
        </w:rPr>
        <w:t>一般公共预算“三公”经费支出预算表</w:t>
      </w:r>
    </w:p>
    <w:p w14:paraId="5339C37E">
      <w:pP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单位：万元</w:t>
      </w:r>
    </w:p>
    <w:tbl>
      <w:tblPr>
        <w:tblStyle w:val="8"/>
        <w:tblpPr w:leftFromText="180" w:rightFromText="180" w:vertAnchor="text" w:horzAnchor="page" w:tblpX="1559" w:tblpY="37"/>
        <w:tblOverlap w:val="never"/>
        <w:tblW w:w="13909" w:type="dxa"/>
        <w:tblInd w:w="0" w:type="dxa"/>
        <w:tblLayout w:type="fixed"/>
        <w:tblCellMar>
          <w:top w:w="0" w:type="dxa"/>
          <w:left w:w="108" w:type="dxa"/>
          <w:bottom w:w="0" w:type="dxa"/>
          <w:right w:w="108" w:type="dxa"/>
        </w:tblCellMar>
      </w:tblPr>
      <w:tblGrid>
        <w:gridCol w:w="1010"/>
        <w:gridCol w:w="567"/>
        <w:gridCol w:w="425"/>
        <w:gridCol w:w="850"/>
        <w:gridCol w:w="851"/>
        <w:gridCol w:w="567"/>
        <w:gridCol w:w="850"/>
        <w:gridCol w:w="851"/>
        <w:gridCol w:w="567"/>
        <w:gridCol w:w="992"/>
        <w:gridCol w:w="851"/>
        <w:gridCol w:w="708"/>
        <w:gridCol w:w="851"/>
        <w:gridCol w:w="850"/>
        <w:gridCol w:w="709"/>
        <w:gridCol w:w="992"/>
        <w:gridCol w:w="851"/>
        <w:gridCol w:w="567"/>
      </w:tblGrid>
      <w:tr w14:paraId="7BCD97C8">
        <w:tblPrEx>
          <w:tblCellMar>
            <w:top w:w="0" w:type="dxa"/>
            <w:left w:w="108" w:type="dxa"/>
            <w:bottom w:w="0" w:type="dxa"/>
            <w:right w:w="108" w:type="dxa"/>
          </w:tblCellMar>
        </w:tblPrEx>
        <w:trPr>
          <w:trHeight w:val="555" w:hRule="atLeast"/>
        </w:trPr>
        <w:tc>
          <w:tcPr>
            <w:tcW w:w="4270" w:type="dxa"/>
            <w:gridSpan w:val="6"/>
            <w:tcBorders>
              <w:top w:val="single" w:color="auto" w:sz="4" w:space="0"/>
              <w:left w:val="single" w:color="auto" w:sz="4" w:space="0"/>
              <w:bottom w:val="single" w:color="auto" w:sz="4" w:space="0"/>
              <w:right w:val="single" w:color="auto" w:sz="4" w:space="0"/>
            </w:tcBorders>
            <w:vAlign w:val="center"/>
          </w:tcPr>
          <w:p w14:paraId="38DF53EE">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202</w:t>
            </w:r>
            <w:r>
              <w:rPr>
                <w:rFonts w:hint="eastAsia" w:cs="Times New Roman"/>
                <w:b/>
                <w:bCs/>
                <w:kern w:val="0"/>
                <w:sz w:val="22"/>
                <w:szCs w:val="22"/>
                <w:lang w:val="en-US" w:eastAsia="zh-CN"/>
              </w:rPr>
              <w:t>2</w:t>
            </w:r>
            <w:r>
              <w:rPr>
                <w:rFonts w:hint="default" w:ascii="Times New Roman" w:hAnsi="Times New Roman" w:cs="Times New Roman"/>
                <w:b/>
                <w:bCs/>
                <w:kern w:val="0"/>
                <w:sz w:val="22"/>
                <w:szCs w:val="22"/>
              </w:rPr>
              <w:t>年预算数</w:t>
            </w:r>
          </w:p>
        </w:tc>
        <w:tc>
          <w:tcPr>
            <w:tcW w:w="4819" w:type="dxa"/>
            <w:gridSpan w:val="6"/>
            <w:tcBorders>
              <w:top w:val="single" w:color="auto" w:sz="4" w:space="0"/>
              <w:left w:val="nil"/>
              <w:bottom w:val="single" w:color="auto" w:sz="4" w:space="0"/>
              <w:right w:val="single" w:color="auto" w:sz="4" w:space="0"/>
            </w:tcBorders>
            <w:vAlign w:val="center"/>
          </w:tcPr>
          <w:p w14:paraId="487F5BDE">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202</w:t>
            </w:r>
            <w:r>
              <w:rPr>
                <w:rFonts w:hint="eastAsia" w:cs="Times New Roman"/>
                <w:b/>
                <w:bCs/>
                <w:kern w:val="0"/>
                <w:sz w:val="22"/>
                <w:szCs w:val="22"/>
                <w:lang w:val="en-US" w:eastAsia="zh-CN"/>
              </w:rPr>
              <w:t>2</w:t>
            </w:r>
            <w:r>
              <w:rPr>
                <w:rFonts w:hint="default" w:ascii="Times New Roman" w:hAnsi="Times New Roman" w:cs="Times New Roman"/>
                <w:b/>
                <w:bCs/>
                <w:kern w:val="0"/>
                <w:sz w:val="22"/>
                <w:szCs w:val="22"/>
              </w:rPr>
              <w:t>年执行数（预计数）</w:t>
            </w:r>
          </w:p>
        </w:tc>
        <w:tc>
          <w:tcPr>
            <w:tcW w:w="4820" w:type="dxa"/>
            <w:gridSpan w:val="6"/>
            <w:tcBorders>
              <w:top w:val="single" w:color="auto" w:sz="4" w:space="0"/>
              <w:left w:val="nil"/>
              <w:bottom w:val="single" w:color="auto" w:sz="4" w:space="0"/>
              <w:right w:val="single" w:color="auto" w:sz="4" w:space="0"/>
            </w:tcBorders>
            <w:vAlign w:val="center"/>
          </w:tcPr>
          <w:p w14:paraId="3123F06B">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202</w:t>
            </w:r>
            <w:r>
              <w:rPr>
                <w:rFonts w:hint="eastAsia" w:cs="Times New Roman"/>
                <w:b/>
                <w:bCs/>
                <w:kern w:val="0"/>
                <w:sz w:val="22"/>
                <w:szCs w:val="22"/>
                <w:lang w:val="en-US" w:eastAsia="zh-CN"/>
              </w:rPr>
              <w:t>3</w:t>
            </w:r>
            <w:r>
              <w:rPr>
                <w:rFonts w:hint="default" w:ascii="Times New Roman" w:hAnsi="Times New Roman" w:cs="Times New Roman"/>
                <w:b/>
                <w:bCs/>
                <w:kern w:val="0"/>
                <w:sz w:val="22"/>
                <w:szCs w:val="22"/>
              </w:rPr>
              <w:t>年预算数</w:t>
            </w:r>
          </w:p>
        </w:tc>
      </w:tr>
      <w:tr w14:paraId="6D4FAAE5">
        <w:tblPrEx>
          <w:tblCellMar>
            <w:top w:w="0" w:type="dxa"/>
            <w:left w:w="108" w:type="dxa"/>
            <w:bottom w:w="0" w:type="dxa"/>
            <w:right w:w="108" w:type="dxa"/>
          </w:tblCellMar>
        </w:tblPrEx>
        <w:trPr>
          <w:trHeight w:val="1170" w:hRule="atLeast"/>
        </w:trPr>
        <w:tc>
          <w:tcPr>
            <w:tcW w:w="1010" w:type="dxa"/>
            <w:vMerge w:val="restart"/>
            <w:tcBorders>
              <w:top w:val="nil"/>
              <w:left w:val="single" w:color="auto" w:sz="4" w:space="0"/>
              <w:bottom w:val="single" w:color="auto" w:sz="4" w:space="0"/>
              <w:right w:val="single" w:color="auto" w:sz="4" w:space="0"/>
            </w:tcBorders>
            <w:vAlign w:val="center"/>
          </w:tcPr>
          <w:p w14:paraId="2290D9DA">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三公经费预算总额</w:t>
            </w:r>
          </w:p>
        </w:tc>
        <w:tc>
          <w:tcPr>
            <w:tcW w:w="567" w:type="dxa"/>
            <w:vMerge w:val="restart"/>
            <w:tcBorders>
              <w:top w:val="nil"/>
              <w:left w:val="single" w:color="auto" w:sz="4" w:space="0"/>
              <w:bottom w:val="single" w:color="auto" w:sz="4" w:space="0"/>
              <w:right w:val="single" w:color="auto" w:sz="4" w:space="0"/>
            </w:tcBorders>
            <w:vAlign w:val="center"/>
          </w:tcPr>
          <w:p w14:paraId="23BA15B1">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因公出国（境）</w:t>
            </w:r>
          </w:p>
        </w:tc>
        <w:tc>
          <w:tcPr>
            <w:tcW w:w="2126" w:type="dxa"/>
            <w:gridSpan w:val="3"/>
            <w:tcBorders>
              <w:top w:val="single" w:color="auto" w:sz="4" w:space="0"/>
              <w:left w:val="nil"/>
              <w:bottom w:val="single" w:color="auto" w:sz="4" w:space="0"/>
              <w:right w:val="single" w:color="auto" w:sz="4" w:space="0"/>
            </w:tcBorders>
            <w:vAlign w:val="center"/>
          </w:tcPr>
          <w:p w14:paraId="0035EBEE">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公务用车购置及运行费</w:t>
            </w:r>
          </w:p>
        </w:tc>
        <w:tc>
          <w:tcPr>
            <w:tcW w:w="567" w:type="dxa"/>
            <w:vMerge w:val="restart"/>
            <w:tcBorders>
              <w:top w:val="nil"/>
              <w:left w:val="single" w:color="auto" w:sz="4" w:space="0"/>
              <w:bottom w:val="single" w:color="auto" w:sz="4" w:space="0"/>
              <w:right w:val="single" w:color="auto" w:sz="4" w:space="0"/>
            </w:tcBorders>
            <w:vAlign w:val="center"/>
          </w:tcPr>
          <w:p w14:paraId="23EA94F4">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公务接待费</w:t>
            </w:r>
          </w:p>
        </w:tc>
        <w:tc>
          <w:tcPr>
            <w:tcW w:w="850" w:type="dxa"/>
            <w:vMerge w:val="restart"/>
            <w:tcBorders>
              <w:top w:val="nil"/>
              <w:left w:val="single" w:color="auto" w:sz="4" w:space="0"/>
              <w:bottom w:val="single" w:color="auto" w:sz="4" w:space="0"/>
              <w:right w:val="single" w:color="auto" w:sz="4" w:space="0"/>
            </w:tcBorders>
            <w:vAlign w:val="center"/>
          </w:tcPr>
          <w:p w14:paraId="65401DC7">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三公经费预算总额</w:t>
            </w:r>
          </w:p>
        </w:tc>
        <w:tc>
          <w:tcPr>
            <w:tcW w:w="851" w:type="dxa"/>
            <w:vMerge w:val="restart"/>
            <w:tcBorders>
              <w:top w:val="nil"/>
              <w:left w:val="single" w:color="auto" w:sz="4" w:space="0"/>
              <w:bottom w:val="single" w:color="auto" w:sz="4" w:space="0"/>
              <w:right w:val="single" w:color="auto" w:sz="4" w:space="0"/>
            </w:tcBorders>
            <w:vAlign w:val="center"/>
          </w:tcPr>
          <w:p w14:paraId="7100E086">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因公出国（境）</w:t>
            </w:r>
          </w:p>
        </w:tc>
        <w:tc>
          <w:tcPr>
            <w:tcW w:w="2410" w:type="dxa"/>
            <w:gridSpan w:val="3"/>
            <w:tcBorders>
              <w:top w:val="single" w:color="auto" w:sz="4" w:space="0"/>
              <w:left w:val="nil"/>
              <w:bottom w:val="single" w:color="auto" w:sz="4" w:space="0"/>
              <w:right w:val="single" w:color="auto" w:sz="4" w:space="0"/>
            </w:tcBorders>
            <w:vAlign w:val="center"/>
          </w:tcPr>
          <w:p w14:paraId="3C35FB07">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公务用车购置及运行费</w:t>
            </w:r>
          </w:p>
        </w:tc>
        <w:tc>
          <w:tcPr>
            <w:tcW w:w="708" w:type="dxa"/>
            <w:vMerge w:val="restart"/>
            <w:tcBorders>
              <w:top w:val="nil"/>
              <w:left w:val="single" w:color="auto" w:sz="4" w:space="0"/>
              <w:bottom w:val="single" w:color="auto" w:sz="4" w:space="0"/>
              <w:right w:val="single" w:color="auto" w:sz="4" w:space="0"/>
            </w:tcBorders>
            <w:vAlign w:val="center"/>
          </w:tcPr>
          <w:p w14:paraId="1FDF5704">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公务接待费</w:t>
            </w:r>
          </w:p>
        </w:tc>
        <w:tc>
          <w:tcPr>
            <w:tcW w:w="851" w:type="dxa"/>
            <w:vMerge w:val="restart"/>
            <w:tcBorders>
              <w:top w:val="nil"/>
              <w:left w:val="single" w:color="auto" w:sz="4" w:space="0"/>
              <w:bottom w:val="single" w:color="auto" w:sz="4" w:space="0"/>
              <w:right w:val="single" w:color="auto" w:sz="4" w:space="0"/>
            </w:tcBorders>
            <w:vAlign w:val="center"/>
          </w:tcPr>
          <w:p w14:paraId="75AC7CBD">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三公经费预算总额</w:t>
            </w:r>
          </w:p>
        </w:tc>
        <w:tc>
          <w:tcPr>
            <w:tcW w:w="850" w:type="dxa"/>
            <w:vMerge w:val="restart"/>
            <w:tcBorders>
              <w:top w:val="nil"/>
              <w:left w:val="single" w:color="auto" w:sz="4" w:space="0"/>
              <w:bottom w:val="single" w:color="auto" w:sz="4" w:space="0"/>
              <w:right w:val="single" w:color="auto" w:sz="4" w:space="0"/>
            </w:tcBorders>
            <w:vAlign w:val="center"/>
          </w:tcPr>
          <w:p w14:paraId="29B01448">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因公出国（境）</w:t>
            </w:r>
          </w:p>
        </w:tc>
        <w:tc>
          <w:tcPr>
            <w:tcW w:w="2552" w:type="dxa"/>
            <w:gridSpan w:val="3"/>
            <w:tcBorders>
              <w:top w:val="single" w:color="auto" w:sz="4" w:space="0"/>
              <w:left w:val="nil"/>
              <w:bottom w:val="single" w:color="auto" w:sz="4" w:space="0"/>
              <w:right w:val="single" w:color="auto" w:sz="4" w:space="0"/>
            </w:tcBorders>
            <w:vAlign w:val="center"/>
          </w:tcPr>
          <w:p w14:paraId="5E181709">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公务用车购置及运行费</w:t>
            </w:r>
          </w:p>
        </w:tc>
        <w:tc>
          <w:tcPr>
            <w:tcW w:w="567" w:type="dxa"/>
            <w:vMerge w:val="restart"/>
            <w:tcBorders>
              <w:top w:val="nil"/>
              <w:left w:val="single" w:color="auto" w:sz="4" w:space="0"/>
              <w:bottom w:val="single" w:color="auto" w:sz="4" w:space="0"/>
              <w:right w:val="single" w:color="auto" w:sz="4" w:space="0"/>
            </w:tcBorders>
            <w:vAlign w:val="center"/>
          </w:tcPr>
          <w:p w14:paraId="6CD31FD7">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公务接待费</w:t>
            </w:r>
          </w:p>
        </w:tc>
      </w:tr>
      <w:tr w14:paraId="467C9863">
        <w:tblPrEx>
          <w:tblCellMar>
            <w:top w:w="0" w:type="dxa"/>
            <w:left w:w="108" w:type="dxa"/>
            <w:bottom w:w="0" w:type="dxa"/>
            <w:right w:w="108" w:type="dxa"/>
          </w:tblCellMar>
        </w:tblPrEx>
        <w:trPr>
          <w:trHeight w:val="1170" w:hRule="atLeast"/>
        </w:trPr>
        <w:tc>
          <w:tcPr>
            <w:tcW w:w="1010" w:type="dxa"/>
            <w:vMerge w:val="continue"/>
            <w:tcBorders>
              <w:top w:val="nil"/>
              <w:left w:val="single" w:color="auto" w:sz="4" w:space="0"/>
              <w:bottom w:val="single" w:color="auto" w:sz="4" w:space="0"/>
              <w:right w:val="single" w:color="auto" w:sz="4" w:space="0"/>
            </w:tcBorders>
            <w:vAlign w:val="center"/>
          </w:tcPr>
          <w:p w14:paraId="0F62D20C">
            <w:pPr>
              <w:widowControl/>
              <w:jc w:val="left"/>
              <w:rPr>
                <w:rFonts w:hint="default" w:ascii="Times New Roman" w:hAnsi="Times New Roman" w:cs="Times New Roman"/>
                <w:b/>
                <w:bCs/>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14:paraId="15D17913">
            <w:pPr>
              <w:widowControl/>
              <w:jc w:val="left"/>
              <w:rPr>
                <w:rFonts w:hint="default" w:ascii="Times New Roman" w:hAnsi="Times New Roman" w:cs="Times New Roman"/>
                <w:b/>
                <w:bCs/>
                <w:kern w:val="0"/>
                <w:sz w:val="22"/>
                <w:szCs w:val="22"/>
              </w:rPr>
            </w:pPr>
          </w:p>
        </w:tc>
        <w:tc>
          <w:tcPr>
            <w:tcW w:w="425" w:type="dxa"/>
            <w:tcBorders>
              <w:top w:val="nil"/>
              <w:left w:val="nil"/>
              <w:bottom w:val="single" w:color="auto" w:sz="4" w:space="0"/>
              <w:right w:val="single" w:color="auto" w:sz="4" w:space="0"/>
            </w:tcBorders>
            <w:vAlign w:val="center"/>
          </w:tcPr>
          <w:p w14:paraId="62D97F32">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小计</w:t>
            </w:r>
          </w:p>
        </w:tc>
        <w:tc>
          <w:tcPr>
            <w:tcW w:w="850" w:type="dxa"/>
            <w:tcBorders>
              <w:top w:val="nil"/>
              <w:left w:val="nil"/>
              <w:bottom w:val="single" w:color="auto" w:sz="4" w:space="0"/>
              <w:right w:val="single" w:color="auto" w:sz="4" w:space="0"/>
            </w:tcBorders>
            <w:vAlign w:val="center"/>
          </w:tcPr>
          <w:p w14:paraId="7A1B66E9">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公务车辆购置费</w:t>
            </w:r>
          </w:p>
        </w:tc>
        <w:tc>
          <w:tcPr>
            <w:tcW w:w="851" w:type="dxa"/>
            <w:tcBorders>
              <w:top w:val="nil"/>
              <w:left w:val="nil"/>
              <w:bottom w:val="single" w:color="auto" w:sz="4" w:space="0"/>
              <w:right w:val="single" w:color="auto" w:sz="4" w:space="0"/>
            </w:tcBorders>
            <w:vAlign w:val="center"/>
          </w:tcPr>
          <w:p w14:paraId="07F97107">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公车运行维护费</w:t>
            </w:r>
          </w:p>
        </w:tc>
        <w:tc>
          <w:tcPr>
            <w:tcW w:w="567" w:type="dxa"/>
            <w:vMerge w:val="continue"/>
            <w:tcBorders>
              <w:top w:val="nil"/>
              <w:left w:val="single" w:color="auto" w:sz="4" w:space="0"/>
              <w:bottom w:val="single" w:color="auto" w:sz="4" w:space="0"/>
              <w:right w:val="single" w:color="auto" w:sz="4" w:space="0"/>
            </w:tcBorders>
            <w:vAlign w:val="center"/>
          </w:tcPr>
          <w:p w14:paraId="67C4F88B">
            <w:pPr>
              <w:widowControl/>
              <w:jc w:val="left"/>
              <w:rPr>
                <w:rFonts w:hint="default" w:ascii="Times New Roman" w:hAnsi="Times New Roman" w:cs="Times New Roman"/>
                <w:b/>
                <w:bCs/>
                <w:kern w:val="0"/>
                <w:sz w:val="22"/>
                <w:szCs w:val="22"/>
              </w:rPr>
            </w:pPr>
          </w:p>
        </w:tc>
        <w:tc>
          <w:tcPr>
            <w:tcW w:w="850" w:type="dxa"/>
            <w:vMerge w:val="continue"/>
            <w:tcBorders>
              <w:top w:val="nil"/>
              <w:left w:val="single" w:color="auto" w:sz="4" w:space="0"/>
              <w:bottom w:val="single" w:color="auto" w:sz="4" w:space="0"/>
              <w:right w:val="single" w:color="auto" w:sz="4" w:space="0"/>
            </w:tcBorders>
            <w:vAlign w:val="center"/>
          </w:tcPr>
          <w:p w14:paraId="7B5178E9">
            <w:pPr>
              <w:widowControl/>
              <w:jc w:val="left"/>
              <w:rPr>
                <w:rFonts w:hint="default" w:ascii="Times New Roman" w:hAnsi="Times New Roman" w:cs="Times New Roman"/>
                <w:b/>
                <w:bCs/>
                <w:kern w:val="0"/>
                <w:sz w:val="22"/>
                <w:szCs w:val="22"/>
              </w:rPr>
            </w:pPr>
          </w:p>
        </w:tc>
        <w:tc>
          <w:tcPr>
            <w:tcW w:w="851" w:type="dxa"/>
            <w:vMerge w:val="continue"/>
            <w:tcBorders>
              <w:top w:val="nil"/>
              <w:left w:val="single" w:color="auto" w:sz="4" w:space="0"/>
              <w:bottom w:val="single" w:color="auto" w:sz="4" w:space="0"/>
              <w:right w:val="single" w:color="auto" w:sz="4" w:space="0"/>
            </w:tcBorders>
            <w:vAlign w:val="center"/>
          </w:tcPr>
          <w:p w14:paraId="5BB90C0D">
            <w:pPr>
              <w:widowControl/>
              <w:jc w:val="left"/>
              <w:rPr>
                <w:rFonts w:hint="default" w:ascii="Times New Roman" w:hAnsi="Times New Roman" w:cs="Times New Roman"/>
                <w:b/>
                <w:bCs/>
                <w:kern w:val="0"/>
                <w:sz w:val="22"/>
                <w:szCs w:val="22"/>
              </w:rPr>
            </w:pPr>
          </w:p>
        </w:tc>
        <w:tc>
          <w:tcPr>
            <w:tcW w:w="567" w:type="dxa"/>
            <w:tcBorders>
              <w:top w:val="nil"/>
              <w:left w:val="nil"/>
              <w:bottom w:val="single" w:color="auto" w:sz="4" w:space="0"/>
              <w:right w:val="single" w:color="auto" w:sz="4" w:space="0"/>
            </w:tcBorders>
            <w:vAlign w:val="center"/>
          </w:tcPr>
          <w:p w14:paraId="4BE70FB2">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小计</w:t>
            </w:r>
          </w:p>
        </w:tc>
        <w:tc>
          <w:tcPr>
            <w:tcW w:w="992" w:type="dxa"/>
            <w:tcBorders>
              <w:top w:val="nil"/>
              <w:left w:val="nil"/>
              <w:bottom w:val="single" w:color="auto" w:sz="4" w:space="0"/>
              <w:right w:val="single" w:color="auto" w:sz="4" w:space="0"/>
            </w:tcBorders>
            <w:vAlign w:val="center"/>
          </w:tcPr>
          <w:p w14:paraId="1E68260F">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公务车辆购置费</w:t>
            </w:r>
          </w:p>
        </w:tc>
        <w:tc>
          <w:tcPr>
            <w:tcW w:w="851" w:type="dxa"/>
            <w:tcBorders>
              <w:top w:val="nil"/>
              <w:left w:val="nil"/>
              <w:bottom w:val="single" w:color="auto" w:sz="4" w:space="0"/>
              <w:right w:val="single" w:color="auto" w:sz="4" w:space="0"/>
            </w:tcBorders>
            <w:vAlign w:val="center"/>
          </w:tcPr>
          <w:p w14:paraId="2E52C4A8">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公车运行维护费</w:t>
            </w:r>
          </w:p>
        </w:tc>
        <w:tc>
          <w:tcPr>
            <w:tcW w:w="708" w:type="dxa"/>
            <w:vMerge w:val="continue"/>
            <w:tcBorders>
              <w:top w:val="nil"/>
              <w:left w:val="single" w:color="auto" w:sz="4" w:space="0"/>
              <w:bottom w:val="single" w:color="auto" w:sz="4" w:space="0"/>
              <w:right w:val="single" w:color="auto" w:sz="4" w:space="0"/>
            </w:tcBorders>
            <w:vAlign w:val="center"/>
          </w:tcPr>
          <w:p w14:paraId="0EF507A6">
            <w:pPr>
              <w:widowControl/>
              <w:jc w:val="left"/>
              <w:rPr>
                <w:rFonts w:hint="default" w:ascii="Times New Roman" w:hAnsi="Times New Roman" w:cs="Times New Roman"/>
                <w:b/>
                <w:bCs/>
                <w:kern w:val="0"/>
                <w:sz w:val="22"/>
                <w:szCs w:val="22"/>
              </w:rPr>
            </w:pPr>
          </w:p>
        </w:tc>
        <w:tc>
          <w:tcPr>
            <w:tcW w:w="851" w:type="dxa"/>
            <w:vMerge w:val="continue"/>
            <w:tcBorders>
              <w:top w:val="nil"/>
              <w:left w:val="single" w:color="auto" w:sz="4" w:space="0"/>
              <w:bottom w:val="single" w:color="auto" w:sz="4" w:space="0"/>
              <w:right w:val="single" w:color="auto" w:sz="4" w:space="0"/>
            </w:tcBorders>
            <w:vAlign w:val="center"/>
          </w:tcPr>
          <w:p w14:paraId="4F954521">
            <w:pPr>
              <w:widowControl/>
              <w:jc w:val="left"/>
              <w:rPr>
                <w:rFonts w:hint="default" w:ascii="Times New Roman" w:hAnsi="Times New Roman" w:cs="Times New Roman"/>
                <w:b/>
                <w:bCs/>
                <w:kern w:val="0"/>
                <w:sz w:val="22"/>
                <w:szCs w:val="22"/>
              </w:rPr>
            </w:pPr>
          </w:p>
        </w:tc>
        <w:tc>
          <w:tcPr>
            <w:tcW w:w="850" w:type="dxa"/>
            <w:vMerge w:val="continue"/>
            <w:tcBorders>
              <w:top w:val="nil"/>
              <w:left w:val="single" w:color="auto" w:sz="4" w:space="0"/>
              <w:bottom w:val="single" w:color="auto" w:sz="4" w:space="0"/>
              <w:right w:val="single" w:color="auto" w:sz="4" w:space="0"/>
            </w:tcBorders>
            <w:vAlign w:val="center"/>
          </w:tcPr>
          <w:p w14:paraId="24C46067">
            <w:pPr>
              <w:widowControl/>
              <w:jc w:val="left"/>
              <w:rPr>
                <w:rFonts w:hint="default" w:ascii="Times New Roman" w:hAnsi="Times New Roman" w:cs="Times New Roman"/>
                <w:b/>
                <w:bCs/>
                <w:kern w:val="0"/>
                <w:sz w:val="22"/>
                <w:szCs w:val="22"/>
              </w:rPr>
            </w:pPr>
          </w:p>
        </w:tc>
        <w:tc>
          <w:tcPr>
            <w:tcW w:w="709" w:type="dxa"/>
            <w:tcBorders>
              <w:top w:val="nil"/>
              <w:left w:val="nil"/>
              <w:bottom w:val="single" w:color="auto" w:sz="4" w:space="0"/>
              <w:right w:val="single" w:color="auto" w:sz="4" w:space="0"/>
            </w:tcBorders>
            <w:vAlign w:val="center"/>
          </w:tcPr>
          <w:p w14:paraId="52F9B136">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小计</w:t>
            </w:r>
          </w:p>
        </w:tc>
        <w:tc>
          <w:tcPr>
            <w:tcW w:w="992" w:type="dxa"/>
            <w:tcBorders>
              <w:top w:val="nil"/>
              <w:left w:val="nil"/>
              <w:bottom w:val="single" w:color="auto" w:sz="4" w:space="0"/>
              <w:right w:val="single" w:color="auto" w:sz="4" w:space="0"/>
            </w:tcBorders>
            <w:vAlign w:val="center"/>
          </w:tcPr>
          <w:p w14:paraId="29912A18">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公务车辆购置费</w:t>
            </w:r>
          </w:p>
        </w:tc>
        <w:tc>
          <w:tcPr>
            <w:tcW w:w="851" w:type="dxa"/>
            <w:tcBorders>
              <w:top w:val="nil"/>
              <w:left w:val="nil"/>
              <w:bottom w:val="single" w:color="auto" w:sz="4" w:space="0"/>
              <w:right w:val="single" w:color="auto" w:sz="4" w:space="0"/>
            </w:tcBorders>
            <w:vAlign w:val="center"/>
          </w:tcPr>
          <w:p w14:paraId="541F5E6B">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公车运行维护费</w:t>
            </w:r>
          </w:p>
        </w:tc>
        <w:tc>
          <w:tcPr>
            <w:tcW w:w="567" w:type="dxa"/>
            <w:vMerge w:val="continue"/>
            <w:tcBorders>
              <w:top w:val="nil"/>
              <w:left w:val="single" w:color="auto" w:sz="4" w:space="0"/>
              <w:bottom w:val="single" w:color="auto" w:sz="4" w:space="0"/>
              <w:right w:val="single" w:color="auto" w:sz="4" w:space="0"/>
            </w:tcBorders>
            <w:vAlign w:val="center"/>
          </w:tcPr>
          <w:p w14:paraId="697B4E5C">
            <w:pPr>
              <w:widowControl/>
              <w:jc w:val="left"/>
              <w:rPr>
                <w:rFonts w:hint="default" w:ascii="Times New Roman" w:hAnsi="Times New Roman" w:cs="Times New Roman"/>
                <w:b/>
                <w:bCs/>
                <w:kern w:val="0"/>
                <w:sz w:val="22"/>
                <w:szCs w:val="22"/>
              </w:rPr>
            </w:pPr>
          </w:p>
        </w:tc>
      </w:tr>
      <w:tr w14:paraId="5F953C61">
        <w:tblPrEx>
          <w:tblCellMar>
            <w:top w:w="0" w:type="dxa"/>
            <w:left w:w="108" w:type="dxa"/>
            <w:bottom w:w="0" w:type="dxa"/>
            <w:right w:w="108" w:type="dxa"/>
          </w:tblCellMar>
        </w:tblPrEx>
        <w:trPr>
          <w:trHeight w:val="555" w:hRule="atLeast"/>
        </w:trPr>
        <w:tc>
          <w:tcPr>
            <w:tcW w:w="1010" w:type="dxa"/>
            <w:tcBorders>
              <w:top w:val="nil"/>
              <w:left w:val="single" w:color="auto" w:sz="4" w:space="0"/>
              <w:bottom w:val="single" w:color="auto" w:sz="4" w:space="0"/>
              <w:right w:val="single" w:color="auto" w:sz="4" w:space="0"/>
            </w:tcBorders>
            <w:vAlign w:val="center"/>
          </w:tcPr>
          <w:p w14:paraId="6B03C85D">
            <w:pPr>
              <w:widowControl/>
              <w:jc w:val="center"/>
              <w:rPr>
                <w:rFonts w:hint="eastAsia" w:ascii="Times New Roman" w:hAnsi="Times New Roman" w:eastAsia="宋体" w:cs="Times New Roman"/>
                <w:kern w:val="0"/>
                <w:sz w:val="24"/>
                <w:lang w:val="en-US" w:eastAsia="zh-CN"/>
              </w:rPr>
            </w:pPr>
            <w:r>
              <w:rPr>
                <w:rFonts w:hint="eastAsia" w:ascii="Times New Roman" w:hAnsi="Times New Roman" w:cs="Times New Roman"/>
                <w:kern w:val="0"/>
                <w:sz w:val="24"/>
                <w:lang w:val="en-US" w:eastAsia="zh-CN"/>
              </w:rPr>
              <w:t>0</w:t>
            </w:r>
          </w:p>
        </w:tc>
        <w:tc>
          <w:tcPr>
            <w:tcW w:w="567" w:type="dxa"/>
            <w:tcBorders>
              <w:top w:val="nil"/>
              <w:left w:val="nil"/>
              <w:bottom w:val="single" w:color="auto" w:sz="4" w:space="0"/>
              <w:right w:val="single" w:color="auto" w:sz="4" w:space="0"/>
            </w:tcBorders>
            <w:vAlign w:val="center"/>
          </w:tcPr>
          <w:p w14:paraId="2612F7A0">
            <w:pPr>
              <w:widowControl/>
              <w:jc w:val="center"/>
              <w:rPr>
                <w:rFonts w:hint="eastAsia" w:ascii="Times New Roman" w:hAnsi="Times New Roman" w:eastAsia="宋体" w:cs="Times New Roman"/>
                <w:kern w:val="0"/>
                <w:sz w:val="24"/>
                <w:lang w:val="en-US" w:eastAsia="zh-CN"/>
              </w:rPr>
            </w:pPr>
            <w:r>
              <w:rPr>
                <w:rFonts w:hint="eastAsia" w:ascii="Times New Roman" w:hAnsi="Times New Roman" w:cs="Times New Roman"/>
                <w:kern w:val="0"/>
                <w:sz w:val="24"/>
                <w:lang w:val="en-US" w:eastAsia="zh-CN"/>
              </w:rPr>
              <w:t>0</w:t>
            </w:r>
          </w:p>
        </w:tc>
        <w:tc>
          <w:tcPr>
            <w:tcW w:w="425" w:type="dxa"/>
            <w:tcBorders>
              <w:top w:val="nil"/>
              <w:left w:val="nil"/>
              <w:bottom w:val="single" w:color="auto" w:sz="4" w:space="0"/>
              <w:right w:val="single" w:color="auto" w:sz="4" w:space="0"/>
            </w:tcBorders>
            <w:vAlign w:val="center"/>
          </w:tcPr>
          <w:p w14:paraId="7E938635">
            <w:pPr>
              <w:widowControl/>
              <w:jc w:val="center"/>
              <w:rPr>
                <w:rFonts w:hint="eastAsia" w:ascii="Times New Roman" w:hAnsi="Times New Roman" w:eastAsia="宋体" w:cs="Times New Roman"/>
                <w:kern w:val="0"/>
                <w:sz w:val="24"/>
                <w:lang w:val="en-US" w:eastAsia="zh-CN"/>
              </w:rPr>
            </w:pPr>
            <w:r>
              <w:rPr>
                <w:rFonts w:hint="eastAsia" w:ascii="Times New Roman" w:hAnsi="Times New Roman" w:cs="Times New Roman"/>
                <w:kern w:val="0"/>
                <w:sz w:val="24"/>
                <w:lang w:val="en-US" w:eastAsia="zh-CN"/>
              </w:rPr>
              <w:t>0</w:t>
            </w:r>
          </w:p>
        </w:tc>
        <w:tc>
          <w:tcPr>
            <w:tcW w:w="850" w:type="dxa"/>
            <w:tcBorders>
              <w:top w:val="nil"/>
              <w:left w:val="nil"/>
              <w:bottom w:val="single" w:color="auto" w:sz="4" w:space="0"/>
              <w:right w:val="single" w:color="auto" w:sz="4" w:space="0"/>
            </w:tcBorders>
            <w:vAlign w:val="center"/>
          </w:tcPr>
          <w:p w14:paraId="052F3D87">
            <w:pPr>
              <w:widowControl/>
              <w:jc w:val="center"/>
              <w:rPr>
                <w:rFonts w:hint="default" w:ascii="Times New Roman" w:hAnsi="Times New Roman" w:cs="Times New Roman"/>
                <w:kern w:val="0"/>
                <w:sz w:val="24"/>
              </w:rPr>
            </w:pPr>
            <w:r>
              <w:rPr>
                <w:rFonts w:hint="eastAsia" w:ascii="Times New Roman" w:hAnsi="Times New Roman" w:cs="Times New Roman"/>
                <w:kern w:val="0"/>
                <w:sz w:val="24"/>
                <w:lang w:val="en-US" w:eastAsia="zh-CN"/>
              </w:rPr>
              <w:t>0</w:t>
            </w:r>
          </w:p>
        </w:tc>
        <w:tc>
          <w:tcPr>
            <w:tcW w:w="851" w:type="dxa"/>
            <w:tcBorders>
              <w:top w:val="nil"/>
              <w:left w:val="nil"/>
              <w:bottom w:val="single" w:color="auto" w:sz="4" w:space="0"/>
              <w:right w:val="single" w:color="auto" w:sz="4" w:space="0"/>
            </w:tcBorders>
            <w:vAlign w:val="center"/>
          </w:tcPr>
          <w:p w14:paraId="7BCD528C">
            <w:pPr>
              <w:widowControl/>
              <w:jc w:val="center"/>
              <w:rPr>
                <w:rFonts w:hint="default" w:ascii="Times New Roman" w:hAnsi="Times New Roman" w:cs="Times New Roman"/>
                <w:kern w:val="0"/>
                <w:sz w:val="24"/>
              </w:rPr>
            </w:pPr>
            <w:r>
              <w:rPr>
                <w:rFonts w:hint="eastAsia" w:ascii="Times New Roman" w:hAnsi="Times New Roman" w:cs="Times New Roman"/>
                <w:kern w:val="0"/>
                <w:sz w:val="24"/>
                <w:lang w:val="en-US" w:eastAsia="zh-CN"/>
              </w:rPr>
              <w:t>0</w:t>
            </w:r>
          </w:p>
        </w:tc>
        <w:tc>
          <w:tcPr>
            <w:tcW w:w="567" w:type="dxa"/>
            <w:tcBorders>
              <w:top w:val="nil"/>
              <w:left w:val="nil"/>
              <w:bottom w:val="single" w:color="auto" w:sz="4" w:space="0"/>
              <w:right w:val="single" w:color="auto" w:sz="4" w:space="0"/>
            </w:tcBorders>
            <w:vAlign w:val="center"/>
          </w:tcPr>
          <w:p w14:paraId="496114C4">
            <w:pPr>
              <w:widowControl/>
              <w:jc w:val="center"/>
              <w:rPr>
                <w:rFonts w:hint="default" w:ascii="Times New Roman" w:hAnsi="Times New Roman" w:cs="Times New Roman"/>
                <w:kern w:val="0"/>
                <w:sz w:val="24"/>
              </w:rPr>
            </w:pPr>
            <w:r>
              <w:rPr>
                <w:rFonts w:hint="eastAsia" w:ascii="Times New Roman" w:hAnsi="Times New Roman" w:cs="Times New Roman"/>
                <w:kern w:val="0"/>
                <w:sz w:val="24"/>
                <w:lang w:val="en-US" w:eastAsia="zh-CN"/>
              </w:rPr>
              <w:t>0</w:t>
            </w:r>
          </w:p>
        </w:tc>
        <w:tc>
          <w:tcPr>
            <w:tcW w:w="850" w:type="dxa"/>
            <w:tcBorders>
              <w:top w:val="nil"/>
              <w:left w:val="nil"/>
              <w:bottom w:val="single" w:color="auto" w:sz="4" w:space="0"/>
              <w:right w:val="single" w:color="auto" w:sz="4" w:space="0"/>
            </w:tcBorders>
            <w:vAlign w:val="center"/>
          </w:tcPr>
          <w:p w14:paraId="04C94F8F">
            <w:pPr>
              <w:widowControl/>
              <w:jc w:val="center"/>
              <w:rPr>
                <w:rFonts w:hint="default" w:ascii="Times New Roman" w:hAnsi="Times New Roman" w:cs="Times New Roman"/>
                <w:kern w:val="0"/>
                <w:sz w:val="24"/>
              </w:rPr>
            </w:pPr>
            <w:r>
              <w:rPr>
                <w:rFonts w:hint="eastAsia" w:ascii="Times New Roman" w:hAnsi="Times New Roman" w:cs="Times New Roman"/>
                <w:kern w:val="0"/>
                <w:sz w:val="24"/>
                <w:lang w:val="en-US" w:eastAsia="zh-CN"/>
              </w:rPr>
              <w:t>0</w:t>
            </w:r>
          </w:p>
        </w:tc>
        <w:tc>
          <w:tcPr>
            <w:tcW w:w="851" w:type="dxa"/>
            <w:tcBorders>
              <w:top w:val="nil"/>
              <w:left w:val="nil"/>
              <w:bottom w:val="single" w:color="auto" w:sz="4" w:space="0"/>
              <w:right w:val="single" w:color="auto" w:sz="4" w:space="0"/>
            </w:tcBorders>
            <w:vAlign w:val="center"/>
          </w:tcPr>
          <w:p w14:paraId="4FC25952">
            <w:pPr>
              <w:widowControl/>
              <w:jc w:val="center"/>
              <w:rPr>
                <w:rFonts w:hint="default" w:ascii="Times New Roman" w:hAnsi="Times New Roman" w:cs="Times New Roman"/>
                <w:kern w:val="0"/>
                <w:sz w:val="24"/>
              </w:rPr>
            </w:pPr>
            <w:r>
              <w:rPr>
                <w:rFonts w:hint="eastAsia" w:ascii="Times New Roman" w:hAnsi="Times New Roman" w:cs="Times New Roman"/>
                <w:kern w:val="0"/>
                <w:sz w:val="24"/>
                <w:lang w:val="en-US" w:eastAsia="zh-CN"/>
              </w:rPr>
              <w:t>0</w:t>
            </w:r>
          </w:p>
        </w:tc>
        <w:tc>
          <w:tcPr>
            <w:tcW w:w="567" w:type="dxa"/>
            <w:tcBorders>
              <w:top w:val="nil"/>
              <w:left w:val="nil"/>
              <w:bottom w:val="single" w:color="auto" w:sz="4" w:space="0"/>
              <w:right w:val="single" w:color="auto" w:sz="4" w:space="0"/>
            </w:tcBorders>
            <w:vAlign w:val="center"/>
          </w:tcPr>
          <w:p w14:paraId="41A6186F">
            <w:pPr>
              <w:widowControl/>
              <w:jc w:val="center"/>
              <w:rPr>
                <w:rFonts w:hint="default" w:ascii="Times New Roman" w:hAnsi="Times New Roman" w:cs="Times New Roman"/>
                <w:kern w:val="0"/>
                <w:sz w:val="24"/>
              </w:rPr>
            </w:pPr>
            <w:r>
              <w:rPr>
                <w:rFonts w:hint="eastAsia" w:ascii="Times New Roman" w:hAnsi="Times New Roman" w:cs="Times New Roman"/>
                <w:kern w:val="0"/>
                <w:sz w:val="24"/>
                <w:lang w:val="en-US" w:eastAsia="zh-CN"/>
              </w:rPr>
              <w:t>0</w:t>
            </w:r>
          </w:p>
        </w:tc>
        <w:tc>
          <w:tcPr>
            <w:tcW w:w="992" w:type="dxa"/>
            <w:tcBorders>
              <w:top w:val="nil"/>
              <w:left w:val="nil"/>
              <w:bottom w:val="single" w:color="auto" w:sz="4" w:space="0"/>
              <w:right w:val="single" w:color="auto" w:sz="4" w:space="0"/>
            </w:tcBorders>
            <w:vAlign w:val="center"/>
          </w:tcPr>
          <w:p w14:paraId="2BE83941">
            <w:pPr>
              <w:widowControl/>
              <w:jc w:val="center"/>
              <w:rPr>
                <w:rFonts w:hint="default" w:ascii="Times New Roman" w:hAnsi="Times New Roman" w:cs="Times New Roman"/>
                <w:kern w:val="0"/>
                <w:sz w:val="24"/>
              </w:rPr>
            </w:pPr>
            <w:r>
              <w:rPr>
                <w:rFonts w:hint="eastAsia" w:ascii="Times New Roman" w:hAnsi="Times New Roman" w:cs="Times New Roman"/>
                <w:kern w:val="0"/>
                <w:sz w:val="24"/>
                <w:lang w:val="en-US" w:eastAsia="zh-CN"/>
              </w:rPr>
              <w:t>0</w:t>
            </w:r>
          </w:p>
        </w:tc>
        <w:tc>
          <w:tcPr>
            <w:tcW w:w="851" w:type="dxa"/>
            <w:tcBorders>
              <w:top w:val="nil"/>
              <w:left w:val="nil"/>
              <w:bottom w:val="single" w:color="auto" w:sz="4" w:space="0"/>
              <w:right w:val="single" w:color="auto" w:sz="4" w:space="0"/>
            </w:tcBorders>
            <w:vAlign w:val="center"/>
          </w:tcPr>
          <w:p w14:paraId="01669D37">
            <w:pPr>
              <w:widowControl/>
              <w:jc w:val="center"/>
              <w:rPr>
                <w:rFonts w:hint="default" w:ascii="Times New Roman" w:hAnsi="Times New Roman" w:cs="Times New Roman"/>
                <w:kern w:val="0"/>
                <w:sz w:val="24"/>
              </w:rPr>
            </w:pPr>
            <w:r>
              <w:rPr>
                <w:rFonts w:hint="eastAsia" w:ascii="Times New Roman" w:hAnsi="Times New Roman" w:cs="Times New Roman"/>
                <w:kern w:val="0"/>
                <w:sz w:val="24"/>
                <w:lang w:val="en-US" w:eastAsia="zh-CN"/>
              </w:rPr>
              <w:t>0</w:t>
            </w:r>
          </w:p>
        </w:tc>
        <w:tc>
          <w:tcPr>
            <w:tcW w:w="708" w:type="dxa"/>
            <w:tcBorders>
              <w:top w:val="nil"/>
              <w:left w:val="nil"/>
              <w:bottom w:val="single" w:color="auto" w:sz="4" w:space="0"/>
              <w:right w:val="single" w:color="auto" w:sz="4" w:space="0"/>
            </w:tcBorders>
            <w:vAlign w:val="center"/>
          </w:tcPr>
          <w:p w14:paraId="7C740305">
            <w:pPr>
              <w:widowControl/>
              <w:jc w:val="center"/>
              <w:rPr>
                <w:rFonts w:hint="default" w:ascii="Times New Roman" w:hAnsi="Times New Roman" w:cs="Times New Roman"/>
                <w:kern w:val="0"/>
                <w:sz w:val="24"/>
              </w:rPr>
            </w:pPr>
            <w:r>
              <w:rPr>
                <w:rFonts w:hint="eastAsia" w:ascii="Times New Roman" w:hAnsi="Times New Roman" w:cs="Times New Roman"/>
                <w:kern w:val="0"/>
                <w:sz w:val="24"/>
                <w:lang w:val="en-US" w:eastAsia="zh-CN"/>
              </w:rPr>
              <w:t>0</w:t>
            </w:r>
          </w:p>
        </w:tc>
        <w:tc>
          <w:tcPr>
            <w:tcW w:w="851" w:type="dxa"/>
            <w:tcBorders>
              <w:top w:val="nil"/>
              <w:left w:val="nil"/>
              <w:bottom w:val="single" w:color="auto" w:sz="4" w:space="0"/>
              <w:right w:val="single" w:color="auto" w:sz="4" w:space="0"/>
            </w:tcBorders>
            <w:vAlign w:val="center"/>
          </w:tcPr>
          <w:p w14:paraId="7796A935">
            <w:pPr>
              <w:widowControl/>
              <w:jc w:val="center"/>
              <w:rPr>
                <w:rFonts w:hint="default" w:ascii="Times New Roman" w:hAnsi="Times New Roman" w:cs="Times New Roman"/>
                <w:kern w:val="0"/>
                <w:sz w:val="24"/>
              </w:rPr>
            </w:pPr>
            <w:r>
              <w:rPr>
                <w:rFonts w:hint="eastAsia" w:ascii="Times New Roman" w:hAnsi="Times New Roman" w:cs="Times New Roman"/>
                <w:kern w:val="0"/>
                <w:sz w:val="24"/>
                <w:lang w:val="en-US" w:eastAsia="zh-CN"/>
              </w:rPr>
              <w:t>0</w:t>
            </w:r>
          </w:p>
        </w:tc>
        <w:tc>
          <w:tcPr>
            <w:tcW w:w="850" w:type="dxa"/>
            <w:tcBorders>
              <w:top w:val="nil"/>
              <w:left w:val="nil"/>
              <w:bottom w:val="single" w:color="auto" w:sz="4" w:space="0"/>
              <w:right w:val="single" w:color="auto" w:sz="4" w:space="0"/>
            </w:tcBorders>
            <w:vAlign w:val="center"/>
          </w:tcPr>
          <w:p w14:paraId="36098FBE">
            <w:pPr>
              <w:widowControl/>
              <w:jc w:val="center"/>
              <w:rPr>
                <w:rFonts w:hint="default" w:ascii="Times New Roman" w:hAnsi="Times New Roman" w:cs="Times New Roman"/>
                <w:kern w:val="0"/>
                <w:sz w:val="24"/>
              </w:rPr>
            </w:pPr>
            <w:r>
              <w:rPr>
                <w:rFonts w:hint="eastAsia" w:ascii="Times New Roman" w:hAnsi="Times New Roman" w:cs="Times New Roman"/>
                <w:kern w:val="0"/>
                <w:sz w:val="24"/>
                <w:lang w:val="en-US" w:eastAsia="zh-CN"/>
              </w:rPr>
              <w:t>0</w:t>
            </w:r>
          </w:p>
        </w:tc>
        <w:tc>
          <w:tcPr>
            <w:tcW w:w="709" w:type="dxa"/>
            <w:tcBorders>
              <w:top w:val="nil"/>
              <w:left w:val="nil"/>
              <w:bottom w:val="single" w:color="auto" w:sz="4" w:space="0"/>
              <w:right w:val="single" w:color="auto" w:sz="4" w:space="0"/>
            </w:tcBorders>
            <w:vAlign w:val="center"/>
          </w:tcPr>
          <w:p w14:paraId="799EAF41">
            <w:pPr>
              <w:widowControl/>
              <w:jc w:val="center"/>
              <w:rPr>
                <w:rFonts w:hint="default" w:ascii="Times New Roman" w:hAnsi="Times New Roman" w:cs="Times New Roman"/>
                <w:kern w:val="0"/>
                <w:sz w:val="24"/>
              </w:rPr>
            </w:pPr>
            <w:r>
              <w:rPr>
                <w:rFonts w:hint="eastAsia" w:ascii="Times New Roman" w:hAnsi="Times New Roman" w:cs="Times New Roman"/>
                <w:kern w:val="0"/>
                <w:sz w:val="24"/>
                <w:lang w:val="en-US" w:eastAsia="zh-CN"/>
              </w:rPr>
              <w:t>0</w:t>
            </w:r>
          </w:p>
        </w:tc>
        <w:tc>
          <w:tcPr>
            <w:tcW w:w="992" w:type="dxa"/>
            <w:tcBorders>
              <w:top w:val="nil"/>
              <w:left w:val="nil"/>
              <w:bottom w:val="single" w:color="auto" w:sz="4" w:space="0"/>
              <w:right w:val="single" w:color="auto" w:sz="4" w:space="0"/>
            </w:tcBorders>
            <w:vAlign w:val="center"/>
          </w:tcPr>
          <w:p w14:paraId="342EFD9E">
            <w:pPr>
              <w:widowControl/>
              <w:jc w:val="center"/>
              <w:rPr>
                <w:rFonts w:hint="default" w:ascii="Times New Roman" w:hAnsi="Times New Roman" w:cs="Times New Roman"/>
                <w:kern w:val="0"/>
                <w:sz w:val="24"/>
              </w:rPr>
            </w:pPr>
            <w:r>
              <w:rPr>
                <w:rFonts w:hint="eastAsia" w:ascii="Times New Roman" w:hAnsi="Times New Roman" w:cs="Times New Roman"/>
                <w:kern w:val="0"/>
                <w:sz w:val="24"/>
                <w:lang w:val="en-US" w:eastAsia="zh-CN"/>
              </w:rPr>
              <w:t>0</w:t>
            </w:r>
          </w:p>
        </w:tc>
        <w:tc>
          <w:tcPr>
            <w:tcW w:w="851" w:type="dxa"/>
            <w:tcBorders>
              <w:top w:val="nil"/>
              <w:left w:val="nil"/>
              <w:bottom w:val="single" w:color="auto" w:sz="4" w:space="0"/>
              <w:right w:val="single" w:color="auto" w:sz="4" w:space="0"/>
            </w:tcBorders>
            <w:vAlign w:val="center"/>
          </w:tcPr>
          <w:p w14:paraId="24E0C211">
            <w:pPr>
              <w:widowControl/>
              <w:jc w:val="center"/>
              <w:rPr>
                <w:rFonts w:hint="default" w:ascii="Times New Roman" w:hAnsi="Times New Roman" w:cs="Times New Roman"/>
                <w:kern w:val="0"/>
                <w:sz w:val="24"/>
              </w:rPr>
            </w:pPr>
            <w:r>
              <w:rPr>
                <w:rFonts w:hint="eastAsia" w:ascii="Times New Roman" w:hAnsi="Times New Roman" w:cs="Times New Roman"/>
                <w:kern w:val="0"/>
                <w:sz w:val="24"/>
                <w:lang w:val="en-US" w:eastAsia="zh-CN"/>
              </w:rPr>
              <w:t>0</w:t>
            </w:r>
          </w:p>
        </w:tc>
        <w:tc>
          <w:tcPr>
            <w:tcW w:w="567" w:type="dxa"/>
            <w:tcBorders>
              <w:top w:val="nil"/>
              <w:left w:val="nil"/>
              <w:bottom w:val="single" w:color="auto" w:sz="4" w:space="0"/>
              <w:right w:val="single" w:color="auto" w:sz="4" w:space="0"/>
            </w:tcBorders>
            <w:vAlign w:val="center"/>
          </w:tcPr>
          <w:p w14:paraId="3FA5847F">
            <w:pPr>
              <w:widowControl/>
              <w:jc w:val="center"/>
              <w:rPr>
                <w:rFonts w:hint="default" w:ascii="Times New Roman" w:hAnsi="Times New Roman" w:cs="Times New Roman"/>
                <w:kern w:val="0"/>
                <w:sz w:val="24"/>
              </w:rPr>
            </w:pPr>
            <w:r>
              <w:rPr>
                <w:rFonts w:hint="eastAsia" w:ascii="Times New Roman" w:hAnsi="Times New Roman" w:cs="Times New Roman"/>
                <w:kern w:val="0"/>
                <w:sz w:val="24"/>
                <w:lang w:val="en-US" w:eastAsia="zh-CN"/>
              </w:rPr>
              <w:t>0</w:t>
            </w:r>
          </w:p>
        </w:tc>
      </w:tr>
      <w:tr w14:paraId="352221F7">
        <w:tblPrEx>
          <w:tblCellMar>
            <w:top w:w="0" w:type="dxa"/>
            <w:left w:w="108" w:type="dxa"/>
            <w:bottom w:w="0" w:type="dxa"/>
            <w:right w:w="108" w:type="dxa"/>
          </w:tblCellMar>
        </w:tblPrEx>
        <w:trPr>
          <w:trHeight w:val="555" w:hRule="atLeast"/>
        </w:trPr>
        <w:tc>
          <w:tcPr>
            <w:tcW w:w="1010" w:type="dxa"/>
            <w:tcBorders>
              <w:top w:val="nil"/>
              <w:left w:val="single" w:color="auto" w:sz="4" w:space="0"/>
              <w:bottom w:val="single" w:color="auto" w:sz="4" w:space="0"/>
              <w:right w:val="single" w:color="auto" w:sz="4" w:space="0"/>
            </w:tcBorders>
            <w:vAlign w:val="center"/>
          </w:tcPr>
          <w:p w14:paraId="30D11204">
            <w:pPr>
              <w:widowControl/>
              <w:jc w:val="center"/>
              <w:rPr>
                <w:rFonts w:hint="default" w:ascii="Times New Roman" w:hAnsi="Times New Roman" w:cs="Times New Roman"/>
                <w:kern w:val="0"/>
                <w:sz w:val="24"/>
              </w:rPr>
            </w:pPr>
          </w:p>
        </w:tc>
        <w:tc>
          <w:tcPr>
            <w:tcW w:w="567" w:type="dxa"/>
            <w:tcBorders>
              <w:top w:val="nil"/>
              <w:left w:val="nil"/>
              <w:bottom w:val="single" w:color="auto" w:sz="4" w:space="0"/>
              <w:right w:val="single" w:color="auto" w:sz="4" w:space="0"/>
            </w:tcBorders>
            <w:vAlign w:val="center"/>
          </w:tcPr>
          <w:p w14:paraId="33890B8E">
            <w:pPr>
              <w:widowControl/>
              <w:jc w:val="center"/>
              <w:rPr>
                <w:rFonts w:hint="default" w:ascii="Times New Roman" w:hAnsi="Times New Roman" w:cs="Times New Roman"/>
                <w:kern w:val="0"/>
                <w:sz w:val="24"/>
              </w:rPr>
            </w:pPr>
          </w:p>
        </w:tc>
        <w:tc>
          <w:tcPr>
            <w:tcW w:w="425" w:type="dxa"/>
            <w:tcBorders>
              <w:top w:val="nil"/>
              <w:left w:val="nil"/>
              <w:bottom w:val="single" w:color="auto" w:sz="4" w:space="0"/>
              <w:right w:val="single" w:color="auto" w:sz="4" w:space="0"/>
            </w:tcBorders>
            <w:vAlign w:val="center"/>
          </w:tcPr>
          <w:p w14:paraId="6AD165AB">
            <w:pPr>
              <w:widowControl/>
              <w:jc w:val="center"/>
              <w:rPr>
                <w:rFonts w:hint="default" w:ascii="Times New Roman" w:hAnsi="Times New Roman" w:cs="Times New Roman"/>
                <w:kern w:val="0"/>
                <w:sz w:val="24"/>
              </w:rPr>
            </w:pPr>
          </w:p>
        </w:tc>
        <w:tc>
          <w:tcPr>
            <w:tcW w:w="850" w:type="dxa"/>
            <w:tcBorders>
              <w:top w:val="nil"/>
              <w:left w:val="nil"/>
              <w:bottom w:val="single" w:color="auto" w:sz="4" w:space="0"/>
              <w:right w:val="single" w:color="auto" w:sz="4" w:space="0"/>
            </w:tcBorders>
            <w:vAlign w:val="center"/>
          </w:tcPr>
          <w:p w14:paraId="2C307278">
            <w:pPr>
              <w:widowControl/>
              <w:jc w:val="center"/>
              <w:rPr>
                <w:rFonts w:hint="default" w:ascii="Times New Roman" w:hAnsi="Times New Roman" w:cs="Times New Roman"/>
                <w:kern w:val="0"/>
                <w:sz w:val="24"/>
              </w:rPr>
            </w:pPr>
          </w:p>
        </w:tc>
        <w:tc>
          <w:tcPr>
            <w:tcW w:w="851" w:type="dxa"/>
            <w:tcBorders>
              <w:top w:val="nil"/>
              <w:left w:val="nil"/>
              <w:bottom w:val="single" w:color="auto" w:sz="4" w:space="0"/>
              <w:right w:val="single" w:color="auto" w:sz="4" w:space="0"/>
            </w:tcBorders>
            <w:vAlign w:val="center"/>
          </w:tcPr>
          <w:p w14:paraId="0CB6BEA1">
            <w:pPr>
              <w:widowControl/>
              <w:jc w:val="center"/>
              <w:rPr>
                <w:rFonts w:hint="default" w:ascii="Times New Roman" w:hAnsi="Times New Roman" w:cs="Times New Roman"/>
                <w:kern w:val="0"/>
                <w:sz w:val="24"/>
              </w:rPr>
            </w:pPr>
          </w:p>
        </w:tc>
        <w:tc>
          <w:tcPr>
            <w:tcW w:w="567" w:type="dxa"/>
            <w:tcBorders>
              <w:top w:val="nil"/>
              <w:left w:val="nil"/>
              <w:bottom w:val="single" w:color="auto" w:sz="4" w:space="0"/>
              <w:right w:val="single" w:color="auto" w:sz="4" w:space="0"/>
            </w:tcBorders>
            <w:vAlign w:val="center"/>
          </w:tcPr>
          <w:p w14:paraId="0B0BE524">
            <w:pPr>
              <w:widowControl/>
              <w:jc w:val="center"/>
              <w:rPr>
                <w:rFonts w:hint="default" w:ascii="Times New Roman" w:hAnsi="Times New Roman" w:cs="Times New Roman"/>
                <w:kern w:val="0"/>
                <w:sz w:val="24"/>
              </w:rPr>
            </w:pPr>
          </w:p>
        </w:tc>
        <w:tc>
          <w:tcPr>
            <w:tcW w:w="850" w:type="dxa"/>
            <w:tcBorders>
              <w:top w:val="nil"/>
              <w:left w:val="nil"/>
              <w:bottom w:val="single" w:color="auto" w:sz="4" w:space="0"/>
              <w:right w:val="single" w:color="auto" w:sz="4" w:space="0"/>
            </w:tcBorders>
            <w:vAlign w:val="center"/>
          </w:tcPr>
          <w:p w14:paraId="2DCC047F">
            <w:pPr>
              <w:widowControl/>
              <w:jc w:val="center"/>
              <w:rPr>
                <w:rFonts w:hint="default" w:ascii="Times New Roman" w:hAnsi="Times New Roman" w:cs="Times New Roman"/>
                <w:kern w:val="0"/>
                <w:sz w:val="24"/>
              </w:rPr>
            </w:pPr>
          </w:p>
        </w:tc>
        <w:tc>
          <w:tcPr>
            <w:tcW w:w="851" w:type="dxa"/>
            <w:tcBorders>
              <w:top w:val="nil"/>
              <w:left w:val="nil"/>
              <w:bottom w:val="single" w:color="auto" w:sz="4" w:space="0"/>
              <w:right w:val="single" w:color="auto" w:sz="4" w:space="0"/>
            </w:tcBorders>
            <w:vAlign w:val="center"/>
          </w:tcPr>
          <w:p w14:paraId="1BDED5C3">
            <w:pPr>
              <w:widowControl/>
              <w:jc w:val="center"/>
              <w:rPr>
                <w:rFonts w:hint="default" w:ascii="Times New Roman" w:hAnsi="Times New Roman" w:cs="Times New Roman"/>
                <w:kern w:val="0"/>
                <w:sz w:val="24"/>
              </w:rPr>
            </w:pPr>
          </w:p>
        </w:tc>
        <w:tc>
          <w:tcPr>
            <w:tcW w:w="567" w:type="dxa"/>
            <w:tcBorders>
              <w:top w:val="nil"/>
              <w:left w:val="nil"/>
              <w:bottom w:val="single" w:color="auto" w:sz="4" w:space="0"/>
              <w:right w:val="single" w:color="auto" w:sz="4" w:space="0"/>
            </w:tcBorders>
            <w:vAlign w:val="center"/>
          </w:tcPr>
          <w:p w14:paraId="2E699531">
            <w:pPr>
              <w:widowControl/>
              <w:jc w:val="center"/>
              <w:rPr>
                <w:rFonts w:hint="default" w:ascii="Times New Roman" w:hAnsi="Times New Roman" w:cs="Times New Roman"/>
                <w:kern w:val="0"/>
                <w:sz w:val="24"/>
              </w:rPr>
            </w:pPr>
          </w:p>
        </w:tc>
        <w:tc>
          <w:tcPr>
            <w:tcW w:w="992" w:type="dxa"/>
            <w:tcBorders>
              <w:top w:val="nil"/>
              <w:left w:val="nil"/>
              <w:bottom w:val="single" w:color="auto" w:sz="4" w:space="0"/>
              <w:right w:val="single" w:color="auto" w:sz="4" w:space="0"/>
            </w:tcBorders>
            <w:vAlign w:val="center"/>
          </w:tcPr>
          <w:p w14:paraId="42F3E15B">
            <w:pPr>
              <w:widowControl/>
              <w:jc w:val="center"/>
              <w:rPr>
                <w:rFonts w:hint="default" w:ascii="Times New Roman" w:hAnsi="Times New Roman" w:cs="Times New Roman"/>
                <w:kern w:val="0"/>
                <w:sz w:val="24"/>
              </w:rPr>
            </w:pPr>
          </w:p>
        </w:tc>
        <w:tc>
          <w:tcPr>
            <w:tcW w:w="851" w:type="dxa"/>
            <w:tcBorders>
              <w:top w:val="nil"/>
              <w:left w:val="nil"/>
              <w:bottom w:val="single" w:color="auto" w:sz="4" w:space="0"/>
              <w:right w:val="single" w:color="auto" w:sz="4" w:space="0"/>
            </w:tcBorders>
            <w:vAlign w:val="center"/>
          </w:tcPr>
          <w:p w14:paraId="1C924A79">
            <w:pPr>
              <w:widowControl/>
              <w:jc w:val="center"/>
              <w:rPr>
                <w:rFonts w:hint="default" w:ascii="Times New Roman" w:hAnsi="Times New Roman" w:cs="Times New Roman"/>
                <w:kern w:val="0"/>
                <w:sz w:val="24"/>
              </w:rPr>
            </w:pPr>
          </w:p>
        </w:tc>
        <w:tc>
          <w:tcPr>
            <w:tcW w:w="708" w:type="dxa"/>
            <w:tcBorders>
              <w:top w:val="nil"/>
              <w:left w:val="nil"/>
              <w:bottom w:val="single" w:color="auto" w:sz="4" w:space="0"/>
              <w:right w:val="single" w:color="auto" w:sz="4" w:space="0"/>
            </w:tcBorders>
            <w:vAlign w:val="center"/>
          </w:tcPr>
          <w:p w14:paraId="3DFA5037">
            <w:pPr>
              <w:widowControl/>
              <w:jc w:val="center"/>
              <w:rPr>
                <w:rFonts w:hint="default" w:ascii="Times New Roman" w:hAnsi="Times New Roman" w:cs="Times New Roman"/>
                <w:kern w:val="0"/>
                <w:sz w:val="24"/>
              </w:rPr>
            </w:pPr>
          </w:p>
        </w:tc>
        <w:tc>
          <w:tcPr>
            <w:tcW w:w="851" w:type="dxa"/>
            <w:tcBorders>
              <w:top w:val="nil"/>
              <w:left w:val="nil"/>
              <w:bottom w:val="single" w:color="auto" w:sz="4" w:space="0"/>
              <w:right w:val="single" w:color="auto" w:sz="4" w:space="0"/>
            </w:tcBorders>
            <w:vAlign w:val="center"/>
          </w:tcPr>
          <w:p w14:paraId="79524BE8">
            <w:pPr>
              <w:widowControl/>
              <w:jc w:val="center"/>
              <w:rPr>
                <w:rFonts w:hint="default" w:ascii="Times New Roman" w:hAnsi="Times New Roman" w:cs="Times New Roman"/>
                <w:kern w:val="0"/>
                <w:sz w:val="24"/>
              </w:rPr>
            </w:pPr>
          </w:p>
        </w:tc>
        <w:tc>
          <w:tcPr>
            <w:tcW w:w="850" w:type="dxa"/>
            <w:tcBorders>
              <w:top w:val="nil"/>
              <w:left w:val="nil"/>
              <w:bottom w:val="single" w:color="auto" w:sz="4" w:space="0"/>
              <w:right w:val="single" w:color="auto" w:sz="4" w:space="0"/>
            </w:tcBorders>
            <w:vAlign w:val="center"/>
          </w:tcPr>
          <w:p w14:paraId="616A17F4">
            <w:pPr>
              <w:widowControl/>
              <w:jc w:val="center"/>
              <w:rPr>
                <w:rFonts w:hint="default" w:ascii="Times New Roman" w:hAnsi="Times New Roman" w:cs="Times New Roman"/>
                <w:kern w:val="0"/>
                <w:sz w:val="24"/>
              </w:rPr>
            </w:pPr>
          </w:p>
        </w:tc>
        <w:tc>
          <w:tcPr>
            <w:tcW w:w="709" w:type="dxa"/>
            <w:tcBorders>
              <w:top w:val="nil"/>
              <w:left w:val="nil"/>
              <w:bottom w:val="single" w:color="auto" w:sz="4" w:space="0"/>
              <w:right w:val="single" w:color="auto" w:sz="4" w:space="0"/>
            </w:tcBorders>
            <w:vAlign w:val="center"/>
          </w:tcPr>
          <w:p w14:paraId="05B0E884">
            <w:pPr>
              <w:widowControl/>
              <w:jc w:val="center"/>
              <w:rPr>
                <w:rFonts w:hint="default" w:ascii="Times New Roman" w:hAnsi="Times New Roman" w:cs="Times New Roman"/>
                <w:kern w:val="0"/>
                <w:sz w:val="24"/>
              </w:rPr>
            </w:pPr>
          </w:p>
        </w:tc>
        <w:tc>
          <w:tcPr>
            <w:tcW w:w="992" w:type="dxa"/>
            <w:tcBorders>
              <w:top w:val="nil"/>
              <w:left w:val="nil"/>
              <w:bottom w:val="single" w:color="auto" w:sz="4" w:space="0"/>
              <w:right w:val="single" w:color="auto" w:sz="4" w:space="0"/>
            </w:tcBorders>
            <w:vAlign w:val="center"/>
          </w:tcPr>
          <w:p w14:paraId="2C60FD45">
            <w:pPr>
              <w:widowControl/>
              <w:jc w:val="center"/>
              <w:rPr>
                <w:rFonts w:hint="default" w:ascii="Times New Roman" w:hAnsi="Times New Roman" w:cs="Times New Roman"/>
                <w:kern w:val="0"/>
                <w:sz w:val="24"/>
              </w:rPr>
            </w:pPr>
          </w:p>
        </w:tc>
        <w:tc>
          <w:tcPr>
            <w:tcW w:w="851" w:type="dxa"/>
            <w:tcBorders>
              <w:top w:val="nil"/>
              <w:left w:val="nil"/>
              <w:bottom w:val="single" w:color="auto" w:sz="4" w:space="0"/>
              <w:right w:val="single" w:color="auto" w:sz="4" w:space="0"/>
            </w:tcBorders>
            <w:vAlign w:val="center"/>
          </w:tcPr>
          <w:p w14:paraId="61D59185">
            <w:pPr>
              <w:widowControl/>
              <w:jc w:val="center"/>
              <w:rPr>
                <w:rFonts w:hint="default" w:ascii="Times New Roman" w:hAnsi="Times New Roman" w:cs="Times New Roman"/>
                <w:kern w:val="0"/>
                <w:sz w:val="24"/>
              </w:rPr>
            </w:pPr>
          </w:p>
        </w:tc>
        <w:tc>
          <w:tcPr>
            <w:tcW w:w="567" w:type="dxa"/>
            <w:tcBorders>
              <w:top w:val="nil"/>
              <w:left w:val="nil"/>
              <w:bottom w:val="single" w:color="auto" w:sz="4" w:space="0"/>
              <w:right w:val="single" w:color="auto" w:sz="4" w:space="0"/>
            </w:tcBorders>
            <w:vAlign w:val="center"/>
          </w:tcPr>
          <w:p w14:paraId="7A0AA590">
            <w:pPr>
              <w:widowControl/>
              <w:jc w:val="center"/>
              <w:rPr>
                <w:rFonts w:hint="default" w:ascii="Times New Roman" w:hAnsi="Times New Roman" w:cs="Times New Roman"/>
                <w:kern w:val="0"/>
                <w:sz w:val="24"/>
              </w:rPr>
            </w:pPr>
          </w:p>
        </w:tc>
      </w:tr>
      <w:tr w14:paraId="0BF84770">
        <w:tblPrEx>
          <w:tblCellMar>
            <w:top w:w="0" w:type="dxa"/>
            <w:left w:w="108" w:type="dxa"/>
            <w:bottom w:w="0" w:type="dxa"/>
            <w:right w:w="108" w:type="dxa"/>
          </w:tblCellMar>
        </w:tblPrEx>
        <w:trPr>
          <w:trHeight w:val="555" w:hRule="atLeast"/>
        </w:trPr>
        <w:tc>
          <w:tcPr>
            <w:tcW w:w="1010" w:type="dxa"/>
            <w:tcBorders>
              <w:top w:val="nil"/>
              <w:left w:val="single" w:color="auto" w:sz="4" w:space="0"/>
              <w:bottom w:val="single" w:color="auto" w:sz="4" w:space="0"/>
              <w:right w:val="single" w:color="auto" w:sz="4" w:space="0"/>
            </w:tcBorders>
            <w:vAlign w:val="center"/>
          </w:tcPr>
          <w:p w14:paraId="04934A1B">
            <w:pPr>
              <w:widowControl/>
              <w:jc w:val="center"/>
              <w:rPr>
                <w:rFonts w:hint="default" w:ascii="Times New Roman" w:hAnsi="Times New Roman" w:cs="Times New Roman"/>
                <w:kern w:val="0"/>
                <w:sz w:val="24"/>
              </w:rPr>
            </w:pPr>
          </w:p>
        </w:tc>
        <w:tc>
          <w:tcPr>
            <w:tcW w:w="567" w:type="dxa"/>
            <w:tcBorders>
              <w:top w:val="nil"/>
              <w:left w:val="nil"/>
              <w:bottom w:val="single" w:color="auto" w:sz="4" w:space="0"/>
              <w:right w:val="single" w:color="auto" w:sz="4" w:space="0"/>
            </w:tcBorders>
            <w:vAlign w:val="center"/>
          </w:tcPr>
          <w:p w14:paraId="63D20FEB">
            <w:pPr>
              <w:widowControl/>
              <w:jc w:val="center"/>
              <w:rPr>
                <w:rFonts w:hint="default" w:ascii="Times New Roman" w:hAnsi="Times New Roman" w:cs="Times New Roman"/>
                <w:kern w:val="0"/>
                <w:sz w:val="24"/>
              </w:rPr>
            </w:pPr>
          </w:p>
        </w:tc>
        <w:tc>
          <w:tcPr>
            <w:tcW w:w="425" w:type="dxa"/>
            <w:tcBorders>
              <w:top w:val="nil"/>
              <w:left w:val="nil"/>
              <w:bottom w:val="single" w:color="auto" w:sz="4" w:space="0"/>
              <w:right w:val="single" w:color="auto" w:sz="4" w:space="0"/>
            </w:tcBorders>
            <w:vAlign w:val="center"/>
          </w:tcPr>
          <w:p w14:paraId="7CB0CFAE">
            <w:pPr>
              <w:widowControl/>
              <w:jc w:val="center"/>
              <w:rPr>
                <w:rFonts w:hint="default" w:ascii="Times New Roman" w:hAnsi="Times New Roman" w:cs="Times New Roman"/>
                <w:kern w:val="0"/>
                <w:sz w:val="24"/>
              </w:rPr>
            </w:pPr>
          </w:p>
        </w:tc>
        <w:tc>
          <w:tcPr>
            <w:tcW w:w="850" w:type="dxa"/>
            <w:tcBorders>
              <w:top w:val="nil"/>
              <w:left w:val="nil"/>
              <w:bottom w:val="single" w:color="auto" w:sz="4" w:space="0"/>
              <w:right w:val="single" w:color="auto" w:sz="4" w:space="0"/>
            </w:tcBorders>
            <w:vAlign w:val="center"/>
          </w:tcPr>
          <w:p w14:paraId="4D83BF62">
            <w:pPr>
              <w:widowControl/>
              <w:jc w:val="center"/>
              <w:rPr>
                <w:rFonts w:hint="default" w:ascii="Times New Roman" w:hAnsi="Times New Roman" w:cs="Times New Roman"/>
                <w:kern w:val="0"/>
                <w:sz w:val="24"/>
              </w:rPr>
            </w:pPr>
          </w:p>
        </w:tc>
        <w:tc>
          <w:tcPr>
            <w:tcW w:w="851" w:type="dxa"/>
            <w:tcBorders>
              <w:top w:val="nil"/>
              <w:left w:val="nil"/>
              <w:bottom w:val="single" w:color="auto" w:sz="4" w:space="0"/>
              <w:right w:val="single" w:color="auto" w:sz="4" w:space="0"/>
            </w:tcBorders>
            <w:vAlign w:val="center"/>
          </w:tcPr>
          <w:p w14:paraId="4BE4C4D4">
            <w:pPr>
              <w:widowControl/>
              <w:jc w:val="center"/>
              <w:rPr>
                <w:rFonts w:hint="default" w:ascii="Times New Roman" w:hAnsi="Times New Roman" w:cs="Times New Roman"/>
                <w:kern w:val="0"/>
                <w:sz w:val="24"/>
              </w:rPr>
            </w:pPr>
          </w:p>
        </w:tc>
        <w:tc>
          <w:tcPr>
            <w:tcW w:w="567" w:type="dxa"/>
            <w:tcBorders>
              <w:top w:val="nil"/>
              <w:left w:val="nil"/>
              <w:bottom w:val="single" w:color="auto" w:sz="4" w:space="0"/>
              <w:right w:val="single" w:color="auto" w:sz="4" w:space="0"/>
            </w:tcBorders>
            <w:vAlign w:val="center"/>
          </w:tcPr>
          <w:p w14:paraId="3E4C4A90">
            <w:pPr>
              <w:widowControl/>
              <w:jc w:val="center"/>
              <w:rPr>
                <w:rFonts w:hint="default" w:ascii="Times New Roman" w:hAnsi="Times New Roman" w:cs="Times New Roman"/>
                <w:kern w:val="0"/>
                <w:sz w:val="24"/>
              </w:rPr>
            </w:pPr>
          </w:p>
        </w:tc>
        <w:tc>
          <w:tcPr>
            <w:tcW w:w="850" w:type="dxa"/>
            <w:tcBorders>
              <w:top w:val="nil"/>
              <w:left w:val="nil"/>
              <w:bottom w:val="single" w:color="auto" w:sz="4" w:space="0"/>
              <w:right w:val="single" w:color="auto" w:sz="4" w:space="0"/>
            </w:tcBorders>
            <w:vAlign w:val="center"/>
          </w:tcPr>
          <w:p w14:paraId="7EABEC05">
            <w:pPr>
              <w:widowControl/>
              <w:jc w:val="center"/>
              <w:rPr>
                <w:rFonts w:hint="default" w:ascii="Times New Roman" w:hAnsi="Times New Roman" w:cs="Times New Roman"/>
                <w:kern w:val="0"/>
                <w:sz w:val="24"/>
              </w:rPr>
            </w:pPr>
          </w:p>
        </w:tc>
        <w:tc>
          <w:tcPr>
            <w:tcW w:w="851" w:type="dxa"/>
            <w:tcBorders>
              <w:top w:val="nil"/>
              <w:left w:val="nil"/>
              <w:bottom w:val="single" w:color="auto" w:sz="4" w:space="0"/>
              <w:right w:val="single" w:color="auto" w:sz="4" w:space="0"/>
            </w:tcBorders>
            <w:vAlign w:val="center"/>
          </w:tcPr>
          <w:p w14:paraId="37A4A062">
            <w:pPr>
              <w:widowControl/>
              <w:jc w:val="center"/>
              <w:rPr>
                <w:rFonts w:hint="default" w:ascii="Times New Roman" w:hAnsi="Times New Roman" w:cs="Times New Roman"/>
                <w:kern w:val="0"/>
                <w:sz w:val="24"/>
              </w:rPr>
            </w:pPr>
          </w:p>
        </w:tc>
        <w:tc>
          <w:tcPr>
            <w:tcW w:w="567" w:type="dxa"/>
            <w:tcBorders>
              <w:top w:val="nil"/>
              <w:left w:val="nil"/>
              <w:bottom w:val="single" w:color="auto" w:sz="4" w:space="0"/>
              <w:right w:val="single" w:color="auto" w:sz="4" w:space="0"/>
            </w:tcBorders>
            <w:vAlign w:val="center"/>
          </w:tcPr>
          <w:p w14:paraId="0DEEDC16">
            <w:pPr>
              <w:widowControl/>
              <w:jc w:val="center"/>
              <w:rPr>
                <w:rFonts w:hint="default" w:ascii="Times New Roman" w:hAnsi="Times New Roman" w:cs="Times New Roman"/>
                <w:kern w:val="0"/>
                <w:sz w:val="24"/>
              </w:rPr>
            </w:pPr>
          </w:p>
        </w:tc>
        <w:tc>
          <w:tcPr>
            <w:tcW w:w="992" w:type="dxa"/>
            <w:tcBorders>
              <w:top w:val="nil"/>
              <w:left w:val="nil"/>
              <w:bottom w:val="single" w:color="auto" w:sz="4" w:space="0"/>
              <w:right w:val="single" w:color="auto" w:sz="4" w:space="0"/>
            </w:tcBorders>
            <w:vAlign w:val="center"/>
          </w:tcPr>
          <w:p w14:paraId="023D10A3">
            <w:pPr>
              <w:widowControl/>
              <w:jc w:val="center"/>
              <w:rPr>
                <w:rFonts w:hint="default" w:ascii="Times New Roman" w:hAnsi="Times New Roman" w:cs="Times New Roman"/>
                <w:kern w:val="0"/>
                <w:sz w:val="24"/>
              </w:rPr>
            </w:pPr>
          </w:p>
        </w:tc>
        <w:tc>
          <w:tcPr>
            <w:tcW w:w="851" w:type="dxa"/>
            <w:tcBorders>
              <w:top w:val="nil"/>
              <w:left w:val="nil"/>
              <w:bottom w:val="single" w:color="auto" w:sz="4" w:space="0"/>
              <w:right w:val="single" w:color="auto" w:sz="4" w:space="0"/>
            </w:tcBorders>
            <w:vAlign w:val="center"/>
          </w:tcPr>
          <w:p w14:paraId="253E1C85">
            <w:pPr>
              <w:widowControl/>
              <w:jc w:val="center"/>
              <w:rPr>
                <w:rFonts w:hint="default" w:ascii="Times New Roman" w:hAnsi="Times New Roman" w:cs="Times New Roman"/>
                <w:kern w:val="0"/>
                <w:sz w:val="24"/>
              </w:rPr>
            </w:pPr>
          </w:p>
        </w:tc>
        <w:tc>
          <w:tcPr>
            <w:tcW w:w="708" w:type="dxa"/>
            <w:tcBorders>
              <w:top w:val="nil"/>
              <w:left w:val="nil"/>
              <w:bottom w:val="single" w:color="auto" w:sz="4" w:space="0"/>
              <w:right w:val="single" w:color="auto" w:sz="4" w:space="0"/>
            </w:tcBorders>
            <w:vAlign w:val="center"/>
          </w:tcPr>
          <w:p w14:paraId="3389EC2C">
            <w:pPr>
              <w:widowControl/>
              <w:jc w:val="center"/>
              <w:rPr>
                <w:rFonts w:hint="default" w:ascii="Times New Roman" w:hAnsi="Times New Roman" w:cs="Times New Roman"/>
                <w:kern w:val="0"/>
                <w:sz w:val="24"/>
              </w:rPr>
            </w:pPr>
          </w:p>
        </w:tc>
        <w:tc>
          <w:tcPr>
            <w:tcW w:w="851" w:type="dxa"/>
            <w:tcBorders>
              <w:top w:val="nil"/>
              <w:left w:val="nil"/>
              <w:bottom w:val="single" w:color="auto" w:sz="4" w:space="0"/>
              <w:right w:val="single" w:color="auto" w:sz="4" w:space="0"/>
            </w:tcBorders>
            <w:vAlign w:val="center"/>
          </w:tcPr>
          <w:p w14:paraId="1986171F">
            <w:pPr>
              <w:widowControl/>
              <w:jc w:val="center"/>
              <w:rPr>
                <w:rFonts w:hint="default" w:ascii="Times New Roman" w:hAnsi="Times New Roman" w:cs="Times New Roman"/>
                <w:kern w:val="0"/>
                <w:sz w:val="24"/>
              </w:rPr>
            </w:pPr>
          </w:p>
        </w:tc>
        <w:tc>
          <w:tcPr>
            <w:tcW w:w="850" w:type="dxa"/>
            <w:tcBorders>
              <w:top w:val="nil"/>
              <w:left w:val="nil"/>
              <w:bottom w:val="single" w:color="auto" w:sz="4" w:space="0"/>
              <w:right w:val="single" w:color="auto" w:sz="4" w:space="0"/>
            </w:tcBorders>
            <w:vAlign w:val="center"/>
          </w:tcPr>
          <w:p w14:paraId="3A4BA603">
            <w:pPr>
              <w:widowControl/>
              <w:jc w:val="center"/>
              <w:rPr>
                <w:rFonts w:hint="default" w:ascii="Times New Roman" w:hAnsi="Times New Roman" w:cs="Times New Roman"/>
                <w:kern w:val="0"/>
                <w:sz w:val="24"/>
              </w:rPr>
            </w:pPr>
          </w:p>
        </w:tc>
        <w:tc>
          <w:tcPr>
            <w:tcW w:w="709" w:type="dxa"/>
            <w:tcBorders>
              <w:top w:val="nil"/>
              <w:left w:val="nil"/>
              <w:bottom w:val="single" w:color="auto" w:sz="4" w:space="0"/>
              <w:right w:val="single" w:color="auto" w:sz="4" w:space="0"/>
            </w:tcBorders>
            <w:vAlign w:val="center"/>
          </w:tcPr>
          <w:p w14:paraId="5E1860C4">
            <w:pPr>
              <w:widowControl/>
              <w:jc w:val="center"/>
              <w:rPr>
                <w:rFonts w:hint="default" w:ascii="Times New Roman" w:hAnsi="Times New Roman" w:cs="Times New Roman"/>
                <w:kern w:val="0"/>
                <w:sz w:val="24"/>
              </w:rPr>
            </w:pPr>
          </w:p>
        </w:tc>
        <w:tc>
          <w:tcPr>
            <w:tcW w:w="992" w:type="dxa"/>
            <w:tcBorders>
              <w:top w:val="nil"/>
              <w:left w:val="nil"/>
              <w:bottom w:val="single" w:color="auto" w:sz="4" w:space="0"/>
              <w:right w:val="single" w:color="auto" w:sz="4" w:space="0"/>
            </w:tcBorders>
            <w:vAlign w:val="center"/>
          </w:tcPr>
          <w:p w14:paraId="02AC9788">
            <w:pPr>
              <w:widowControl/>
              <w:jc w:val="center"/>
              <w:rPr>
                <w:rFonts w:hint="default" w:ascii="Times New Roman" w:hAnsi="Times New Roman" w:cs="Times New Roman"/>
                <w:kern w:val="0"/>
                <w:sz w:val="24"/>
              </w:rPr>
            </w:pPr>
          </w:p>
        </w:tc>
        <w:tc>
          <w:tcPr>
            <w:tcW w:w="851" w:type="dxa"/>
            <w:tcBorders>
              <w:top w:val="nil"/>
              <w:left w:val="nil"/>
              <w:bottom w:val="single" w:color="auto" w:sz="4" w:space="0"/>
              <w:right w:val="single" w:color="auto" w:sz="4" w:space="0"/>
            </w:tcBorders>
            <w:vAlign w:val="center"/>
          </w:tcPr>
          <w:p w14:paraId="629F15AE">
            <w:pPr>
              <w:widowControl/>
              <w:jc w:val="center"/>
              <w:rPr>
                <w:rFonts w:hint="default" w:ascii="Times New Roman" w:hAnsi="Times New Roman" w:cs="Times New Roman"/>
                <w:kern w:val="0"/>
                <w:sz w:val="24"/>
              </w:rPr>
            </w:pPr>
          </w:p>
        </w:tc>
        <w:tc>
          <w:tcPr>
            <w:tcW w:w="567" w:type="dxa"/>
            <w:tcBorders>
              <w:top w:val="nil"/>
              <w:left w:val="nil"/>
              <w:bottom w:val="single" w:color="auto" w:sz="4" w:space="0"/>
              <w:right w:val="single" w:color="auto" w:sz="4" w:space="0"/>
            </w:tcBorders>
            <w:vAlign w:val="center"/>
          </w:tcPr>
          <w:p w14:paraId="051CAB0A">
            <w:pPr>
              <w:widowControl/>
              <w:jc w:val="center"/>
              <w:rPr>
                <w:rFonts w:hint="default" w:ascii="Times New Roman" w:hAnsi="Times New Roman" w:cs="Times New Roman"/>
                <w:kern w:val="0"/>
                <w:sz w:val="24"/>
              </w:rPr>
            </w:pPr>
          </w:p>
        </w:tc>
      </w:tr>
      <w:tr w14:paraId="4A2161F6">
        <w:tblPrEx>
          <w:tblCellMar>
            <w:top w:w="0" w:type="dxa"/>
            <w:left w:w="108" w:type="dxa"/>
            <w:bottom w:w="0" w:type="dxa"/>
            <w:right w:w="108" w:type="dxa"/>
          </w:tblCellMar>
        </w:tblPrEx>
        <w:trPr>
          <w:trHeight w:val="555" w:hRule="atLeast"/>
        </w:trPr>
        <w:tc>
          <w:tcPr>
            <w:tcW w:w="1010" w:type="dxa"/>
            <w:tcBorders>
              <w:top w:val="nil"/>
              <w:left w:val="single" w:color="auto" w:sz="4" w:space="0"/>
              <w:bottom w:val="single" w:color="auto" w:sz="4" w:space="0"/>
              <w:right w:val="single" w:color="auto" w:sz="4" w:space="0"/>
            </w:tcBorders>
            <w:vAlign w:val="center"/>
          </w:tcPr>
          <w:p w14:paraId="4CB5D68E">
            <w:pPr>
              <w:widowControl/>
              <w:jc w:val="center"/>
              <w:rPr>
                <w:rFonts w:hint="default" w:ascii="Times New Roman" w:hAnsi="Times New Roman" w:cs="Times New Roman"/>
                <w:kern w:val="0"/>
                <w:sz w:val="24"/>
              </w:rPr>
            </w:pPr>
          </w:p>
        </w:tc>
        <w:tc>
          <w:tcPr>
            <w:tcW w:w="567" w:type="dxa"/>
            <w:tcBorders>
              <w:top w:val="nil"/>
              <w:left w:val="nil"/>
              <w:bottom w:val="single" w:color="auto" w:sz="4" w:space="0"/>
              <w:right w:val="single" w:color="auto" w:sz="4" w:space="0"/>
            </w:tcBorders>
            <w:vAlign w:val="center"/>
          </w:tcPr>
          <w:p w14:paraId="53D8FA7E">
            <w:pPr>
              <w:widowControl/>
              <w:jc w:val="center"/>
              <w:rPr>
                <w:rFonts w:hint="default" w:ascii="Times New Roman" w:hAnsi="Times New Roman" w:cs="Times New Roman"/>
                <w:kern w:val="0"/>
                <w:sz w:val="24"/>
              </w:rPr>
            </w:pPr>
          </w:p>
        </w:tc>
        <w:tc>
          <w:tcPr>
            <w:tcW w:w="425" w:type="dxa"/>
            <w:tcBorders>
              <w:top w:val="nil"/>
              <w:left w:val="nil"/>
              <w:bottom w:val="single" w:color="auto" w:sz="4" w:space="0"/>
              <w:right w:val="single" w:color="auto" w:sz="4" w:space="0"/>
            </w:tcBorders>
            <w:vAlign w:val="center"/>
          </w:tcPr>
          <w:p w14:paraId="751CCB53">
            <w:pPr>
              <w:widowControl/>
              <w:jc w:val="center"/>
              <w:rPr>
                <w:rFonts w:hint="default" w:ascii="Times New Roman" w:hAnsi="Times New Roman" w:cs="Times New Roman"/>
                <w:kern w:val="0"/>
                <w:sz w:val="24"/>
              </w:rPr>
            </w:pPr>
          </w:p>
        </w:tc>
        <w:tc>
          <w:tcPr>
            <w:tcW w:w="850" w:type="dxa"/>
            <w:tcBorders>
              <w:top w:val="nil"/>
              <w:left w:val="nil"/>
              <w:bottom w:val="single" w:color="auto" w:sz="4" w:space="0"/>
              <w:right w:val="single" w:color="auto" w:sz="4" w:space="0"/>
            </w:tcBorders>
            <w:vAlign w:val="center"/>
          </w:tcPr>
          <w:p w14:paraId="29E72339">
            <w:pPr>
              <w:widowControl/>
              <w:jc w:val="center"/>
              <w:rPr>
                <w:rFonts w:hint="default" w:ascii="Times New Roman" w:hAnsi="Times New Roman" w:cs="Times New Roman"/>
                <w:kern w:val="0"/>
                <w:sz w:val="24"/>
              </w:rPr>
            </w:pPr>
          </w:p>
        </w:tc>
        <w:tc>
          <w:tcPr>
            <w:tcW w:w="851" w:type="dxa"/>
            <w:tcBorders>
              <w:top w:val="nil"/>
              <w:left w:val="nil"/>
              <w:bottom w:val="single" w:color="auto" w:sz="4" w:space="0"/>
              <w:right w:val="single" w:color="auto" w:sz="4" w:space="0"/>
            </w:tcBorders>
            <w:vAlign w:val="center"/>
          </w:tcPr>
          <w:p w14:paraId="60E99DD5">
            <w:pPr>
              <w:widowControl/>
              <w:jc w:val="center"/>
              <w:rPr>
                <w:rFonts w:hint="default" w:ascii="Times New Roman" w:hAnsi="Times New Roman" w:cs="Times New Roman"/>
                <w:kern w:val="0"/>
                <w:sz w:val="24"/>
              </w:rPr>
            </w:pPr>
          </w:p>
        </w:tc>
        <w:tc>
          <w:tcPr>
            <w:tcW w:w="567" w:type="dxa"/>
            <w:tcBorders>
              <w:top w:val="nil"/>
              <w:left w:val="nil"/>
              <w:bottom w:val="single" w:color="auto" w:sz="4" w:space="0"/>
              <w:right w:val="single" w:color="auto" w:sz="4" w:space="0"/>
            </w:tcBorders>
            <w:vAlign w:val="center"/>
          </w:tcPr>
          <w:p w14:paraId="513CAF88">
            <w:pPr>
              <w:widowControl/>
              <w:jc w:val="center"/>
              <w:rPr>
                <w:rFonts w:hint="default" w:ascii="Times New Roman" w:hAnsi="Times New Roman" w:cs="Times New Roman"/>
                <w:kern w:val="0"/>
                <w:sz w:val="24"/>
              </w:rPr>
            </w:pPr>
          </w:p>
        </w:tc>
        <w:tc>
          <w:tcPr>
            <w:tcW w:w="850" w:type="dxa"/>
            <w:tcBorders>
              <w:top w:val="nil"/>
              <w:left w:val="nil"/>
              <w:bottom w:val="single" w:color="auto" w:sz="4" w:space="0"/>
              <w:right w:val="single" w:color="auto" w:sz="4" w:space="0"/>
            </w:tcBorders>
            <w:vAlign w:val="center"/>
          </w:tcPr>
          <w:p w14:paraId="6E8A23E3">
            <w:pPr>
              <w:widowControl/>
              <w:jc w:val="center"/>
              <w:rPr>
                <w:rFonts w:hint="default" w:ascii="Times New Roman" w:hAnsi="Times New Roman" w:cs="Times New Roman"/>
                <w:kern w:val="0"/>
                <w:sz w:val="24"/>
              </w:rPr>
            </w:pPr>
          </w:p>
        </w:tc>
        <w:tc>
          <w:tcPr>
            <w:tcW w:w="851" w:type="dxa"/>
            <w:tcBorders>
              <w:top w:val="nil"/>
              <w:left w:val="nil"/>
              <w:bottom w:val="single" w:color="auto" w:sz="4" w:space="0"/>
              <w:right w:val="single" w:color="auto" w:sz="4" w:space="0"/>
            </w:tcBorders>
            <w:vAlign w:val="center"/>
          </w:tcPr>
          <w:p w14:paraId="2E724779">
            <w:pPr>
              <w:widowControl/>
              <w:jc w:val="center"/>
              <w:rPr>
                <w:rFonts w:hint="default" w:ascii="Times New Roman" w:hAnsi="Times New Roman" w:cs="Times New Roman"/>
                <w:kern w:val="0"/>
                <w:sz w:val="24"/>
              </w:rPr>
            </w:pPr>
          </w:p>
        </w:tc>
        <w:tc>
          <w:tcPr>
            <w:tcW w:w="567" w:type="dxa"/>
            <w:tcBorders>
              <w:top w:val="nil"/>
              <w:left w:val="nil"/>
              <w:bottom w:val="single" w:color="auto" w:sz="4" w:space="0"/>
              <w:right w:val="single" w:color="auto" w:sz="4" w:space="0"/>
            </w:tcBorders>
            <w:vAlign w:val="center"/>
          </w:tcPr>
          <w:p w14:paraId="74E0756B">
            <w:pPr>
              <w:widowControl/>
              <w:jc w:val="center"/>
              <w:rPr>
                <w:rFonts w:hint="default" w:ascii="Times New Roman" w:hAnsi="Times New Roman" w:cs="Times New Roman"/>
                <w:kern w:val="0"/>
                <w:sz w:val="24"/>
              </w:rPr>
            </w:pPr>
          </w:p>
        </w:tc>
        <w:tc>
          <w:tcPr>
            <w:tcW w:w="992" w:type="dxa"/>
            <w:tcBorders>
              <w:top w:val="nil"/>
              <w:left w:val="nil"/>
              <w:bottom w:val="single" w:color="auto" w:sz="4" w:space="0"/>
              <w:right w:val="single" w:color="auto" w:sz="4" w:space="0"/>
            </w:tcBorders>
            <w:vAlign w:val="center"/>
          </w:tcPr>
          <w:p w14:paraId="39B72AED">
            <w:pPr>
              <w:widowControl/>
              <w:jc w:val="center"/>
              <w:rPr>
                <w:rFonts w:hint="default" w:ascii="Times New Roman" w:hAnsi="Times New Roman" w:cs="Times New Roman"/>
                <w:kern w:val="0"/>
                <w:sz w:val="24"/>
              </w:rPr>
            </w:pPr>
          </w:p>
        </w:tc>
        <w:tc>
          <w:tcPr>
            <w:tcW w:w="851" w:type="dxa"/>
            <w:tcBorders>
              <w:top w:val="nil"/>
              <w:left w:val="nil"/>
              <w:bottom w:val="single" w:color="auto" w:sz="4" w:space="0"/>
              <w:right w:val="single" w:color="auto" w:sz="4" w:space="0"/>
            </w:tcBorders>
            <w:vAlign w:val="center"/>
          </w:tcPr>
          <w:p w14:paraId="5FC4549A">
            <w:pPr>
              <w:widowControl/>
              <w:jc w:val="center"/>
              <w:rPr>
                <w:rFonts w:hint="default" w:ascii="Times New Roman" w:hAnsi="Times New Roman" w:cs="Times New Roman"/>
                <w:kern w:val="0"/>
                <w:sz w:val="24"/>
              </w:rPr>
            </w:pPr>
          </w:p>
        </w:tc>
        <w:tc>
          <w:tcPr>
            <w:tcW w:w="708" w:type="dxa"/>
            <w:tcBorders>
              <w:top w:val="nil"/>
              <w:left w:val="nil"/>
              <w:bottom w:val="single" w:color="auto" w:sz="4" w:space="0"/>
              <w:right w:val="single" w:color="auto" w:sz="4" w:space="0"/>
            </w:tcBorders>
            <w:vAlign w:val="center"/>
          </w:tcPr>
          <w:p w14:paraId="7BC722BC">
            <w:pPr>
              <w:widowControl/>
              <w:jc w:val="center"/>
              <w:rPr>
                <w:rFonts w:hint="default" w:ascii="Times New Roman" w:hAnsi="Times New Roman" w:cs="Times New Roman"/>
                <w:kern w:val="0"/>
                <w:sz w:val="24"/>
              </w:rPr>
            </w:pPr>
          </w:p>
        </w:tc>
        <w:tc>
          <w:tcPr>
            <w:tcW w:w="851" w:type="dxa"/>
            <w:tcBorders>
              <w:top w:val="nil"/>
              <w:left w:val="nil"/>
              <w:bottom w:val="single" w:color="auto" w:sz="4" w:space="0"/>
              <w:right w:val="single" w:color="auto" w:sz="4" w:space="0"/>
            </w:tcBorders>
            <w:vAlign w:val="center"/>
          </w:tcPr>
          <w:p w14:paraId="33DF542F">
            <w:pPr>
              <w:widowControl/>
              <w:jc w:val="center"/>
              <w:rPr>
                <w:rFonts w:hint="default" w:ascii="Times New Roman" w:hAnsi="Times New Roman" w:cs="Times New Roman"/>
                <w:kern w:val="0"/>
                <w:sz w:val="24"/>
              </w:rPr>
            </w:pPr>
          </w:p>
        </w:tc>
        <w:tc>
          <w:tcPr>
            <w:tcW w:w="850" w:type="dxa"/>
            <w:tcBorders>
              <w:top w:val="nil"/>
              <w:left w:val="nil"/>
              <w:bottom w:val="single" w:color="auto" w:sz="4" w:space="0"/>
              <w:right w:val="single" w:color="auto" w:sz="4" w:space="0"/>
            </w:tcBorders>
            <w:vAlign w:val="center"/>
          </w:tcPr>
          <w:p w14:paraId="10F1277C">
            <w:pPr>
              <w:widowControl/>
              <w:jc w:val="center"/>
              <w:rPr>
                <w:rFonts w:hint="default" w:ascii="Times New Roman" w:hAnsi="Times New Roman" w:cs="Times New Roman"/>
                <w:kern w:val="0"/>
                <w:sz w:val="24"/>
              </w:rPr>
            </w:pPr>
          </w:p>
        </w:tc>
        <w:tc>
          <w:tcPr>
            <w:tcW w:w="709" w:type="dxa"/>
            <w:tcBorders>
              <w:top w:val="nil"/>
              <w:left w:val="nil"/>
              <w:bottom w:val="single" w:color="auto" w:sz="4" w:space="0"/>
              <w:right w:val="single" w:color="auto" w:sz="4" w:space="0"/>
            </w:tcBorders>
            <w:vAlign w:val="center"/>
          </w:tcPr>
          <w:p w14:paraId="1E0FD78D">
            <w:pPr>
              <w:widowControl/>
              <w:jc w:val="center"/>
              <w:rPr>
                <w:rFonts w:hint="default" w:ascii="Times New Roman" w:hAnsi="Times New Roman" w:cs="Times New Roman"/>
                <w:kern w:val="0"/>
                <w:sz w:val="24"/>
              </w:rPr>
            </w:pPr>
          </w:p>
        </w:tc>
        <w:tc>
          <w:tcPr>
            <w:tcW w:w="992" w:type="dxa"/>
            <w:tcBorders>
              <w:top w:val="nil"/>
              <w:left w:val="nil"/>
              <w:bottom w:val="single" w:color="auto" w:sz="4" w:space="0"/>
              <w:right w:val="single" w:color="auto" w:sz="4" w:space="0"/>
            </w:tcBorders>
            <w:vAlign w:val="center"/>
          </w:tcPr>
          <w:p w14:paraId="1C583225">
            <w:pPr>
              <w:widowControl/>
              <w:jc w:val="center"/>
              <w:rPr>
                <w:rFonts w:hint="default" w:ascii="Times New Roman" w:hAnsi="Times New Roman" w:cs="Times New Roman"/>
                <w:kern w:val="0"/>
                <w:sz w:val="24"/>
              </w:rPr>
            </w:pPr>
          </w:p>
        </w:tc>
        <w:tc>
          <w:tcPr>
            <w:tcW w:w="851" w:type="dxa"/>
            <w:tcBorders>
              <w:top w:val="nil"/>
              <w:left w:val="nil"/>
              <w:bottom w:val="single" w:color="auto" w:sz="4" w:space="0"/>
              <w:right w:val="single" w:color="auto" w:sz="4" w:space="0"/>
            </w:tcBorders>
            <w:vAlign w:val="center"/>
          </w:tcPr>
          <w:p w14:paraId="43C925BB">
            <w:pPr>
              <w:widowControl/>
              <w:jc w:val="center"/>
              <w:rPr>
                <w:rFonts w:hint="default" w:ascii="Times New Roman" w:hAnsi="Times New Roman" w:cs="Times New Roman"/>
                <w:kern w:val="0"/>
                <w:sz w:val="24"/>
              </w:rPr>
            </w:pPr>
          </w:p>
        </w:tc>
        <w:tc>
          <w:tcPr>
            <w:tcW w:w="567" w:type="dxa"/>
            <w:tcBorders>
              <w:top w:val="nil"/>
              <w:left w:val="nil"/>
              <w:bottom w:val="single" w:color="auto" w:sz="4" w:space="0"/>
              <w:right w:val="single" w:color="auto" w:sz="4" w:space="0"/>
            </w:tcBorders>
            <w:vAlign w:val="center"/>
          </w:tcPr>
          <w:p w14:paraId="3FAA00EA">
            <w:pPr>
              <w:widowControl/>
              <w:jc w:val="center"/>
              <w:rPr>
                <w:rFonts w:hint="default" w:ascii="Times New Roman" w:hAnsi="Times New Roman" w:cs="Times New Roman"/>
                <w:kern w:val="0"/>
                <w:sz w:val="24"/>
              </w:rPr>
            </w:pPr>
          </w:p>
        </w:tc>
      </w:tr>
      <w:tr w14:paraId="1E5C48AD">
        <w:tblPrEx>
          <w:tblCellMar>
            <w:top w:w="0" w:type="dxa"/>
            <w:left w:w="108" w:type="dxa"/>
            <w:bottom w:w="0" w:type="dxa"/>
            <w:right w:w="108" w:type="dxa"/>
          </w:tblCellMar>
        </w:tblPrEx>
        <w:trPr>
          <w:trHeight w:val="555" w:hRule="atLeast"/>
        </w:trPr>
        <w:tc>
          <w:tcPr>
            <w:tcW w:w="1010" w:type="dxa"/>
            <w:tcBorders>
              <w:top w:val="nil"/>
              <w:left w:val="single" w:color="auto" w:sz="4" w:space="0"/>
              <w:bottom w:val="single" w:color="auto" w:sz="4" w:space="0"/>
              <w:right w:val="single" w:color="auto" w:sz="4" w:space="0"/>
            </w:tcBorders>
            <w:vAlign w:val="center"/>
          </w:tcPr>
          <w:p w14:paraId="1A0FDEAA">
            <w:pPr>
              <w:widowControl/>
              <w:jc w:val="center"/>
              <w:rPr>
                <w:rFonts w:hint="default" w:ascii="Times New Roman" w:hAnsi="Times New Roman" w:cs="Times New Roman"/>
                <w:kern w:val="0"/>
                <w:sz w:val="24"/>
              </w:rPr>
            </w:pPr>
          </w:p>
        </w:tc>
        <w:tc>
          <w:tcPr>
            <w:tcW w:w="567" w:type="dxa"/>
            <w:tcBorders>
              <w:top w:val="nil"/>
              <w:left w:val="nil"/>
              <w:bottom w:val="single" w:color="auto" w:sz="4" w:space="0"/>
              <w:right w:val="single" w:color="auto" w:sz="4" w:space="0"/>
            </w:tcBorders>
            <w:vAlign w:val="center"/>
          </w:tcPr>
          <w:p w14:paraId="7D21311E">
            <w:pPr>
              <w:widowControl/>
              <w:jc w:val="center"/>
              <w:rPr>
                <w:rFonts w:hint="default" w:ascii="Times New Roman" w:hAnsi="Times New Roman" w:cs="Times New Roman"/>
                <w:kern w:val="0"/>
                <w:sz w:val="24"/>
              </w:rPr>
            </w:pPr>
          </w:p>
        </w:tc>
        <w:tc>
          <w:tcPr>
            <w:tcW w:w="425" w:type="dxa"/>
            <w:tcBorders>
              <w:top w:val="nil"/>
              <w:left w:val="nil"/>
              <w:bottom w:val="single" w:color="auto" w:sz="4" w:space="0"/>
              <w:right w:val="single" w:color="auto" w:sz="4" w:space="0"/>
            </w:tcBorders>
            <w:vAlign w:val="center"/>
          </w:tcPr>
          <w:p w14:paraId="58174B19">
            <w:pPr>
              <w:widowControl/>
              <w:jc w:val="center"/>
              <w:rPr>
                <w:rFonts w:hint="default" w:ascii="Times New Roman" w:hAnsi="Times New Roman" w:cs="Times New Roman"/>
                <w:kern w:val="0"/>
                <w:sz w:val="24"/>
              </w:rPr>
            </w:pPr>
          </w:p>
        </w:tc>
        <w:tc>
          <w:tcPr>
            <w:tcW w:w="850" w:type="dxa"/>
            <w:tcBorders>
              <w:top w:val="nil"/>
              <w:left w:val="nil"/>
              <w:bottom w:val="single" w:color="auto" w:sz="4" w:space="0"/>
              <w:right w:val="single" w:color="auto" w:sz="4" w:space="0"/>
            </w:tcBorders>
            <w:vAlign w:val="center"/>
          </w:tcPr>
          <w:p w14:paraId="61AE3DC6">
            <w:pPr>
              <w:widowControl/>
              <w:jc w:val="center"/>
              <w:rPr>
                <w:rFonts w:hint="default" w:ascii="Times New Roman" w:hAnsi="Times New Roman" w:cs="Times New Roman"/>
                <w:kern w:val="0"/>
                <w:sz w:val="24"/>
              </w:rPr>
            </w:pPr>
          </w:p>
        </w:tc>
        <w:tc>
          <w:tcPr>
            <w:tcW w:w="851" w:type="dxa"/>
            <w:tcBorders>
              <w:top w:val="nil"/>
              <w:left w:val="nil"/>
              <w:bottom w:val="single" w:color="auto" w:sz="4" w:space="0"/>
              <w:right w:val="single" w:color="auto" w:sz="4" w:space="0"/>
            </w:tcBorders>
            <w:vAlign w:val="center"/>
          </w:tcPr>
          <w:p w14:paraId="576A83FD">
            <w:pPr>
              <w:widowControl/>
              <w:jc w:val="center"/>
              <w:rPr>
                <w:rFonts w:hint="default" w:ascii="Times New Roman" w:hAnsi="Times New Roman" w:cs="Times New Roman"/>
                <w:kern w:val="0"/>
                <w:sz w:val="24"/>
              </w:rPr>
            </w:pPr>
          </w:p>
        </w:tc>
        <w:tc>
          <w:tcPr>
            <w:tcW w:w="567" w:type="dxa"/>
            <w:tcBorders>
              <w:top w:val="nil"/>
              <w:left w:val="nil"/>
              <w:bottom w:val="single" w:color="auto" w:sz="4" w:space="0"/>
              <w:right w:val="single" w:color="auto" w:sz="4" w:space="0"/>
            </w:tcBorders>
            <w:vAlign w:val="center"/>
          </w:tcPr>
          <w:p w14:paraId="1C4F1267">
            <w:pPr>
              <w:widowControl/>
              <w:jc w:val="center"/>
              <w:rPr>
                <w:rFonts w:hint="default" w:ascii="Times New Roman" w:hAnsi="Times New Roman" w:cs="Times New Roman"/>
                <w:kern w:val="0"/>
                <w:sz w:val="24"/>
              </w:rPr>
            </w:pPr>
          </w:p>
        </w:tc>
        <w:tc>
          <w:tcPr>
            <w:tcW w:w="850" w:type="dxa"/>
            <w:tcBorders>
              <w:top w:val="nil"/>
              <w:left w:val="nil"/>
              <w:bottom w:val="single" w:color="auto" w:sz="4" w:space="0"/>
              <w:right w:val="single" w:color="auto" w:sz="4" w:space="0"/>
            </w:tcBorders>
            <w:vAlign w:val="center"/>
          </w:tcPr>
          <w:p w14:paraId="2B571BF9">
            <w:pPr>
              <w:widowControl/>
              <w:jc w:val="center"/>
              <w:rPr>
                <w:rFonts w:hint="default" w:ascii="Times New Roman" w:hAnsi="Times New Roman" w:cs="Times New Roman"/>
                <w:kern w:val="0"/>
                <w:sz w:val="24"/>
              </w:rPr>
            </w:pPr>
          </w:p>
        </w:tc>
        <w:tc>
          <w:tcPr>
            <w:tcW w:w="851" w:type="dxa"/>
            <w:tcBorders>
              <w:top w:val="nil"/>
              <w:left w:val="nil"/>
              <w:bottom w:val="single" w:color="auto" w:sz="4" w:space="0"/>
              <w:right w:val="single" w:color="auto" w:sz="4" w:space="0"/>
            </w:tcBorders>
            <w:vAlign w:val="center"/>
          </w:tcPr>
          <w:p w14:paraId="1FE3C001">
            <w:pPr>
              <w:widowControl/>
              <w:jc w:val="center"/>
              <w:rPr>
                <w:rFonts w:hint="default" w:ascii="Times New Roman" w:hAnsi="Times New Roman" w:cs="Times New Roman"/>
                <w:kern w:val="0"/>
                <w:sz w:val="24"/>
              </w:rPr>
            </w:pPr>
          </w:p>
        </w:tc>
        <w:tc>
          <w:tcPr>
            <w:tcW w:w="567" w:type="dxa"/>
            <w:tcBorders>
              <w:top w:val="nil"/>
              <w:left w:val="nil"/>
              <w:bottom w:val="single" w:color="auto" w:sz="4" w:space="0"/>
              <w:right w:val="single" w:color="auto" w:sz="4" w:space="0"/>
            </w:tcBorders>
            <w:vAlign w:val="center"/>
          </w:tcPr>
          <w:p w14:paraId="022BDEEE">
            <w:pPr>
              <w:widowControl/>
              <w:jc w:val="center"/>
              <w:rPr>
                <w:rFonts w:hint="default" w:ascii="Times New Roman" w:hAnsi="Times New Roman" w:cs="Times New Roman"/>
                <w:kern w:val="0"/>
                <w:sz w:val="24"/>
              </w:rPr>
            </w:pPr>
          </w:p>
        </w:tc>
        <w:tc>
          <w:tcPr>
            <w:tcW w:w="992" w:type="dxa"/>
            <w:tcBorders>
              <w:top w:val="nil"/>
              <w:left w:val="nil"/>
              <w:bottom w:val="single" w:color="auto" w:sz="4" w:space="0"/>
              <w:right w:val="single" w:color="auto" w:sz="4" w:space="0"/>
            </w:tcBorders>
            <w:vAlign w:val="center"/>
          </w:tcPr>
          <w:p w14:paraId="04B1BAD9">
            <w:pPr>
              <w:widowControl/>
              <w:jc w:val="center"/>
              <w:rPr>
                <w:rFonts w:hint="default" w:ascii="Times New Roman" w:hAnsi="Times New Roman" w:cs="Times New Roman"/>
                <w:kern w:val="0"/>
                <w:sz w:val="24"/>
              </w:rPr>
            </w:pPr>
          </w:p>
        </w:tc>
        <w:tc>
          <w:tcPr>
            <w:tcW w:w="851" w:type="dxa"/>
            <w:tcBorders>
              <w:top w:val="nil"/>
              <w:left w:val="nil"/>
              <w:bottom w:val="single" w:color="auto" w:sz="4" w:space="0"/>
              <w:right w:val="single" w:color="auto" w:sz="4" w:space="0"/>
            </w:tcBorders>
            <w:vAlign w:val="center"/>
          </w:tcPr>
          <w:p w14:paraId="48155DFE">
            <w:pPr>
              <w:widowControl/>
              <w:jc w:val="center"/>
              <w:rPr>
                <w:rFonts w:hint="default" w:ascii="Times New Roman" w:hAnsi="Times New Roman" w:cs="Times New Roman"/>
                <w:kern w:val="0"/>
                <w:sz w:val="24"/>
              </w:rPr>
            </w:pPr>
          </w:p>
        </w:tc>
        <w:tc>
          <w:tcPr>
            <w:tcW w:w="708" w:type="dxa"/>
            <w:tcBorders>
              <w:top w:val="nil"/>
              <w:left w:val="nil"/>
              <w:bottom w:val="single" w:color="auto" w:sz="4" w:space="0"/>
              <w:right w:val="single" w:color="auto" w:sz="4" w:space="0"/>
            </w:tcBorders>
            <w:vAlign w:val="center"/>
          </w:tcPr>
          <w:p w14:paraId="3F783B9C">
            <w:pPr>
              <w:widowControl/>
              <w:jc w:val="center"/>
              <w:rPr>
                <w:rFonts w:hint="default" w:ascii="Times New Roman" w:hAnsi="Times New Roman" w:cs="Times New Roman"/>
                <w:kern w:val="0"/>
                <w:sz w:val="24"/>
              </w:rPr>
            </w:pPr>
          </w:p>
        </w:tc>
        <w:tc>
          <w:tcPr>
            <w:tcW w:w="851" w:type="dxa"/>
            <w:tcBorders>
              <w:top w:val="nil"/>
              <w:left w:val="nil"/>
              <w:bottom w:val="single" w:color="auto" w:sz="4" w:space="0"/>
              <w:right w:val="single" w:color="auto" w:sz="4" w:space="0"/>
            </w:tcBorders>
            <w:vAlign w:val="center"/>
          </w:tcPr>
          <w:p w14:paraId="7A88413D">
            <w:pPr>
              <w:widowControl/>
              <w:jc w:val="center"/>
              <w:rPr>
                <w:rFonts w:hint="default" w:ascii="Times New Roman" w:hAnsi="Times New Roman" w:cs="Times New Roman"/>
                <w:kern w:val="0"/>
                <w:sz w:val="24"/>
              </w:rPr>
            </w:pPr>
          </w:p>
        </w:tc>
        <w:tc>
          <w:tcPr>
            <w:tcW w:w="850" w:type="dxa"/>
            <w:tcBorders>
              <w:top w:val="nil"/>
              <w:left w:val="nil"/>
              <w:bottom w:val="single" w:color="auto" w:sz="4" w:space="0"/>
              <w:right w:val="single" w:color="auto" w:sz="4" w:space="0"/>
            </w:tcBorders>
            <w:vAlign w:val="center"/>
          </w:tcPr>
          <w:p w14:paraId="1B47A38A">
            <w:pPr>
              <w:widowControl/>
              <w:jc w:val="center"/>
              <w:rPr>
                <w:rFonts w:hint="default" w:ascii="Times New Roman" w:hAnsi="Times New Roman" w:cs="Times New Roman"/>
                <w:kern w:val="0"/>
                <w:sz w:val="24"/>
              </w:rPr>
            </w:pPr>
          </w:p>
        </w:tc>
        <w:tc>
          <w:tcPr>
            <w:tcW w:w="709" w:type="dxa"/>
            <w:tcBorders>
              <w:top w:val="nil"/>
              <w:left w:val="nil"/>
              <w:bottom w:val="single" w:color="auto" w:sz="4" w:space="0"/>
              <w:right w:val="single" w:color="auto" w:sz="4" w:space="0"/>
            </w:tcBorders>
            <w:vAlign w:val="center"/>
          </w:tcPr>
          <w:p w14:paraId="58FEC6F7">
            <w:pPr>
              <w:widowControl/>
              <w:jc w:val="center"/>
              <w:rPr>
                <w:rFonts w:hint="default" w:ascii="Times New Roman" w:hAnsi="Times New Roman" w:cs="Times New Roman"/>
                <w:kern w:val="0"/>
                <w:sz w:val="24"/>
              </w:rPr>
            </w:pPr>
          </w:p>
        </w:tc>
        <w:tc>
          <w:tcPr>
            <w:tcW w:w="992" w:type="dxa"/>
            <w:tcBorders>
              <w:top w:val="nil"/>
              <w:left w:val="nil"/>
              <w:bottom w:val="single" w:color="auto" w:sz="4" w:space="0"/>
              <w:right w:val="single" w:color="auto" w:sz="4" w:space="0"/>
            </w:tcBorders>
            <w:vAlign w:val="center"/>
          </w:tcPr>
          <w:p w14:paraId="26D1A156">
            <w:pPr>
              <w:widowControl/>
              <w:jc w:val="center"/>
              <w:rPr>
                <w:rFonts w:hint="default" w:ascii="Times New Roman" w:hAnsi="Times New Roman" w:cs="Times New Roman"/>
                <w:kern w:val="0"/>
                <w:sz w:val="24"/>
              </w:rPr>
            </w:pPr>
          </w:p>
        </w:tc>
        <w:tc>
          <w:tcPr>
            <w:tcW w:w="851" w:type="dxa"/>
            <w:tcBorders>
              <w:top w:val="nil"/>
              <w:left w:val="nil"/>
              <w:bottom w:val="single" w:color="auto" w:sz="4" w:space="0"/>
              <w:right w:val="single" w:color="auto" w:sz="4" w:space="0"/>
            </w:tcBorders>
            <w:vAlign w:val="center"/>
          </w:tcPr>
          <w:p w14:paraId="6F1B6621">
            <w:pPr>
              <w:widowControl/>
              <w:jc w:val="center"/>
              <w:rPr>
                <w:rFonts w:hint="default" w:ascii="Times New Roman" w:hAnsi="Times New Roman" w:cs="Times New Roman"/>
                <w:kern w:val="0"/>
                <w:sz w:val="24"/>
              </w:rPr>
            </w:pPr>
          </w:p>
        </w:tc>
        <w:tc>
          <w:tcPr>
            <w:tcW w:w="567" w:type="dxa"/>
            <w:tcBorders>
              <w:top w:val="nil"/>
              <w:left w:val="nil"/>
              <w:bottom w:val="single" w:color="auto" w:sz="4" w:space="0"/>
              <w:right w:val="single" w:color="auto" w:sz="4" w:space="0"/>
            </w:tcBorders>
            <w:vAlign w:val="center"/>
          </w:tcPr>
          <w:p w14:paraId="656E7ACC">
            <w:pPr>
              <w:widowControl/>
              <w:jc w:val="center"/>
              <w:rPr>
                <w:rFonts w:hint="default" w:ascii="Times New Roman" w:hAnsi="Times New Roman" w:cs="Times New Roman"/>
                <w:kern w:val="0"/>
                <w:sz w:val="24"/>
              </w:rPr>
            </w:pPr>
          </w:p>
        </w:tc>
      </w:tr>
    </w:tbl>
    <w:p w14:paraId="3A6C3CD9">
      <w:pPr>
        <w:widowControl/>
        <w:outlineLvl w:val="1"/>
        <w:rPr>
          <w:rFonts w:hint="default" w:ascii="Times New Roman" w:hAnsi="Times New Roman" w:eastAsia="黑体" w:cs="Times New Roman"/>
          <w:b/>
          <w:kern w:val="0"/>
          <w:sz w:val="32"/>
          <w:szCs w:val="32"/>
        </w:rPr>
      </w:pPr>
    </w:p>
    <w:p w14:paraId="0A364CB5">
      <w:pPr>
        <w:widowControl/>
        <w:ind w:firstLine="627" w:firstLineChars="196"/>
        <w:outlineLvl w:val="1"/>
        <w:rPr>
          <w:rFonts w:hint="default" w:ascii="Times New Roman" w:hAnsi="Times New Roman" w:eastAsia="黑体" w:cs="Times New Roman"/>
          <w:b/>
          <w:kern w:val="0"/>
          <w:sz w:val="32"/>
          <w:szCs w:val="32"/>
        </w:rPr>
      </w:pPr>
    </w:p>
    <w:p w14:paraId="0DAA4501">
      <w:pPr>
        <w:widowControl/>
        <w:ind w:firstLine="627" w:firstLineChars="196"/>
        <w:outlineLvl w:val="1"/>
        <w:rPr>
          <w:rFonts w:hint="default" w:ascii="Times New Roman" w:hAnsi="Times New Roman" w:eastAsia="黑体" w:cs="Times New Roman"/>
          <w:b/>
          <w:kern w:val="0"/>
          <w:sz w:val="32"/>
          <w:szCs w:val="32"/>
        </w:rPr>
      </w:pPr>
    </w:p>
    <w:p w14:paraId="0E44448D">
      <w:pPr>
        <w:widowControl/>
        <w:ind w:firstLine="627" w:firstLineChars="196"/>
        <w:outlineLvl w:val="1"/>
        <w:rPr>
          <w:rFonts w:hint="default" w:ascii="Times New Roman" w:hAnsi="Times New Roman" w:eastAsia="黑体" w:cs="Times New Roman"/>
          <w:b/>
          <w:kern w:val="0"/>
          <w:sz w:val="32"/>
          <w:szCs w:val="32"/>
        </w:rPr>
      </w:pPr>
    </w:p>
    <w:p w14:paraId="508BB764">
      <w:pPr>
        <w:widowControl/>
        <w:ind w:firstLine="627" w:firstLineChars="196"/>
        <w:outlineLvl w:val="1"/>
        <w:rPr>
          <w:rFonts w:hint="default" w:ascii="Times New Roman" w:hAnsi="Times New Roman" w:eastAsia="黑体" w:cs="Times New Roman"/>
          <w:b/>
          <w:kern w:val="0"/>
          <w:sz w:val="32"/>
          <w:szCs w:val="32"/>
        </w:rPr>
      </w:pPr>
    </w:p>
    <w:p w14:paraId="4B763EF4">
      <w:pPr>
        <w:widowControl/>
        <w:ind w:firstLine="627" w:firstLineChars="196"/>
        <w:outlineLvl w:val="1"/>
        <w:rPr>
          <w:rFonts w:hint="default" w:ascii="Times New Roman" w:hAnsi="Times New Roman" w:eastAsia="黑体" w:cs="Times New Roman"/>
          <w:b/>
          <w:kern w:val="0"/>
          <w:sz w:val="32"/>
          <w:szCs w:val="32"/>
        </w:rPr>
      </w:pPr>
    </w:p>
    <w:p w14:paraId="0E79280C">
      <w:pPr>
        <w:widowControl/>
        <w:ind w:firstLine="627" w:firstLineChars="196"/>
        <w:outlineLvl w:val="1"/>
        <w:rPr>
          <w:rFonts w:hint="default" w:ascii="Times New Roman" w:hAnsi="Times New Roman" w:eastAsia="黑体" w:cs="Times New Roman"/>
          <w:b/>
          <w:kern w:val="0"/>
          <w:sz w:val="32"/>
          <w:szCs w:val="32"/>
        </w:rPr>
      </w:pPr>
    </w:p>
    <w:p w14:paraId="0FD45A32">
      <w:pPr>
        <w:widowControl/>
        <w:ind w:firstLine="627" w:firstLineChars="196"/>
        <w:outlineLvl w:val="1"/>
        <w:rPr>
          <w:rFonts w:hint="default" w:ascii="Times New Roman" w:hAnsi="Times New Roman" w:eastAsia="黑体" w:cs="Times New Roman"/>
          <w:b/>
          <w:kern w:val="0"/>
          <w:sz w:val="32"/>
          <w:szCs w:val="32"/>
        </w:rPr>
      </w:pPr>
    </w:p>
    <w:p w14:paraId="15CF29CF">
      <w:pPr>
        <w:widowControl/>
        <w:ind w:firstLine="627" w:firstLineChars="196"/>
        <w:outlineLvl w:val="1"/>
        <w:rPr>
          <w:rFonts w:hint="default" w:ascii="Times New Roman" w:hAnsi="Times New Roman" w:eastAsia="黑体" w:cs="Times New Roman"/>
          <w:b/>
          <w:kern w:val="0"/>
          <w:sz w:val="32"/>
          <w:szCs w:val="32"/>
        </w:rPr>
      </w:pPr>
    </w:p>
    <w:p w14:paraId="68CE2518">
      <w:pPr>
        <w:widowControl/>
        <w:ind w:firstLine="627" w:firstLineChars="196"/>
        <w:outlineLvl w:val="1"/>
        <w:rPr>
          <w:rFonts w:hint="default" w:ascii="Times New Roman" w:hAnsi="Times New Roman" w:eastAsia="黑体" w:cs="Times New Roman"/>
          <w:b/>
          <w:kern w:val="0"/>
          <w:sz w:val="32"/>
          <w:szCs w:val="32"/>
        </w:rPr>
      </w:pPr>
    </w:p>
    <w:p w14:paraId="6BA649C8">
      <w:pPr>
        <w:widowControl/>
        <w:ind w:firstLine="627" w:firstLineChars="196"/>
        <w:outlineLvl w:val="1"/>
        <w:rPr>
          <w:rFonts w:hint="default" w:ascii="Times New Roman" w:hAnsi="Times New Roman" w:eastAsia="黑体" w:cs="Times New Roman"/>
          <w:b/>
          <w:kern w:val="0"/>
          <w:sz w:val="32"/>
          <w:szCs w:val="32"/>
        </w:rPr>
      </w:pPr>
    </w:p>
    <w:p w14:paraId="4E8F9326">
      <w:pPr>
        <w:widowControl/>
        <w:ind w:firstLine="627" w:firstLineChars="196"/>
        <w:outlineLvl w:val="1"/>
        <w:rPr>
          <w:rFonts w:hint="default" w:ascii="Times New Roman" w:hAnsi="Times New Roman" w:eastAsia="黑体" w:cs="Times New Roman"/>
          <w:b/>
          <w:kern w:val="0"/>
          <w:sz w:val="32"/>
          <w:szCs w:val="32"/>
        </w:rPr>
      </w:pPr>
      <w:r>
        <w:rPr>
          <w:rFonts w:hint="default" w:ascii="Times New Roman" w:hAnsi="Times New Roman" w:eastAsia="黑体" w:cs="Times New Roman"/>
          <w:b/>
          <w:kern w:val="0"/>
          <w:sz w:val="32"/>
          <w:szCs w:val="32"/>
        </w:rPr>
        <w:t>五、政府性基金预算财政拨款支出预算表</w:t>
      </w:r>
    </w:p>
    <w:p w14:paraId="1DDDD966">
      <w:pPr>
        <w:widowControl/>
        <w:ind w:firstLine="720" w:firstLineChars="200"/>
        <w:jc w:val="center"/>
        <w:outlineLvl w:val="1"/>
        <w:rPr>
          <w:rFonts w:hint="default" w:ascii="Times New Roman" w:hAnsi="Times New Roman" w:eastAsia="仿宋_GB2312" w:cs="Times New Roman"/>
          <w:b/>
          <w:kern w:val="0"/>
          <w:sz w:val="36"/>
          <w:szCs w:val="36"/>
        </w:rPr>
      </w:pPr>
      <w:r>
        <w:rPr>
          <w:rFonts w:hint="default" w:ascii="Times New Roman" w:hAnsi="Times New Roman" w:eastAsia="仿宋_GB2312" w:cs="Times New Roman"/>
          <w:b/>
          <w:kern w:val="0"/>
          <w:sz w:val="36"/>
          <w:szCs w:val="36"/>
        </w:rPr>
        <w:t>政府性基金预算财政拨款支出预算表</w:t>
      </w:r>
    </w:p>
    <w:p w14:paraId="085D3B6A">
      <w:pPr>
        <w:widowControl/>
        <w:ind w:firstLine="720" w:firstLineChars="200"/>
        <w:jc w:val="center"/>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6"/>
          <w:szCs w:val="36"/>
        </w:rPr>
        <w:t xml:space="preserve">                                              </w:t>
      </w:r>
      <w:r>
        <w:rPr>
          <w:rFonts w:hint="default" w:ascii="Times New Roman" w:hAnsi="Times New Roman" w:eastAsia="仿宋_GB2312" w:cs="Times New Roman"/>
          <w:kern w:val="0"/>
          <w:sz w:val="32"/>
          <w:szCs w:val="32"/>
        </w:rPr>
        <w:t>单位：万元</w:t>
      </w:r>
    </w:p>
    <w:tbl>
      <w:tblPr>
        <w:tblStyle w:val="8"/>
        <w:tblW w:w="13484" w:type="dxa"/>
        <w:jc w:val="center"/>
        <w:tblLayout w:type="fixed"/>
        <w:tblCellMar>
          <w:top w:w="0" w:type="dxa"/>
          <w:left w:w="108" w:type="dxa"/>
          <w:bottom w:w="0" w:type="dxa"/>
          <w:right w:w="108" w:type="dxa"/>
        </w:tblCellMar>
      </w:tblPr>
      <w:tblGrid>
        <w:gridCol w:w="2002"/>
        <w:gridCol w:w="1843"/>
        <w:gridCol w:w="1984"/>
        <w:gridCol w:w="1559"/>
        <w:gridCol w:w="1418"/>
        <w:gridCol w:w="1701"/>
        <w:gridCol w:w="1417"/>
        <w:gridCol w:w="1560"/>
      </w:tblGrid>
      <w:tr w14:paraId="0E3D888B">
        <w:tblPrEx>
          <w:tblCellMar>
            <w:top w:w="0" w:type="dxa"/>
            <w:left w:w="108" w:type="dxa"/>
            <w:bottom w:w="0" w:type="dxa"/>
            <w:right w:w="108" w:type="dxa"/>
          </w:tblCellMar>
        </w:tblPrEx>
        <w:trPr>
          <w:trHeight w:val="1228" w:hRule="atLeast"/>
          <w:jc w:val="center"/>
        </w:trPr>
        <w:tc>
          <w:tcPr>
            <w:tcW w:w="3845" w:type="dxa"/>
            <w:gridSpan w:val="2"/>
            <w:tcBorders>
              <w:top w:val="single" w:color="auto" w:sz="4" w:space="0"/>
              <w:left w:val="single" w:color="auto" w:sz="4" w:space="0"/>
              <w:bottom w:val="single" w:color="auto" w:sz="4" w:space="0"/>
              <w:right w:val="single" w:color="auto" w:sz="4" w:space="0"/>
            </w:tcBorders>
            <w:vAlign w:val="center"/>
          </w:tcPr>
          <w:p w14:paraId="38B4FB76">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功能科目</w:t>
            </w:r>
          </w:p>
        </w:tc>
        <w:tc>
          <w:tcPr>
            <w:tcW w:w="1984" w:type="dxa"/>
            <w:tcBorders>
              <w:top w:val="single" w:color="auto" w:sz="4" w:space="0"/>
              <w:left w:val="nil"/>
              <w:bottom w:val="single" w:color="auto" w:sz="4" w:space="0"/>
              <w:right w:val="single" w:color="auto" w:sz="4" w:space="0"/>
            </w:tcBorders>
            <w:vAlign w:val="center"/>
          </w:tcPr>
          <w:p w14:paraId="613E9FEC">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202</w:t>
            </w:r>
            <w:r>
              <w:rPr>
                <w:rFonts w:hint="eastAsia" w:cs="Times New Roman"/>
                <w:b/>
                <w:bCs/>
                <w:kern w:val="0"/>
                <w:sz w:val="22"/>
                <w:szCs w:val="22"/>
                <w:lang w:val="en-US" w:eastAsia="zh-CN"/>
              </w:rPr>
              <w:t>2</w:t>
            </w:r>
            <w:r>
              <w:rPr>
                <w:rFonts w:hint="default" w:ascii="Times New Roman" w:hAnsi="Times New Roman" w:cs="Times New Roman"/>
                <w:b/>
                <w:bCs/>
                <w:kern w:val="0"/>
                <w:sz w:val="22"/>
                <w:szCs w:val="22"/>
              </w:rPr>
              <w:t>年执行数 （预计数）</w:t>
            </w:r>
          </w:p>
        </w:tc>
        <w:tc>
          <w:tcPr>
            <w:tcW w:w="4678" w:type="dxa"/>
            <w:gridSpan w:val="3"/>
            <w:tcBorders>
              <w:top w:val="single" w:color="auto" w:sz="4" w:space="0"/>
              <w:left w:val="nil"/>
              <w:bottom w:val="single" w:color="auto" w:sz="4" w:space="0"/>
              <w:right w:val="single" w:color="auto" w:sz="4" w:space="0"/>
            </w:tcBorders>
            <w:vAlign w:val="center"/>
          </w:tcPr>
          <w:p w14:paraId="492B158C">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202</w:t>
            </w:r>
            <w:r>
              <w:rPr>
                <w:rFonts w:hint="eastAsia" w:cs="Times New Roman"/>
                <w:b/>
                <w:bCs/>
                <w:kern w:val="0"/>
                <w:sz w:val="22"/>
                <w:szCs w:val="22"/>
                <w:lang w:val="en-US" w:eastAsia="zh-CN"/>
              </w:rPr>
              <w:t>3</w:t>
            </w:r>
            <w:r>
              <w:rPr>
                <w:rFonts w:hint="default" w:ascii="Times New Roman" w:hAnsi="Times New Roman" w:cs="Times New Roman"/>
                <w:b/>
                <w:bCs/>
                <w:kern w:val="0"/>
                <w:sz w:val="22"/>
                <w:szCs w:val="22"/>
              </w:rPr>
              <w:t>年预算数</w:t>
            </w:r>
          </w:p>
        </w:tc>
        <w:tc>
          <w:tcPr>
            <w:tcW w:w="2977" w:type="dxa"/>
            <w:gridSpan w:val="2"/>
            <w:tcBorders>
              <w:top w:val="single" w:color="auto" w:sz="4" w:space="0"/>
              <w:bottom w:val="single" w:color="auto" w:sz="4" w:space="0"/>
              <w:right w:val="single" w:color="auto" w:sz="4" w:space="0"/>
            </w:tcBorders>
            <w:vAlign w:val="center"/>
          </w:tcPr>
          <w:p w14:paraId="750F8007">
            <w:pPr>
              <w:widowControl/>
              <w:jc w:val="center"/>
              <w:rPr>
                <w:rFonts w:hint="default" w:ascii="Times New Roman" w:hAnsi="Times New Roman" w:cs="Times New Roman"/>
                <w:kern w:val="0"/>
                <w:sz w:val="20"/>
                <w:szCs w:val="20"/>
              </w:rPr>
            </w:pPr>
            <w:r>
              <w:rPr>
                <w:rFonts w:hint="default" w:ascii="Times New Roman" w:hAnsi="Times New Roman" w:cs="Times New Roman"/>
                <w:b/>
                <w:bCs/>
                <w:kern w:val="0"/>
                <w:sz w:val="22"/>
                <w:szCs w:val="22"/>
              </w:rPr>
              <w:t>202</w:t>
            </w:r>
            <w:r>
              <w:rPr>
                <w:rFonts w:hint="eastAsia" w:cs="Times New Roman"/>
                <w:b/>
                <w:bCs/>
                <w:kern w:val="0"/>
                <w:sz w:val="22"/>
                <w:szCs w:val="22"/>
                <w:lang w:val="en-US" w:eastAsia="zh-CN"/>
              </w:rPr>
              <w:t>3</w:t>
            </w:r>
            <w:r>
              <w:rPr>
                <w:rFonts w:hint="default" w:ascii="Times New Roman" w:hAnsi="Times New Roman" w:cs="Times New Roman"/>
                <w:b/>
                <w:bCs/>
                <w:kern w:val="0"/>
                <w:sz w:val="22"/>
                <w:szCs w:val="22"/>
              </w:rPr>
              <w:t>年预算数与202</w:t>
            </w:r>
            <w:r>
              <w:rPr>
                <w:rFonts w:hint="eastAsia" w:cs="Times New Roman"/>
                <w:b/>
                <w:bCs/>
                <w:kern w:val="0"/>
                <w:sz w:val="22"/>
                <w:szCs w:val="22"/>
                <w:lang w:val="en-US" w:eastAsia="zh-CN"/>
              </w:rPr>
              <w:t>2</w:t>
            </w:r>
            <w:r>
              <w:rPr>
                <w:rFonts w:hint="default" w:ascii="Times New Roman" w:hAnsi="Times New Roman" w:cs="Times New Roman"/>
                <w:b/>
                <w:bCs/>
                <w:kern w:val="0"/>
                <w:sz w:val="22"/>
                <w:szCs w:val="22"/>
              </w:rPr>
              <w:t>年执行数（预计数）</w:t>
            </w:r>
          </w:p>
        </w:tc>
      </w:tr>
      <w:tr w14:paraId="18FF7110">
        <w:tblPrEx>
          <w:tblCellMar>
            <w:top w:w="0" w:type="dxa"/>
            <w:left w:w="108" w:type="dxa"/>
            <w:bottom w:w="0" w:type="dxa"/>
            <w:right w:w="108" w:type="dxa"/>
          </w:tblCellMar>
        </w:tblPrEx>
        <w:trPr>
          <w:trHeight w:val="631" w:hRule="atLeast"/>
          <w:jc w:val="center"/>
        </w:trPr>
        <w:tc>
          <w:tcPr>
            <w:tcW w:w="2002" w:type="dxa"/>
            <w:tcBorders>
              <w:top w:val="nil"/>
              <w:left w:val="single" w:color="auto" w:sz="4" w:space="0"/>
              <w:bottom w:val="single" w:color="auto" w:sz="4" w:space="0"/>
              <w:right w:val="single" w:color="auto" w:sz="4" w:space="0"/>
            </w:tcBorders>
            <w:vAlign w:val="center"/>
          </w:tcPr>
          <w:p w14:paraId="19FFCAD2">
            <w:pPr>
              <w:widowControl/>
              <w:jc w:val="center"/>
              <w:rPr>
                <w:rFonts w:hint="default" w:ascii="Times New Roman" w:hAnsi="Times New Roman" w:cs="Times New Roman"/>
                <w:b/>
                <w:kern w:val="0"/>
                <w:sz w:val="22"/>
                <w:szCs w:val="22"/>
              </w:rPr>
            </w:pPr>
            <w:r>
              <w:rPr>
                <w:rFonts w:hint="default" w:ascii="Times New Roman" w:hAnsi="Times New Roman" w:cs="Times New Roman"/>
                <w:b/>
                <w:kern w:val="0"/>
                <w:sz w:val="22"/>
                <w:szCs w:val="22"/>
              </w:rPr>
              <w:t>编码</w:t>
            </w:r>
          </w:p>
        </w:tc>
        <w:tc>
          <w:tcPr>
            <w:tcW w:w="1843" w:type="dxa"/>
            <w:tcBorders>
              <w:top w:val="nil"/>
              <w:left w:val="nil"/>
              <w:bottom w:val="single" w:color="auto" w:sz="4" w:space="0"/>
              <w:right w:val="single" w:color="auto" w:sz="4" w:space="0"/>
            </w:tcBorders>
            <w:vAlign w:val="center"/>
          </w:tcPr>
          <w:p w14:paraId="14B89897">
            <w:pPr>
              <w:widowControl/>
              <w:jc w:val="center"/>
              <w:rPr>
                <w:rFonts w:hint="default" w:ascii="Times New Roman" w:hAnsi="Times New Roman" w:cs="Times New Roman"/>
                <w:b/>
                <w:kern w:val="0"/>
                <w:sz w:val="22"/>
                <w:szCs w:val="22"/>
              </w:rPr>
            </w:pPr>
            <w:r>
              <w:rPr>
                <w:rFonts w:hint="default" w:ascii="Times New Roman" w:hAnsi="Times New Roman" w:cs="Times New Roman"/>
                <w:b/>
                <w:kern w:val="0"/>
                <w:sz w:val="22"/>
                <w:szCs w:val="22"/>
              </w:rPr>
              <w:t>名称</w:t>
            </w:r>
          </w:p>
        </w:tc>
        <w:tc>
          <w:tcPr>
            <w:tcW w:w="1984" w:type="dxa"/>
            <w:tcBorders>
              <w:top w:val="single" w:color="auto" w:sz="4" w:space="0"/>
              <w:left w:val="nil"/>
              <w:bottom w:val="single" w:color="auto" w:sz="4" w:space="0"/>
              <w:right w:val="single" w:color="auto" w:sz="4" w:space="0"/>
            </w:tcBorders>
            <w:vAlign w:val="center"/>
          </w:tcPr>
          <w:p w14:paraId="7CAEF238">
            <w:pPr>
              <w:widowControl/>
              <w:jc w:val="right"/>
              <w:rPr>
                <w:rFonts w:hint="default" w:ascii="Times New Roman" w:hAnsi="Times New Roman" w:cs="Times New Roman"/>
                <w:b/>
                <w:kern w:val="0"/>
                <w:sz w:val="22"/>
                <w:szCs w:val="22"/>
              </w:rPr>
            </w:pPr>
            <w:r>
              <w:rPr>
                <w:rFonts w:hint="default" w:ascii="Times New Roman" w:hAnsi="Times New Roman" w:cs="Times New Roman"/>
                <w:b/>
                <w:kern w:val="0"/>
                <w:sz w:val="22"/>
                <w:szCs w:val="22"/>
              </w:rPr>
              <w:t>　</w:t>
            </w:r>
          </w:p>
        </w:tc>
        <w:tc>
          <w:tcPr>
            <w:tcW w:w="1559" w:type="dxa"/>
            <w:tcBorders>
              <w:top w:val="nil"/>
              <w:left w:val="nil"/>
              <w:bottom w:val="single" w:color="auto" w:sz="4" w:space="0"/>
              <w:right w:val="single" w:color="auto" w:sz="4" w:space="0"/>
            </w:tcBorders>
            <w:vAlign w:val="center"/>
          </w:tcPr>
          <w:p w14:paraId="0DC772E0">
            <w:pPr>
              <w:widowControl/>
              <w:jc w:val="center"/>
              <w:rPr>
                <w:rFonts w:hint="default" w:ascii="Times New Roman" w:hAnsi="Times New Roman" w:cs="Times New Roman"/>
                <w:b/>
                <w:kern w:val="0"/>
                <w:sz w:val="22"/>
                <w:szCs w:val="22"/>
              </w:rPr>
            </w:pPr>
            <w:r>
              <w:rPr>
                <w:rFonts w:hint="default" w:ascii="Times New Roman" w:hAnsi="Times New Roman" w:cs="Times New Roman"/>
                <w:b/>
                <w:kern w:val="0"/>
                <w:sz w:val="22"/>
                <w:szCs w:val="22"/>
              </w:rPr>
              <w:t>小计</w:t>
            </w:r>
          </w:p>
        </w:tc>
        <w:tc>
          <w:tcPr>
            <w:tcW w:w="1418" w:type="dxa"/>
            <w:tcBorders>
              <w:top w:val="nil"/>
              <w:left w:val="nil"/>
              <w:bottom w:val="single" w:color="auto" w:sz="4" w:space="0"/>
              <w:right w:val="single" w:color="auto" w:sz="4" w:space="0"/>
            </w:tcBorders>
            <w:vAlign w:val="center"/>
          </w:tcPr>
          <w:p w14:paraId="5FC28EE4">
            <w:pPr>
              <w:widowControl/>
              <w:jc w:val="center"/>
              <w:rPr>
                <w:rFonts w:hint="default" w:ascii="Times New Roman" w:hAnsi="Times New Roman" w:cs="Times New Roman"/>
                <w:b/>
                <w:kern w:val="0"/>
                <w:sz w:val="22"/>
                <w:szCs w:val="22"/>
              </w:rPr>
            </w:pPr>
            <w:r>
              <w:rPr>
                <w:rFonts w:hint="default" w:ascii="Times New Roman" w:hAnsi="Times New Roman" w:cs="Times New Roman"/>
                <w:b/>
                <w:kern w:val="0"/>
                <w:sz w:val="22"/>
                <w:szCs w:val="22"/>
              </w:rPr>
              <w:t>基本支出</w:t>
            </w:r>
          </w:p>
        </w:tc>
        <w:tc>
          <w:tcPr>
            <w:tcW w:w="1701" w:type="dxa"/>
            <w:tcBorders>
              <w:top w:val="nil"/>
              <w:left w:val="nil"/>
              <w:bottom w:val="single" w:color="auto" w:sz="4" w:space="0"/>
              <w:right w:val="single" w:color="auto" w:sz="4" w:space="0"/>
            </w:tcBorders>
            <w:vAlign w:val="center"/>
          </w:tcPr>
          <w:p w14:paraId="1FE6E3F5">
            <w:pPr>
              <w:jc w:val="center"/>
              <w:rPr>
                <w:rFonts w:hint="default" w:ascii="Times New Roman" w:hAnsi="Times New Roman" w:cs="Times New Roman"/>
                <w:b/>
                <w:kern w:val="0"/>
                <w:sz w:val="22"/>
                <w:szCs w:val="22"/>
              </w:rPr>
            </w:pPr>
            <w:r>
              <w:rPr>
                <w:rFonts w:hint="default" w:ascii="Times New Roman" w:hAnsi="Times New Roman" w:cs="Times New Roman"/>
                <w:b/>
                <w:kern w:val="0"/>
                <w:sz w:val="22"/>
                <w:szCs w:val="22"/>
              </w:rPr>
              <w:t>项目支出</w:t>
            </w:r>
          </w:p>
        </w:tc>
        <w:tc>
          <w:tcPr>
            <w:tcW w:w="1417" w:type="dxa"/>
            <w:tcBorders>
              <w:top w:val="single" w:color="auto" w:sz="4" w:space="0"/>
              <w:bottom w:val="single" w:color="auto" w:sz="4" w:space="0"/>
              <w:right w:val="single" w:color="auto" w:sz="4" w:space="0"/>
            </w:tcBorders>
            <w:vAlign w:val="center"/>
          </w:tcPr>
          <w:p w14:paraId="3ACDB7D6">
            <w:pPr>
              <w:spacing w:line="720" w:lineRule="auto"/>
              <w:jc w:val="center"/>
              <w:rPr>
                <w:rFonts w:hint="default" w:ascii="Times New Roman" w:hAnsi="Times New Roman" w:cs="Times New Roman"/>
                <w:b/>
                <w:kern w:val="0"/>
                <w:sz w:val="22"/>
                <w:szCs w:val="22"/>
              </w:rPr>
            </w:pPr>
            <w:r>
              <w:rPr>
                <w:rFonts w:hint="default" w:ascii="Times New Roman" w:hAnsi="Times New Roman" w:cs="Times New Roman"/>
                <w:b/>
                <w:kern w:val="0"/>
                <w:sz w:val="22"/>
                <w:szCs w:val="22"/>
              </w:rPr>
              <w:t>增减额</w:t>
            </w:r>
          </w:p>
        </w:tc>
        <w:tc>
          <w:tcPr>
            <w:tcW w:w="1560" w:type="dxa"/>
            <w:tcBorders>
              <w:top w:val="single" w:color="auto" w:sz="4" w:space="0"/>
              <w:bottom w:val="single" w:color="auto" w:sz="4" w:space="0"/>
              <w:right w:val="single" w:color="auto" w:sz="4" w:space="0"/>
            </w:tcBorders>
            <w:vAlign w:val="center"/>
          </w:tcPr>
          <w:p w14:paraId="1386AF20">
            <w:pPr>
              <w:spacing w:line="720" w:lineRule="auto"/>
              <w:jc w:val="center"/>
              <w:rPr>
                <w:rFonts w:hint="default" w:ascii="Times New Roman" w:hAnsi="Times New Roman" w:cs="Times New Roman"/>
                <w:b/>
                <w:kern w:val="0"/>
                <w:sz w:val="22"/>
                <w:szCs w:val="22"/>
              </w:rPr>
            </w:pPr>
            <w:r>
              <w:rPr>
                <w:rFonts w:hint="default" w:ascii="Times New Roman" w:hAnsi="Times New Roman" w:cs="Times New Roman"/>
                <w:b/>
                <w:kern w:val="0"/>
                <w:sz w:val="22"/>
                <w:szCs w:val="22"/>
              </w:rPr>
              <w:t>增减%</w:t>
            </w:r>
          </w:p>
        </w:tc>
      </w:tr>
      <w:tr w14:paraId="3B06A024">
        <w:tblPrEx>
          <w:tblCellMar>
            <w:top w:w="0" w:type="dxa"/>
            <w:left w:w="108" w:type="dxa"/>
            <w:bottom w:w="0" w:type="dxa"/>
            <w:right w:w="108" w:type="dxa"/>
          </w:tblCellMar>
        </w:tblPrEx>
        <w:trPr>
          <w:trHeight w:val="613" w:hRule="atLeast"/>
          <w:jc w:val="center"/>
        </w:trPr>
        <w:tc>
          <w:tcPr>
            <w:tcW w:w="2002" w:type="dxa"/>
            <w:tcBorders>
              <w:top w:val="nil"/>
              <w:left w:val="single" w:color="auto" w:sz="4" w:space="0"/>
              <w:bottom w:val="single" w:color="auto" w:sz="4" w:space="0"/>
              <w:right w:val="single" w:color="auto" w:sz="4" w:space="0"/>
            </w:tcBorders>
            <w:vAlign w:val="center"/>
          </w:tcPr>
          <w:p w14:paraId="51DE6644">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843" w:type="dxa"/>
            <w:tcBorders>
              <w:top w:val="nil"/>
              <w:left w:val="nil"/>
              <w:bottom w:val="single" w:color="auto" w:sz="4" w:space="0"/>
              <w:right w:val="single" w:color="auto" w:sz="4" w:space="0"/>
            </w:tcBorders>
            <w:vAlign w:val="center"/>
          </w:tcPr>
          <w:p w14:paraId="7455F605">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984" w:type="dxa"/>
            <w:tcBorders>
              <w:top w:val="nil"/>
              <w:left w:val="nil"/>
              <w:bottom w:val="single" w:color="auto" w:sz="4" w:space="0"/>
              <w:right w:val="single" w:color="auto" w:sz="4" w:space="0"/>
            </w:tcBorders>
            <w:vAlign w:val="center"/>
          </w:tcPr>
          <w:p w14:paraId="7F1EC79C">
            <w:pPr>
              <w:widowControl/>
              <w:jc w:val="right"/>
              <w:rPr>
                <w:rFonts w:hint="default" w:ascii="Times New Roman" w:hAnsi="Times New Roman" w:cs="Times New Roman"/>
                <w:kern w:val="0"/>
                <w:sz w:val="20"/>
                <w:szCs w:val="20"/>
              </w:rPr>
            </w:pPr>
            <w:r>
              <w:rPr>
                <w:rFonts w:hint="eastAsia" w:cs="Times New Roman"/>
                <w:kern w:val="0"/>
                <w:sz w:val="20"/>
                <w:szCs w:val="20"/>
                <w:lang w:val="en-US" w:eastAsia="zh-CN"/>
              </w:rPr>
              <w:t>0</w:t>
            </w:r>
            <w:r>
              <w:rPr>
                <w:rFonts w:hint="default" w:ascii="Times New Roman" w:hAnsi="Times New Roman" w:cs="Times New Roman"/>
                <w:kern w:val="0"/>
                <w:sz w:val="20"/>
                <w:szCs w:val="20"/>
              </w:rPr>
              <w:t>　</w:t>
            </w:r>
          </w:p>
        </w:tc>
        <w:tc>
          <w:tcPr>
            <w:tcW w:w="1559" w:type="dxa"/>
            <w:tcBorders>
              <w:top w:val="nil"/>
              <w:left w:val="nil"/>
              <w:bottom w:val="single" w:color="auto" w:sz="4" w:space="0"/>
              <w:right w:val="single" w:color="auto" w:sz="4" w:space="0"/>
            </w:tcBorders>
            <w:vAlign w:val="center"/>
          </w:tcPr>
          <w:p w14:paraId="46DDE1E0">
            <w:pPr>
              <w:widowControl/>
              <w:jc w:val="right"/>
              <w:rPr>
                <w:rFonts w:hint="default" w:ascii="Times New Roman" w:hAnsi="Times New Roman" w:cs="Times New Roman"/>
                <w:kern w:val="0"/>
                <w:sz w:val="20"/>
                <w:szCs w:val="20"/>
              </w:rPr>
            </w:pPr>
            <w:r>
              <w:rPr>
                <w:rFonts w:hint="eastAsia" w:cs="Times New Roman"/>
                <w:kern w:val="0"/>
                <w:sz w:val="20"/>
                <w:szCs w:val="20"/>
                <w:lang w:val="en-US" w:eastAsia="zh-CN"/>
              </w:rPr>
              <w:t>0</w:t>
            </w:r>
            <w:r>
              <w:rPr>
                <w:rFonts w:hint="default" w:ascii="Times New Roman" w:hAnsi="Times New Roman" w:cs="Times New Roman"/>
                <w:kern w:val="0"/>
                <w:sz w:val="20"/>
                <w:szCs w:val="20"/>
              </w:rPr>
              <w:t>　</w:t>
            </w:r>
          </w:p>
        </w:tc>
        <w:tc>
          <w:tcPr>
            <w:tcW w:w="1418" w:type="dxa"/>
            <w:tcBorders>
              <w:top w:val="nil"/>
              <w:left w:val="nil"/>
              <w:bottom w:val="single" w:color="auto" w:sz="4" w:space="0"/>
              <w:right w:val="single" w:color="auto" w:sz="4" w:space="0"/>
            </w:tcBorders>
            <w:vAlign w:val="center"/>
          </w:tcPr>
          <w:p w14:paraId="21D2384C">
            <w:pPr>
              <w:widowControl/>
              <w:jc w:val="right"/>
              <w:rPr>
                <w:rFonts w:hint="eastAsia" w:ascii="Times New Roman" w:hAnsi="Times New Roman" w:eastAsia="宋体" w:cs="Times New Roman"/>
                <w:kern w:val="0"/>
                <w:sz w:val="20"/>
                <w:szCs w:val="20"/>
                <w:lang w:val="en-US" w:eastAsia="zh-CN"/>
              </w:rPr>
            </w:pPr>
            <w:r>
              <w:rPr>
                <w:rFonts w:hint="eastAsia" w:cs="Times New Roman"/>
                <w:kern w:val="0"/>
                <w:sz w:val="20"/>
                <w:szCs w:val="20"/>
                <w:lang w:val="en-US" w:eastAsia="zh-CN"/>
              </w:rPr>
              <w:t>0</w:t>
            </w:r>
          </w:p>
        </w:tc>
        <w:tc>
          <w:tcPr>
            <w:tcW w:w="1701" w:type="dxa"/>
            <w:tcBorders>
              <w:top w:val="nil"/>
              <w:left w:val="nil"/>
              <w:bottom w:val="single" w:color="auto" w:sz="4" w:space="0"/>
              <w:right w:val="single" w:color="auto" w:sz="4" w:space="0"/>
            </w:tcBorders>
            <w:vAlign w:val="center"/>
          </w:tcPr>
          <w:p w14:paraId="1C520E89">
            <w:pPr>
              <w:jc w:val="right"/>
              <w:rPr>
                <w:rFonts w:hint="default" w:ascii="Times New Roman" w:hAnsi="Times New Roman" w:cs="Times New Roman"/>
                <w:kern w:val="0"/>
                <w:sz w:val="20"/>
                <w:szCs w:val="20"/>
              </w:rPr>
            </w:pPr>
            <w:r>
              <w:rPr>
                <w:rFonts w:hint="eastAsia" w:cs="Times New Roman"/>
                <w:kern w:val="0"/>
                <w:sz w:val="20"/>
                <w:szCs w:val="20"/>
                <w:lang w:val="en-US" w:eastAsia="zh-CN"/>
              </w:rPr>
              <w:t>0</w:t>
            </w:r>
            <w:r>
              <w:rPr>
                <w:rFonts w:hint="default" w:ascii="Times New Roman" w:hAnsi="Times New Roman" w:cs="Times New Roman"/>
                <w:kern w:val="0"/>
                <w:sz w:val="20"/>
                <w:szCs w:val="20"/>
              </w:rPr>
              <w:t>　</w:t>
            </w:r>
          </w:p>
        </w:tc>
        <w:tc>
          <w:tcPr>
            <w:tcW w:w="1417" w:type="dxa"/>
            <w:tcBorders>
              <w:top w:val="single" w:color="auto" w:sz="4" w:space="0"/>
              <w:bottom w:val="single" w:color="auto" w:sz="4" w:space="0"/>
              <w:right w:val="single" w:color="auto" w:sz="4" w:space="0"/>
            </w:tcBorders>
            <w:vAlign w:val="center"/>
          </w:tcPr>
          <w:p w14:paraId="370AAD63">
            <w:pPr>
              <w:widowControl/>
              <w:jc w:val="center"/>
              <w:rPr>
                <w:rFonts w:hint="eastAsia" w:ascii="Times New Roman" w:hAnsi="Times New Roman" w:eastAsia="宋体" w:cs="Times New Roman"/>
                <w:kern w:val="0"/>
                <w:sz w:val="20"/>
                <w:szCs w:val="20"/>
                <w:lang w:val="en-US" w:eastAsia="zh-CN"/>
              </w:rPr>
            </w:pPr>
            <w:r>
              <w:rPr>
                <w:rFonts w:hint="eastAsia" w:cs="Times New Roman"/>
                <w:kern w:val="0"/>
                <w:sz w:val="20"/>
                <w:szCs w:val="20"/>
                <w:lang w:val="en-US" w:eastAsia="zh-CN"/>
              </w:rPr>
              <w:t>0</w:t>
            </w:r>
          </w:p>
        </w:tc>
        <w:tc>
          <w:tcPr>
            <w:tcW w:w="1560" w:type="dxa"/>
            <w:tcBorders>
              <w:top w:val="single" w:color="auto" w:sz="4" w:space="0"/>
              <w:bottom w:val="single" w:color="auto" w:sz="4" w:space="0"/>
              <w:right w:val="single" w:color="auto" w:sz="4" w:space="0"/>
            </w:tcBorders>
            <w:vAlign w:val="center"/>
          </w:tcPr>
          <w:p w14:paraId="4CF55005">
            <w:pPr>
              <w:widowControl/>
              <w:jc w:val="center"/>
              <w:rPr>
                <w:rFonts w:hint="eastAsia" w:ascii="Times New Roman" w:hAnsi="Times New Roman" w:eastAsia="宋体" w:cs="Times New Roman"/>
                <w:kern w:val="0"/>
                <w:sz w:val="20"/>
                <w:szCs w:val="20"/>
                <w:lang w:val="en-US" w:eastAsia="zh-CN"/>
              </w:rPr>
            </w:pPr>
            <w:r>
              <w:rPr>
                <w:rFonts w:hint="eastAsia" w:cs="Times New Roman"/>
                <w:kern w:val="0"/>
                <w:sz w:val="20"/>
                <w:szCs w:val="20"/>
                <w:lang w:val="en-US" w:eastAsia="zh-CN"/>
              </w:rPr>
              <w:t>0</w:t>
            </w:r>
          </w:p>
        </w:tc>
      </w:tr>
      <w:tr w14:paraId="21467A7B">
        <w:tblPrEx>
          <w:tblCellMar>
            <w:top w:w="0" w:type="dxa"/>
            <w:left w:w="108" w:type="dxa"/>
            <w:bottom w:w="0" w:type="dxa"/>
            <w:right w:w="108" w:type="dxa"/>
          </w:tblCellMar>
        </w:tblPrEx>
        <w:trPr>
          <w:trHeight w:val="621" w:hRule="atLeast"/>
          <w:jc w:val="center"/>
        </w:trPr>
        <w:tc>
          <w:tcPr>
            <w:tcW w:w="2002" w:type="dxa"/>
            <w:tcBorders>
              <w:top w:val="nil"/>
              <w:left w:val="single" w:color="auto" w:sz="4" w:space="0"/>
              <w:bottom w:val="single" w:color="auto" w:sz="4" w:space="0"/>
              <w:right w:val="single" w:color="auto" w:sz="4" w:space="0"/>
            </w:tcBorders>
            <w:vAlign w:val="center"/>
          </w:tcPr>
          <w:p w14:paraId="60C06EBF">
            <w:pPr>
              <w:widowControl/>
              <w:jc w:val="left"/>
              <w:rPr>
                <w:rFonts w:hint="default" w:ascii="Times New Roman" w:hAnsi="Times New Roman" w:cs="Times New Roman"/>
                <w:kern w:val="0"/>
                <w:sz w:val="20"/>
                <w:szCs w:val="20"/>
              </w:rPr>
            </w:pPr>
          </w:p>
        </w:tc>
        <w:tc>
          <w:tcPr>
            <w:tcW w:w="1843" w:type="dxa"/>
            <w:tcBorders>
              <w:top w:val="nil"/>
              <w:left w:val="nil"/>
              <w:bottom w:val="single" w:color="auto" w:sz="4" w:space="0"/>
              <w:right w:val="single" w:color="auto" w:sz="4" w:space="0"/>
            </w:tcBorders>
            <w:vAlign w:val="center"/>
          </w:tcPr>
          <w:p w14:paraId="1AB4D2E6">
            <w:pPr>
              <w:widowControl/>
              <w:jc w:val="left"/>
              <w:rPr>
                <w:rFonts w:hint="default" w:ascii="Times New Roman" w:hAnsi="Times New Roman" w:cs="Times New Roman"/>
                <w:kern w:val="0"/>
                <w:sz w:val="20"/>
                <w:szCs w:val="20"/>
              </w:rPr>
            </w:pPr>
          </w:p>
        </w:tc>
        <w:tc>
          <w:tcPr>
            <w:tcW w:w="1984" w:type="dxa"/>
            <w:tcBorders>
              <w:top w:val="nil"/>
              <w:left w:val="nil"/>
              <w:bottom w:val="single" w:color="auto" w:sz="4" w:space="0"/>
              <w:right w:val="single" w:color="auto" w:sz="4" w:space="0"/>
            </w:tcBorders>
            <w:vAlign w:val="center"/>
          </w:tcPr>
          <w:p w14:paraId="21958A58">
            <w:pPr>
              <w:widowControl/>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559" w:type="dxa"/>
            <w:tcBorders>
              <w:top w:val="nil"/>
              <w:left w:val="nil"/>
              <w:bottom w:val="single" w:color="auto" w:sz="4" w:space="0"/>
              <w:right w:val="single" w:color="auto" w:sz="4" w:space="0"/>
            </w:tcBorders>
            <w:vAlign w:val="center"/>
          </w:tcPr>
          <w:p w14:paraId="650686A4">
            <w:pPr>
              <w:widowControl/>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418" w:type="dxa"/>
            <w:tcBorders>
              <w:top w:val="nil"/>
              <w:left w:val="nil"/>
              <w:bottom w:val="single" w:color="auto" w:sz="4" w:space="0"/>
              <w:right w:val="single" w:color="auto" w:sz="4" w:space="0"/>
            </w:tcBorders>
            <w:vAlign w:val="center"/>
          </w:tcPr>
          <w:p w14:paraId="21A04605">
            <w:pPr>
              <w:widowControl/>
              <w:jc w:val="right"/>
              <w:rPr>
                <w:rFonts w:hint="default" w:ascii="Times New Roman" w:hAnsi="Times New Roman" w:cs="Times New Roman"/>
                <w:kern w:val="0"/>
                <w:sz w:val="20"/>
                <w:szCs w:val="20"/>
              </w:rPr>
            </w:pPr>
          </w:p>
        </w:tc>
        <w:tc>
          <w:tcPr>
            <w:tcW w:w="1701" w:type="dxa"/>
            <w:tcBorders>
              <w:top w:val="nil"/>
              <w:left w:val="nil"/>
              <w:bottom w:val="single" w:color="auto" w:sz="4" w:space="0"/>
              <w:right w:val="single" w:color="auto" w:sz="4" w:space="0"/>
            </w:tcBorders>
            <w:vAlign w:val="center"/>
          </w:tcPr>
          <w:p w14:paraId="6B8E1CC5">
            <w:pPr>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417" w:type="dxa"/>
            <w:tcBorders>
              <w:top w:val="single" w:color="auto" w:sz="4" w:space="0"/>
              <w:bottom w:val="single" w:color="auto" w:sz="4" w:space="0"/>
              <w:right w:val="single" w:color="auto" w:sz="4" w:space="0"/>
            </w:tcBorders>
            <w:vAlign w:val="center"/>
          </w:tcPr>
          <w:p w14:paraId="64B7AC90">
            <w:pPr>
              <w:widowControl/>
              <w:jc w:val="left"/>
              <w:rPr>
                <w:rFonts w:hint="default" w:ascii="Times New Roman" w:hAnsi="Times New Roman" w:cs="Times New Roman"/>
                <w:kern w:val="0"/>
                <w:sz w:val="20"/>
                <w:szCs w:val="20"/>
              </w:rPr>
            </w:pPr>
          </w:p>
        </w:tc>
        <w:tc>
          <w:tcPr>
            <w:tcW w:w="1560" w:type="dxa"/>
            <w:tcBorders>
              <w:top w:val="single" w:color="auto" w:sz="4" w:space="0"/>
              <w:bottom w:val="single" w:color="auto" w:sz="4" w:space="0"/>
              <w:right w:val="single" w:color="auto" w:sz="4" w:space="0"/>
            </w:tcBorders>
            <w:vAlign w:val="center"/>
          </w:tcPr>
          <w:p w14:paraId="751320F6">
            <w:pPr>
              <w:widowControl/>
              <w:jc w:val="left"/>
              <w:rPr>
                <w:rFonts w:hint="default" w:ascii="Times New Roman" w:hAnsi="Times New Roman" w:cs="Times New Roman"/>
                <w:kern w:val="0"/>
                <w:sz w:val="20"/>
                <w:szCs w:val="20"/>
              </w:rPr>
            </w:pPr>
          </w:p>
        </w:tc>
      </w:tr>
      <w:tr w14:paraId="4853FA86">
        <w:tblPrEx>
          <w:tblCellMar>
            <w:top w:w="0" w:type="dxa"/>
            <w:left w:w="108" w:type="dxa"/>
            <w:bottom w:w="0" w:type="dxa"/>
            <w:right w:w="108" w:type="dxa"/>
          </w:tblCellMar>
        </w:tblPrEx>
        <w:trPr>
          <w:trHeight w:val="614" w:hRule="atLeast"/>
          <w:jc w:val="center"/>
        </w:trPr>
        <w:tc>
          <w:tcPr>
            <w:tcW w:w="2002" w:type="dxa"/>
            <w:tcBorders>
              <w:top w:val="nil"/>
              <w:left w:val="single" w:color="auto" w:sz="4" w:space="0"/>
              <w:bottom w:val="single" w:color="auto" w:sz="4" w:space="0"/>
              <w:right w:val="single" w:color="auto" w:sz="4" w:space="0"/>
            </w:tcBorders>
            <w:vAlign w:val="center"/>
          </w:tcPr>
          <w:p w14:paraId="0730532E">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843" w:type="dxa"/>
            <w:tcBorders>
              <w:top w:val="nil"/>
              <w:left w:val="nil"/>
              <w:bottom w:val="single" w:color="auto" w:sz="4" w:space="0"/>
              <w:right w:val="single" w:color="auto" w:sz="4" w:space="0"/>
            </w:tcBorders>
            <w:vAlign w:val="center"/>
          </w:tcPr>
          <w:p w14:paraId="1E2E38AD">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984" w:type="dxa"/>
            <w:tcBorders>
              <w:top w:val="nil"/>
              <w:left w:val="nil"/>
              <w:bottom w:val="single" w:color="auto" w:sz="4" w:space="0"/>
              <w:right w:val="single" w:color="auto" w:sz="4" w:space="0"/>
            </w:tcBorders>
            <w:vAlign w:val="center"/>
          </w:tcPr>
          <w:p w14:paraId="637C9DC5">
            <w:pPr>
              <w:widowControl/>
              <w:jc w:val="right"/>
              <w:rPr>
                <w:rFonts w:hint="default" w:ascii="Times New Roman" w:hAnsi="Times New Roman" w:cs="Times New Roman"/>
                <w:kern w:val="0"/>
                <w:sz w:val="20"/>
                <w:szCs w:val="20"/>
              </w:rPr>
            </w:pPr>
          </w:p>
        </w:tc>
        <w:tc>
          <w:tcPr>
            <w:tcW w:w="1559" w:type="dxa"/>
            <w:tcBorders>
              <w:top w:val="nil"/>
              <w:left w:val="nil"/>
              <w:bottom w:val="single" w:color="auto" w:sz="4" w:space="0"/>
              <w:right w:val="single" w:color="auto" w:sz="4" w:space="0"/>
            </w:tcBorders>
            <w:vAlign w:val="center"/>
          </w:tcPr>
          <w:p w14:paraId="126768EC">
            <w:pPr>
              <w:widowControl/>
              <w:jc w:val="right"/>
              <w:rPr>
                <w:rFonts w:hint="default" w:ascii="Times New Roman" w:hAnsi="Times New Roman" w:cs="Times New Roman"/>
                <w:kern w:val="0"/>
                <w:sz w:val="20"/>
                <w:szCs w:val="20"/>
              </w:rPr>
            </w:pPr>
          </w:p>
        </w:tc>
        <w:tc>
          <w:tcPr>
            <w:tcW w:w="1418" w:type="dxa"/>
            <w:tcBorders>
              <w:top w:val="nil"/>
              <w:left w:val="nil"/>
              <w:bottom w:val="single" w:color="auto" w:sz="4" w:space="0"/>
              <w:right w:val="single" w:color="auto" w:sz="4" w:space="0"/>
            </w:tcBorders>
            <w:vAlign w:val="center"/>
          </w:tcPr>
          <w:p w14:paraId="5EE737EE">
            <w:pPr>
              <w:widowControl/>
              <w:jc w:val="right"/>
              <w:rPr>
                <w:rFonts w:hint="default" w:ascii="Times New Roman" w:hAnsi="Times New Roman" w:cs="Times New Roman"/>
                <w:kern w:val="0"/>
                <w:sz w:val="20"/>
                <w:szCs w:val="20"/>
              </w:rPr>
            </w:pPr>
          </w:p>
        </w:tc>
        <w:tc>
          <w:tcPr>
            <w:tcW w:w="1701" w:type="dxa"/>
            <w:tcBorders>
              <w:top w:val="nil"/>
              <w:left w:val="nil"/>
              <w:bottom w:val="single" w:color="auto" w:sz="4" w:space="0"/>
              <w:right w:val="single" w:color="auto" w:sz="4" w:space="0"/>
            </w:tcBorders>
            <w:vAlign w:val="center"/>
          </w:tcPr>
          <w:p w14:paraId="15A9EC91">
            <w:pPr>
              <w:widowControl/>
              <w:jc w:val="right"/>
              <w:rPr>
                <w:rFonts w:hint="default" w:ascii="Times New Roman" w:hAnsi="Times New Roman" w:cs="Times New Roman"/>
                <w:kern w:val="0"/>
                <w:sz w:val="20"/>
                <w:szCs w:val="20"/>
              </w:rPr>
            </w:pPr>
          </w:p>
        </w:tc>
        <w:tc>
          <w:tcPr>
            <w:tcW w:w="1417" w:type="dxa"/>
            <w:tcBorders>
              <w:top w:val="single" w:color="auto" w:sz="4" w:space="0"/>
              <w:bottom w:val="single" w:color="auto" w:sz="4" w:space="0"/>
              <w:right w:val="single" w:color="auto" w:sz="4" w:space="0"/>
            </w:tcBorders>
            <w:vAlign w:val="center"/>
          </w:tcPr>
          <w:p w14:paraId="76B6DC9F">
            <w:pPr>
              <w:widowControl/>
              <w:jc w:val="left"/>
              <w:rPr>
                <w:rFonts w:hint="default" w:ascii="Times New Roman" w:hAnsi="Times New Roman" w:cs="Times New Roman"/>
                <w:kern w:val="0"/>
                <w:sz w:val="20"/>
                <w:szCs w:val="20"/>
              </w:rPr>
            </w:pPr>
          </w:p>
        </w:tc>
        <w:tc>
          <w:tcPr>
            <w:tcW w:w="1560" w:type="dxa"/>
            <w:tcBorders>
              <w:top w:val="single" w:color="auto" w:sz="4" w:space="0"/>
              <w:bottom w:val="single" w:color="auto" w:sz="4" w:space="0"/>
              <w:right w:val="single" w:color="auto" w:sz="4" w:space="0"/>
            </w:tcBorders>
            <w:vAlign w:val="center"/>
          </w:tcPr>
          <w:p w14:paraId="4EBFCBF6">
            <w:pPr>
              <w:widowControl/>
              <w:jc w:val="left"/>
              <w:rPr>
                <w:rFonts w:hint="default" w:ascii="Times New Roman" w:hAnsi="Times New Roman" w:cs="Times New Roman"/>
                <w:kern w:val="0"/>
                <w:sz w:val="20"/>
                <w:szCs w:val="20"/>
              </w:rPr>
            </w:pPr>
          </w:p>
        </w:tc>
      </w:tr>
      <w:tr w14:paraId="202E5B48">
        <w:tblPrEx>
          <w:tblCellMar>
            <w:top w:w="0" w:type="dxa"/>
            <w:left w:w="108" w:type="dxa"/>
            <w:bottom w:w="0" w:type="dxa"/>
            <w:right w:w="108" w:type="dxa"/>
          </w:tblCellMar>
        </w:tblPrEx>
        <w:trPr>
          <w:trHeight w:val="608" w:hRule="atLeast"/>
          <w:jc w:val="center"/>
        </w:trPr>
        <w:tc>
          <w:tcPr>
            <w:tcW w:w="2002" w:type="dxa"/>
            <w:tcBorders>
              <w:top w:val="nil"/>
              <w:left w:val="single" w:color="auto" w:sz="4" w:space="0"/>
              <w:bottom w:val="single" w:color="auto" w:sz="4" w:space="0"/>
              <w:right w:val="single" w:color="auto" w:sz="4" w:space="0"/>
            </w:tcBorders>
            <w:vAlign w:val="center"/>
          </w:tcPr>
          <w:p w14:paraId="2F5D8B43">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843" w:type="dxa"/>
            <w:tcBorders>
              <w:top w:val="nil"/>
              <w:left w:val="nil"/>
              <w:bottom w:val="single" w:color="auto" w:sz="4" w:space="0"/>
              <w:right w:val="single" w:color="auto" w:sz="4" w:space="0"/>
            </w:tcBorders>
            <w:vAlign w:val="center"/>
          </w:tcPr>
          <w:p w14:paraId="22587849">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984" w:type="dxa"/>
            <w:tcBorders>
              <w:top w:val="nil"/>
              <w:left w:val="nil"/>
              <w:bottom w:val="single" w:color="auto" w:sz="4" w:space="0"/>
              <w:right w:val="single" w:color="auto" w:sz="4" w:space="0"/>
            </w:tcBorders>
            <w:vAlign w:val="center"/>
          </w:tcPr>
          <w:p w14:paraId="507E35CA">
            <w:pPr>
              <w:widowControl/>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559" w:type="dxa"/>
            <w:tcBorders>
              <w:top w:val="nil"/>
              <w:left w:val="nil"/>
              <w:bottom w:val="single" w:color="auto" w:sz="4" w:space="0"/>
              <w:right w:val="single" w:color="auto" w:sz="4" w:space="0"/>
            </w:tcBorders>
            <w:vAlign w:val="center"/>
          </w:tcPr>
          <w:p w14:paraId="3E8D2BA4">
            <w:pPr>
              <w:widowControl/>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418" w:type="dxa"/>
            <w:tcBorders>
              <w:top w:val="nil"/>
              <w:left w:val="nil"/>
              <w:bottom w:val="single" w:color="auto" w:sz="4" w:space="0"/>
              <w:right w:val="single" w:color="auto" w:sz="4" w:space="0"/>
            </w:tcBorders>
            <w:vAlign w:val="center"/>
          </w:tcPr>
          <w:p w14:paraId="018D244C">
            <w:pPr>
              <w:widowControl/>
              <w:jc w:val="right"/>
              <w:rPr>
                <w:rFonts w:hint="default" w:ascii="Times New Roman" w:hAnsi="Times New Roman" w:cs="Times New Roman"/>
                <w:kern w:val="0"/>
                <w:sz w:val="20"/>
                <w:szCs w:val="20"/>
              </w:rPr>
            </w:pPr>
          </w:p>
        </w:tc>
        <w:tc>
          <w:tcPr>
            <w:tcW w:w="1701" w:type="dxa"/>
            <w:tcBorders>
              <w:top w:val="nil"/>
              <w:left w:val="nil"/>
              <w:bottom w:val="single" w:color="auto" w:sz="4" w:space="0"/>
              <w:right w:val="single" w:color="auto" w:sz="4" w:space="0"/>
            </w:tcBorders>
            <w:vAlign w:val="center"/>
          </w:tcPr>
          <w:p w14:paraId="77C0D6B0">
            <w:pPr>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417" w:type="dxa"/>
            <w:tcBorders>
              <w:top w:val="single" w:color="auto" w:sz="4" w:space="0"/>
              <w:bottom w:val="single" w:color="auto" w:sz="4" w:space="0"/>
              <w:right w:val="single" w:color="auto" w:sz="4" w:space="0"/>
            </w:tcBorders>
            <w:vAlign w:val="center"/>
          </w:tcPr>
          <w:p w14:paraId="569B7369">
            <w:pPr>
              <w:widowControl/>
              <w:jc w:val="left"/>
              <w:rPr>
                <w:rFonts w:hint="default" w:ascii="Times New Roman" w:hAnsi="Times New Roman" w:cs="Times New Roman"/>
                <w:kern w:val="0"/>
                <w:sz w:val="20"/>
                <w:szCs w:val="20"/>
              </w:rPr>
            </w:pPr>
          </w:p>
        </w:tc>
        <w:tc>
          <w:tcPr>
            <w:tcW w:w="1560" w:type="dxa"/>
            <w:tcBorders>
              <w:top w:val="single" w:color="auto" w:sz="4" w:space="0"/>
              <w:bottom w:val="single" w:color="auto" w:sz="4" w:space="0"/>
              <w:right w:val="single" w:color="auto" w:sz="4" w:space="0"/>
            </w:tcBorders>
            <w:vAlign w:val="center"/>
          </w:tcPr>
          <w:p w14:paraId="6A0E63E2">
            <w:pPr>
              <w:widowControl/>
              <w:jc w:val="left"/>
              <w:rPr>
                <w:rFonts w:hint="default" w:ascii="Times New Roman" w:hAnsi="Times New Roman" w:cs="Times New Roman"/>
                <w:kern w:val="0"/>
                <w:sz w:val="20"/>
                <w:szCs w:val="20"/>
              </w:rPr>
            </w:pPr>
          </w:p>
        </w:tc>
      </w:tr>
      <w:tr w14:paraId="0EC90409">
        <w:tblPrEx>
          <w:tblCellMar>
            <w:top w:w="0" w:type="dxa"/>
            <w:left w:w="108" w:type="dxa"/>
            <w:bottom w:w="0" w:type="dxa"/>
            <w:right w:w="108" w:type="dxa"/>
          </w:tblCellMar>
        </w:tblPrEx>
        <w:trPr>
          <w:trHeight w:val="603" w:hRule="atLeast"/>
          <w:jc w:val="center"/>
        </w:trPr>
        <w:tc>
          <w:tcPr>
            <w:tcW w:w="2002" w:type="dxa"/>
            <w:tcBorders>
              <w:top w:val="nil"/>
              <w:left w:val="single" w:color="auto" w:sz="4" w:space="0"/>
              <w:bottom w:val="single" w:color="auto" w:sz="4" w:space="0"/>
              <w:right w:val="single" w:color="auto" w:sz="4" w:space="0"/>
            </w:tcBorders>
            <w:vAlign w:val="center"/>
          </w:tcPr>
          <w:p w14:paraId="56BA1313">
            <w:pPr>
              <w:widowControl/>
              <w:jc w:val="left"/>
              <w:rPr>
                <w:rFonts w:hint="default" w:ascii="Times New Roman" w:hAnsi="Times New Roman" w:cs="Times New Roman"/>
                <w:kern w:val="0"/>
                <w:sz w:val="20"/>
                <w:szCs w:val="20"/>
              </w:rPr>
            </w:pPr>
          </w:p>
        </w:tc>
        <w:tc>
          <w:tcPr>
            <w:tcW w:w="1843" w:type="dxa"/>
            <w:tcBorders>
              <w:top w:val="nil"/>
              <w:left w:val="nil"/>
              <w:bottom w:val="single" w:color="auto" w:sz="4" w:space="0"/>
              <w:right w:val="single" w:color="auto" w:sz="4" w:space="0"/>
            </w:tcBorders>
            <w:vAlign w:val="center"/>
          </w:tcPr>
          <w:p w14:paraId="70F85179">
            <w:pPr>
              <w:widowControl/>
              <w:jc w:val="left"/>
              <w:rPr>
                <w:rFonts w:hint="default" w:ascii="Times New Roman" w:hAnsi="Times New Roman" w:cs="Times New Roman"/>
                <w:kern w:val="0"/>
                <w:sz w:val="20"/>
                <w:szCs w:val="20"/>
              </w:rPr>
            </w:pPr>
          </w:p>
        </w:tc>
        <w:tc>
          <w:tcPr>
            <w:tcW w:w="1984" w:type="dxa"/>
            <w:tcBorders>
              <w:top w:val="nil"/>
              <w:left w:val="nil"/>
              <w:bottom w:val="single" w:color="auto" w:sz="4" w:space="0"/>
              <w:right w:val="single" w:color="auto" w:sz="4" w:space="0"/>
            </w:tcBorders>
            <w:vAlign w:val="center"/>
          </w:tcPr>
          <w:p w14:paraId="6FAAAE80">
            <w:pPr>
              <w:widowControl/>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559" w:type="dxa"/>
            <w:tcBorders>
              <w:top w:val="nil"/>
              <w:left w:val="nil"/>
              <w:bottom w:val="single" w:color="auto" w:sz="4" w:space="0"/>
              <w:right w:val="single" w:color="auto" w:sz="4" w:space="0"/>
            </w:tcBorders>
            <w:vAlign w:val="center"/>
          </w:tcPr>
          <w:p w14:paraId="482753AE">
            <w:pPr>
              <w:widowControl/>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418" w:type="dxa"/>
            <w:tcBorders>
              <w:top w:val="nil"/>
              <w:left w:val="nil"/>
              <w:bottom w:val="single" w:color="auto" w:sz="4" w:space="0"/>
              <w:right w:val="single" w:color="auto" w:sz="4" w:space="0"/>
            </w:tcBorders>
            <w:vAlign w:val="center"/>
          </w:tcPr>
          <w:p w14:paraId="39EF32F8">
            <w:pPr>
              <w:widowControl/>
              <w:jc w:val="right"/>
              <w:rPr>
                <w:rFonts w:hint="default" w:ascii="Times New Roman" w:hAnsi="Times New Roman" w:cs="Times New Roman"/>
                <w:kern w:val="0"/>
                <w:sz w:val="20"/>
                <w:szCs w:val="20"/>
              </w:rPr>
            </w:pPr>
          </w:p>
        </w:tc>
        <w:tc>
          <w:tcPr>
            <w:tcW w:w="1701" w:type="dxa"/>
            <w:tcBorders>
              <w:top w:val="nil"/>
              <w:left w:val="nil"/>
              <w:bottom w:val="single" w:color="auto" w:sz="4" w:space="0"/>
              <w:right w:val="single" w:color="auto" w:sz="4" w:space="0"/>
            </w:tcBorders>
            <w:vAlign w:val="center"/>
          </w:tcPr>
          <w:p w14:paraId="7B7B2D11">
            <w:pPr>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417" w:type="dxa"/>
            <w:tcBorders>
              <w:top w:val="single" w:color="auto" w:sz="4" w:space="0"/>
              <w:bottom w:val="single" w:color="auto" w:sz="4" w:space="0"/>
              <w:right w:val="single" w:color="auto" w:sz="4" w:space="0"/>
            </w:tcBorders>
            <w:vAlign w:val="center"/>
          </w:tcPr>
          <w:p w14:paraId="6FF882B5">
            <w:pPr>
              <w:widowControl/>
              <w:jc w:val="left"/>
              <w:rPr>
                <w:rFonts w:hint="default" w:ascii="Times New Roman" w:hAnsi="Times New Roman" w:cs="Times New Roman"/>
                <w:kern w:val="0"/>
                <w:sz w:val="20"/>
                <w:szCs w:val="20"/>
              </w:rPr>
            </w:pPr>
          </w:p>
        </w:tc>
        <w:tc>
          <w:tcPr>
            <w:tcW w:w="1560" w:type="dxa"/>
            <w:tcBorders>
              <w:top w:val="single" w:color="auto" w:sz="4" w:space="0"/>
              <w:bottom w:val="single" w:color="auto" w:sz="4" w:space="0"/>
              <w:right w:val="single" w:color="auto" w:sz="4" w:space="0"/>
            </w:tcBorders>
            <w:vAlign w:val="center"/>
          </w:tcPr>
          <w:p w14:paraId="216BDFF6">
            <w:pPr>
              <w:widowControl/>
              <w:jc w:val="left"/>
              <w:rPr>
                <w:rFonts w:hint="default" w:ascii="Times New Roman" w:hAnsi="Times New Roman" w:cs="Times New Roman"/>
                <w:kern w:val="0"/>
                <w:sz w:val="20"/>
                <w:szCs w:val="20"/>
              </w:rPr>
            </w:pPr>
          </w:p>
        </w:tc>
      </w:tr>
    </w:tbl>
    <w:p w14:paraId="7B6001E7">
      <w:pPr>
        <w:widowControl/>
        <w:ind w:firstLine="627" w:firstLineChars="196"/>
        <w:outlineLvl w:val="1"/>
        <w:rPr>
          <w:rFonts w:hint="default" w:ascii="Times New Roman" w:hAnsi="Times New Roman" w:eastAsia="黑体" w:cs="Times New Roman"/>
          <w:b/>
          <w:kern w:val="0"/>
          <w:sz w:val="32"/>
          <w:szCs w:val="32"/>
        </w:rPr>
      </w:pPr>
    </w:p>
    <w:p w14:paraId="7C2B32CC">
      <w:pPr>
        <w:widowControl/>
        <w:ind w:firstLine="627" w:firstLineChars="196"/>
        <w:outlineLvl w:val="1"/>
        <w:rPr>
          <w:rFonts w:hint="default" w:ascii="Times New Roman" w:hAnsi="Times New Roman" w:eastAsia="黑体" w:cs="Times New Roman"/>
          <w:b/>
          <w:kern w:val="0"/>
          <w:sz w:val="32"/>
          <w:szCs w:val="32"/>
        </w:rPr>
      </w:pPr>
    </w:p>
    <w:p w14:paraId="6CA28314">
      <w:pPr>
        <w:widowControl/>
        <w:ind w:firstLine="627" w:firstLineChars="196"/>
        <w:outlineLvl w:val="1"/>
        <w:rPr>
          <w:rFonts w:hint="default" w:ascii="Times New Roman" w:hAnsi="Times New Roman" w:eastAsia="黑体" w:cs="Times New Roman"/>
          <w:b/>
          <w:kern w:val="0"/>
          <w:sz w:val="32"/>
          <w:szCs w:val="32"/>
        </w:rPr>
      </w:pPr>
    </w:p>
    <w:p w14:paraId="7EFA2AF3">
      <w:pPr>
        <w:widowControl/>
        <w:ind w:firstLine="627" w:firstLineChars="196"/>
        <w:outlineLvl w:val="1"/>
        <w:rPr>
          <w:rFonts w:hint="default" w:ascii="Times New Roman" w:hAnsi="Times New Roman" w:eastAsia="黑体" w:cs="Times New Roman"/>
          <w:b/>
          <w:kern w:val="0"/>
          <w:sz w:val="32"/>
          <w:szCs w:val="32"/>
        </w:rPr>
      </w:pPr>
      <w:r>
        <w:rPr>
          <w:rFonts w:hint="default" w:ascii="Times New Roman" w:hAnsi="Times New Roman" w:eastAsia="黑体" w:cs="Times New Roman"/>
          <w:b/>
          <w:kern w:val="0"/>
          <w:sz w:val="32"/>
          <w:szCs w:val="32"/>
        </w:rPr>
        <w:t>六、部门收支预算总表</w:t>
      </w:r>
    </w:p>
    <w:p w14:paraId="381E902F">
      <w:pPr>
        <w:widowControl/>
        <w:spacing w:line="400" w:lineRule="exact"/>
        <w:jc w:val="center"/>
        <w:outlineLvl w:val="1"/>
        <w:rPr>
          <w:rFonts w:hint="default" w:ascii="Times New Roman" w:hAnsi="Times New Roman" w:eastAsia="仿宋_GB2312" w:cs="Times New Roman"/>
          <w:b/>
          <w:kern w:val="0"/>
          <w:sz w:val="36"/>
          <w:szCs w:val="36"/>
        </w:rPr>
      </w:pPr>
      <w:r>
        <w:rPr>
          <w:rFonts w:hint="default" w:ascii="Times New Roman" w:hAnsi="Times New Roman" w:eastAsia="仿宋_GB2312" w:cs="Times New Roman"/>
          <w:b/>
          <w:kern w:val="0"/>
          <w:sz w:val="36"/>
          <w:szCs w:val="36"/>
        </w:rPr>
        <w:t>部门收支预算总表</w:t>
      </w:r>
    </w:p>
    <w:p w14:paraId="0E4794F4">
      <w:pPr>
        <w:widowControl/>
        <w:spacing w:line="400" w:lineRule="exact"/>
        <w:jc w:val="center"/>
        <w:outlineLvl w:val="1"/>
        <w:rPr>
          <w:rFonts w:hint="default" w:ascii="Times New Roman" w:hAnsi="Times New Roman" w:eastAsia="仿宋_GB2312" w:cs="Times New Roman"/>
          <w:b/>
          <w:kern w:val="0"/>
          <w:sz w:val="36"/>
          <w:szCs w:val="36"/>
        </w:rPr>
      </w:pP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单位：万元</w:t>
      </w:r>
    </w:p>
    <w:tbl>
      <w:tblPr>
        <w:tblStyle w:val="8"/>
        <w:tblW w:w="13857" w:type="dxa"/>
        <w:jc w:val="center"/>
        <w:tblLayout w:type="fixed"/>
        <w:tblCellMar>
          <w:top w:w="15" w:type="dxa"/>
          <w:left w:w="108" w:type="dxa"/>
          <w:bottom w:w="15" w:type="dxa"/>
          <w:right w:w="108" w:type="dxa"/>
        </w:tblCellMar>
      </w:tblPr>
      <w:tblGrid>
        <w:gridCol w:w="5235"/>
        <w:gridCol w:w="1800"/>
        <w:gridCol w:w="5022"/>
        <w:gridCol w:w="1800"/>
      </w:tblGrid>
      <w:tr w14:paraId="30532E0A">
        <w:tblPrEx>
          <w:tblCellMar>
            <w:top w:w="15" w:type="dxa"/>
            <w:left w:w="108" w:type="dxa"/>
            <w:bottom w:w="15" w:type="dxa"/>
            <w:right w:w="108" w:type="dxa"/>
          </w:tblCellMar>
        </w:tblPrEx>
        <w:trPr>
          <w:trHeight w:val="316" w:hRule="atLeast"/>
          <w:jc w:val="center"/>
        </w:trPr>
        <w:tc>
          <w:tcPr>
            <w:tcW w:w="7035" w:type="dxa"/>
            <w:gridSpan w:val="2"/>
            <w:tcBorders>
              <w:top w:val="single" w:color="000000" w:sz="4" w:space="0"/>
              <w:left w:val="single" w:color="000000" w:sz="4" w:space="0"/>
              <w:right w:val="single" w:color="000000" w:sz="4" w:space="0"/>
            </w:tcBorders>
            <w:vAlign w:val="center"/>
          </w:tcPr>
          <w:p w14:paraId="21561AC1">
            <w:pPr>
              <w:widowControl/>
              <w:jc w:val="center"/>
              <w:rPr>
                <w:rFonts w:hint="default" w:ascii="Times New Roman" w:hAnsi="Times New Roman" w:cs="Times New Roman"/>
                <w:b/>
                <w:color w:val="000000"/>
                <w:kern w:val="0"/>
                <w:sz w:val="22"/>
                <w:szCs w:val="22"/>
              </w:rPr>
            </w:pPr>
            <w:r>
              <w:rPr>
                <w:rFonts w:hint="default" w:ascii="Times New Roman" w:hAnsi="Times New Roman" w:cs="Times New Roman"/>
                <w:b/>
                <w:color w:val="000000"/>
                <w:kern w:val="0"/>
                <w:sz w:val="22"/>
                <w:szCs w:val="22"/>
              </w:rPr>
              <w:t>收     入</w:t>
            </w:r>
          </w:p>
        </w:tc>
        <w:tc>
          <w:tcPr>
            <w:tcW w:w="6822" w:type="dxa"/>
            <w:gridSpan w:val="2"/>
            <w:tcBorders>
              <w:top w:val="single" w:color="000000" w:sz="4" w:space="0"/>
              <w:left w:val="single" w:color="000000" w:sz="4" w:space="0"/>
              <w:right w:val="single" w:color="000000" w:sz="4" w:space="0"/>
            </w:tcBorders>
            <w:vAlign w:val="center"/>
          </w:tcPr>
          <w:p w14:paraId="7EF9E243">
            <w:pPr>
              <w:widowControl/>
              <w:jc w:val="center"/>
              <w:rPr>
                <w:rFonts w:hint="default" w:ascii="Times New Roman" w:hAnsi="Times New Roman" w:cs="Times New Roman"/>
                <w:b/>
                <w:color w:val="000000"/>
                <w:kern w:val="0"/>
                <w:sz w:val="22"/>
                <w:szCs w:val="22"/>
              </w:rPr>
            </w:pPr>
            <w:r>
              <w:rPr>
                <w:rFonts w:hint="default" w:ascii="Times New Roman" w:hAnsi="Times New Roman" w:cs="Times New Roman"/>
                <w:b/>
                <w:color w:val="000000"/>
                <w:kern w:val="0"/>
                <w:sz w:val="22"/>
                <w:szCs w:val="22"/>
              </w:rPr>
              <w:t>支     出</w:t>
            </w:r>
          </w:p>
        </w:tc>
      </w:tr>
      <w:tr w14:paraId="79D365F8">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7FB1CFFE">
            <w:pPr>
              <w:widowControl/>
              <w:jc w:val="center"/>
              <w:rPr>
                <w:rFonts w:hint="default" w:ascii="Times New Roman" w:hAnsi="Times New Roman" w:cs="Times New Roman"/>
                <w:b/>
                <w:color w:val="000000"/>
                <w:kern w:val="0"/>
                <w:sz w:val="22"/>
                <w:szCs w:val="22"/>
              </w:rPr>
            </w:pPr>
            <w:r>
              <w:rPr>
                <w:rFonts w:hint="default" w:ascii="Times New Roman" w:hAnsi="Times New Roman" w:cs="Times New Roman"/>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14:paraId="3F0C0DC8">
            <w:pPr>
              <w:widowControl/>
              <w:jc w:val="center"/>
              <w:rPr>
                <w:rFonts w:hint="default" w:ascii="Times New Roman" w:hAnsi="Times New Roman" w:cs="Times New Roman"/>
                <w:b/>
                <w:color w:val="000000"/>
                <w:kern w:val="0"/>
                <w:sz w:val="22"/>
                <w:szCs w:val="22"/>
              </w:rPr>
            </w:pPr>
            <w:r>
              <w:rPr>
                <w:rFonts w:hint="default" w:ascii="Times New Roman" w:hAnsi="Times New Roman" w:cs="Times New Roman"/>
                <w:b/>
                <w:color w:val="000000"/>
                <w:kern w:val="0"/>
                <w:sz w:val="22"/>
                <w:szCs w:val="22"/>
              </w:rPr>
              <w:t>预算数</w:t>
            </w:r>
          </w:p>
        </w:tc>
        <w:tc>
          <w:tcPr>
            <w:tcW w:w="5022" w:type="dxa"/>
            <w:tcBorders>
              <w:top w:val="single" w:color="000000" w:sz="4" w:space="0"/>
              <w:left w:val="single" w:color="000000" w:sz="4" w:space="0"/>
              <w:bottom w:val="single" w:color="000000" w:sz="4" w:space="0"/>
              <w:right w:val="single" w:color="000000" w:sz="4" w:space="0"/>
            </w:tcBorders>
            <w:vAlign w:val="center"/>
          </w:tcPr>
          <w:p w14:paraId="34BB9BC4">
            <w:pPr>
              <w:widowControl/>
              <w:jc w:val="center"/>
              <w:rPr>
                <w:rFonts w:hint="default" w:ascii="Times New Roman" w:hAnsi="Times New Roman" w:cs="Times New Roman"/>
                <w:b/>
                <w:color w:val="000000"/>
                <w:kern w:val="0"/>
                <w:sz w:val="22"/>
                <w:szCs w:val="22"/>
              </w:rPr>
            </w:pPr>
            <w:r>
              <w:rPr>
                <w:rFonts w:hint="default" w:ascii="Times New Roman" w:hAnsi="Times New Roman" w:cs="Times New Roman"/>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14:paraId="5CFC9074">
            <w:pPr>
              <w:widowControl/>
              <w:jc w:val="center"/>
              <w:rPr>
                <w:rFonts w:hint="default" w:ascii="Times New Roman" w:hAnsi="Times New Roman" w:cs="Times New Roman"/>
                <w:b/>
                <w:color w:val="000000"/>
                <w:kern w:val="0"/>
                <w:sz w:val="22"/>
                <w:szCs w:val="22"/>
              </w:rPr>
            </w:pPr>
            <w:r>
              <w:rPr>
                <w:rFonts w:hint="default" w:ascii="Times New Roman" w:hAnsi="Times New Roman" w:cs="Times New Roman"/>
                <w:b/>
                <w:color w:val="000000"/>
                <w:kern w:val="0"/>
                <w:sz w:val="22"/>
                <w:szCs w:val="22"/>
              </w:rPr>
              <w:t>预算数</w:t>
            </w:r>
          </w:p>
        </w:tc>
      </w:tr>
      <w:tr w14:paraId="4C6B8AB4">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2E70D7E3">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一、财政拨款预算收入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14:paraId="06DC2DE5">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127.47</w:t>
            </w:r>
          </w:p>
        </w:tc>
        <w:tc>
          <w:tcPr>
            <w:tcW w:w="5022" w:type="dxa"/>
            <w:tcBorders>
              <w:top w:val="single" w:color="000000" w:sz="4" w:space="0"/>
              <w:left w:val="single" w:color="000000" w:sz="4" w:space="0"/>
              <w:bottom w:val="single" w:color="000000" w:sz="4" w:space="0"/>
              <w:right w:val="single" w:color="000000" w:sz="4" w:space="0"/>
            </w:tcBorders>
            <w:vAlign w:val="center"/>
          </w:tcPr>
          <w:p w14:paraId="1D9D1D3A">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一、行政支出</w:t>
            </w:r>
          </w:p>
        </w:tc>
        <w:tc>
          <w:tcPr>
            <w:tcW w:w="1800" w:type="dxa"/>
            <w:tcBorders>
              <w:top w:val="single" w:color="000000" w:sz="4" w:space="0"/>
              <w:left w:val="single" w:color="000000" w:sz="4" w:space="0"/>
              <w:bottom w:val="single" w:color="000000" w:sz="4" w:space="0"/>
              <w:right w:val="single" w:color="000000" w:sz="4" w:space="0"/>
            </w:tcBorders>
            <w:vAlign w:val="center"/>
          </w:tcPr>
          <w:p w14:paraId="46367A86">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127.47</w:t>
            </w:r>
          </w:p>
        </w:tc>
      </w:tr>
      <w:tr w14:paraId="343FFF1F">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1399B2EC">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（1）一般公共预算财政拨款收入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14:paraId="2E6858DD">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127.47</w:t>
            </w:r>
          </w:p>
        </w:tc>
        <w:tc>
          <w:tcPr>
            <w:tcW w:w="5022" w:type="dxa"/>
            <w:tcBorders>
              <w:top w:val="single" w:color="000000" w:sz="4" w:space="0"/>
              <w:left w:val="single" w:color="000000" w:sz="4" w:space="0"/>
              <w:bottom w:val="single" w:color="000000" w:sz="4" w:space="0"/>
              <w:right w:val="single" w:color="000000" w:sz="4" w:space="0"/>
            </w:tcBorders>
            <w:vAlign w:val="bottom"/>
          </w:tcPr>
          <w:p w14:paraId="528562F7">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14:paraId="4552C453">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127.47</w:t>
            </w:r>
          </w:p>
        </w:tc>
      </w:tr>
      <w:tr w14:paraId="4AF6F333">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41CD9A83">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自治区本级安排</w:t>
            </w:r>
          </w:p>
        </w:tc>
        <w:tc>
          <w:tcPr>
            <w:tcW w:w="1800" w:type="dxa"/>
            <w:tcBorders>
              <w:top w:val="single" w:color="000000" w:sz="4" w:space="0"/>
              <w:left w:val="single" w:color="000000" w:sz="4" w:space="0"/>
              <w:bottom w:val="single" w:color="000000" w:sz="4" w:space="0"/>
              <w:right w:val="single" w:color="000000" w:sz="4" w:space="0"/>
            </w:tcBorders>
            <w:vAlign w:val="center"/>
          </w:tcPr>
          <w:p w14:paraId="7A6E500C">
            <w:pPr>
              <w:widowControl/>
              <w:jc w:val="right"/>
              <w:rPr>
                <w:rFonts w:hint="default" w:ascii="Times New Roman" w:hAnsi="Times New Roman" w:cs="Times New Roman"/>
                <w:color w:val="000000"/>
                <w:kern w:val="0"/>
                <w:sz w:val="22"/>
                <w:szCs w:val="22"/>
                <w:lang w:val="en-US"/>
              </w:rPr>
            </w:pPr>
            <w:r>
              <w:rPr>
                <w:rFonts w:hint="eastAsia" w:cs="Times New Roman"/>
                <w:color w:val="000000"/>
                <w:kern w:val="0"/>
                <w:sz w:val="22"/>
                <w:szCs w:val="22"/>
                <w:lang w:val="en-US" w:eastAsia="zh-CN"/>
              </w:rPr>
              <w:t>127.47</w:t>
            </w:r>
          </w:p>
        </w:tc>
        <w:tc>
          <w:tcPr>
            <w:tcW w:w="5022" w:type="dxa"/>
            <w:tcBorders>
              <w:top w:val="single" w:color="000000" w:sz="4" w:space="0"/>
              <w:left w:val="single" w:color="000000" w:sz="4" w:space="0"/>
              <w:bottom w:val="single" w:color="000000" w:sz="4" w:space="0"/>
              <w:right w:val="single" w:color="000000" w:sz="4" w:space="0"/>
            </w:tcBorders>
            <w:vAlign w:val="bottom"/>
          </w:tcPr>
          <w:p w14:paraId="05F29CDB">
            <w:pPr>
              <w:widowControl/>
              <w:ind w:firstLine="1100" w:firstLineChars="5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一般公共预算财政拨款支出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14:paraId="25F8DB22">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127.47</w:t>
            </w:r>
          </w:p>
        </w:tc>
      </w:tr>
      <w:tr w14:paraId="15E4C014">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6A19840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上级转移支付</w:t>
            </w:r>
          </w:p>
        </w:tc>
        <w:tc>
          <w:tcPr>
            <w:tcW w:w="1800" w:type="dxa"/>
            <w:tcBorders>
              <w:top w:val="single" w:color="000000" w:sz="4" w:space="0"/>
              <w:left w:val="single" w:color="000000" w:sz="4" w:space="0"/>
              <w:bottom w:val="single" w:color="000000" w:sz="4" w:space="0"/>
              <w:right w:val="single" w:color="000000" w:sz="4" w:space="0"/>
            </w:tcBorders>
            <w:vAlign w:val="center"/>
          </w:tcPr>
          <w:p w14:paraId="7910FD22">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bottom"/>
          </w:tcPr>
          <w:p w14:paraId="4B6A6AA4">
            <w:pPr>
              <w:widowControl/>
              <w:ind w:firstLine="1100" w:firstLineChars="5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政府性基金预算财政拨款支出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14:paraId="7F9892AC">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259D2B78">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7981593B">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（2）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14:paraId="4CC4C545">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bottom"/>
          </w:tcPr>
          <w:p w14:paraId="3E1B4410">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14:paraId="1AC52B8F">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3919347E">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5D7400CD">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自治区本级安排</w:t>
            </w:r>
          </w:p>
        </w:tc>
        <w:tc>
          <w:tcPr>
            <w:tcW w:w="1800" w:type="dxa"/>
            <w:tcBorders>
              <w:top w:val="single" w:color="000000" w:sz="4" w:space="0"/>
              <w:left w:val="single" w:color="000000" w:sz="4" w:space="0"/>
              <w:bottom w:val="single" w:color="000000" w:sz="4" w:space="0"/>
              <w:right w:val="single" w:color="000000" w:sz="4" w:space="0"/>
            </w:tcBorders>
            <w:vAlign w:val="center"/>
          </w:tcPr>
          <w:p w14:paraId="49C2B45D">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34FBAED6">
            <w:pPr>
              <w:widowControl/>
              <w:ind w:firstLine="1100" w:firstLineChars="5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本级横向转拨财政款</w:t>
            </w:r>
          </w:p>
        </w:tc>
        <w:tc>
          <w:tcPr>
            <w:tcW w:w="1800" w:type="dxa"/>
            <w:tcBorders>
              <w:top w:val="single" w:color="000000" w:sz="4" w:space="0"/>
              <w:left w:val="single" w:color="000000" w:sz="4" w:space="0"/>
              <w:bottom w:val="single" w:color="000000" w:sz="4" w:space="0"/>
              <w:right w:val="single" w:color="000000" w:sz="4" w:space="0"/>
            </w:tcBorders>
            <w:vAlign w:val="center"/>
          </w:tcPr>
          <w:p w14:paraId="4F6BB210">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440B122A">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2C7C2008">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上级转移支付</w:t>
            </w:r>
          </w:p>
        </w:tc>
        <w:tc>
          <w:tcPr>
            <w:tcW w:w="1800" w:type="dxa"/>
            <w:tcBorders>
              <w:top w:val="single" w:color="000000" w:sz="4" w:space="0"/>
              <w:left w:val="single" w:color="000000" w:sz="4" w:space="0"/>
              <w:bottom w:val="single" w:color="000000" w:sz="4" w:space="0"/>
              <w:right w:val="single" w:color="000000" w:sz="4" w:space="0"/>
            </w:tcBorders>
            <w:vAlign w:val="center"/>
          </w:tcPr>
          <w:p w14:paraId="3B7EDDF0">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5261EEFD">
            <w:pPr>
              <w:widowControl/>
              <w:ind w:firstLine="1100" w:firstLineChars="5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14:paraId="7259E134">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5ECBCF71">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1806A823">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二、事业预算收入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14:paraId="63A7561E">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2D386EA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二、事业支出</w:t>
            </w:r>
          </w:p>
        </w:tc>
        <w:tc>
          <w:tcPr>
            <w:tcW w:w="1800" w:type="dxa"/>
            <w:tcBorders>
              <w:top w:val="single" w:color="000000" w:sz="4" w:space="0"/>
              <w:left w:val="single" w:color="000000" w:sz="4" w:space="0"/>
              <w:bottom w:val="single" w:color="000000" w:sz="4" w:space="0"/>
              <w:right w:val="single" w:color="000000" w:sz="4" w:space="0"/>
            </w:tcBorders>
            <w:vAlign w:val="center"/>
          </w:tcPr>
          <w:p w14:paraId="6CB67CF1">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45341697">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4D75C396">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其中：非同级财政拨款（科研及辅助活动）</w:t>
            </w:r>
          </w:p>
        </w:tc>
        <w:tc>
          <w:tcPr>
            <w:tcW w:w="1800" w:type="dxa"/>
            <w:tcBorders>
              <w:top w:val="single" w:color="000000" w:sz="4" w:space="0"/>
              <w:left w:val="single" w:color="000000" w:sz="4" w:space="0"/>
              <w:bottom w:val="single" w:color="000000" w:sz="4" w:space="0"/>
              <w:right w:val="single" w:color="000000" w:sz="4" w:space="0"/>
            </w:tcBorders>
            <w:vAlign w:val="center"/>
          </w:tcPr>
          <w:p w14:paraId="1F70B0D7">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bottom"/>
          </w:tcPr>
          <w:p w14:paraId="08773D1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14:paraId="235CF3B5">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1E05677F">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68F831B1">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教育收费</w:t>
            </w:r>
          </w:p>
        </w:tc>
        <w:tc>
          <w:tcPr>
            <w:tcW w:w="1800" w:type="dxa"/>
            <w:tcBorders>
              <w:top w:val="single" w:color="000000" w:sz="4" w:space="0"/>
              <w:left w:val="single" w:color="000000" w:sz="4" w:space="0"/>
              <w:bottom w:val="single" w:color="000000" w:sz="4" w:space="0"/>
              <w:right w:val="single" w:color="000000" w:sz="4" w:space="0"/>
            </w:tcBorders>
            <w:vAlign w:val="center"/>
          </w:tcPr>
          <w:p w14:paraId="67C75B19">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bottom"/>
          </w:tcPr>
          <w:p w14:paraId="3DE50B28">
            <w:pPr>
              <w:widowControl/>
              <w:ind w:firstLine="1100" w:firstLineChars="5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一般公共预算财政拨款支出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14:paraId="3818ADD1">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6DD06654">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3B301F9C">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三、上级补助预算收入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14:paraId="692C1144">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bottom"/>
          </w:tcPr>
          <w:p w14:paraId="06F6D952">
            <w:pPr>
              <w:widowControl/>
              <w:ind w:firstLine="1100" w:firstLineChars="5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政府性基金预算财政拨款支出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14:paraId="481BC542">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6B4888BC">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19E84E68">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四、附属单位上缴预算收入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14:paraId="31A134DF">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bottom"/>
          </w:tcPr>
          <w:p w14:paraId="5EE5E609">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14:paraId="3636A982">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60A277CB">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736E1086">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五、经营预算收入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14:paraId="7D30D081">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1E911A24">
            <w:pPr>
              <w:widowControl/>
              <w:ind w:firstLine="1100" w:firstLineChars="5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本级横向转拨财政款</w:t>
            </w:r>
          </w:p>
        </w:tc>
        <w:tc>
          <w:tcPr>
            <w:tcW w:w="1800" w:type="dxa"/>
            <w:tcBorders>
              <w:top w:val="single" w:color="000000" w:sz="4" w:space="0"/>
              <w:left w:val="single" w:color="000000" w:sz="4" w:space="0"/>
              <w:bottom w:val="single" w:color="000000" w:sz="4" w:space="0"/>
              <w:right w:val="single" w:color="000000" w:sz="4" w:space="0"/>
            </w:tcBorders>
            <w:vAlign w:val="center"/>
          </w:tcPr>
          <w:p w14:paraId="63B6D60F">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15FB6569">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61BC6C70">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六、债务预算收入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14:paraId="73273C12">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7DBE9859">
            <w:pPr>
              <w:widowControl/>
              <w:ind w:firstLine="1100" w:firstLineChars="5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14:paraId="15305A88">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33E096C6">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00921675">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七、非同级财政拨款预算收入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14:paraId="6636A393">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6E39BB7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三、经营支出</w:t>
            </w:r>
          </w:p>
        </w:tc>
        <w:tc>
          <w:tcPr>
            <w:tcW w:w="1800" w:type="dxa"/>
            <w:tcBorders>
              <w:top w:val="single" w:color="000000" w:sz="4" w:space="0"/>
              <w:left w:val="single" w:color="000000" w:sz="4" w:space="0"/>
              <w:bottom w:val="single" w:color="000000" w:sz="4" w:space="0"/>
              <w:right w:val="single" w:color="000000" w:sz="4" w:space="0"/>
            </w:tcBorders>
            <w:vAlign w:val="center"/>
          </w:tcPr>
          <w:p w14:paraId="30F55D28">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4D8C7C4B">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3BD9530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（1）本级横向转拨财政款</w:t>
            </w:r>
          </w:p>
        </w:tc>
        <w:tc>
          <w:tcPr>
            <w:tcW w:w="1800" w:type="dxa"/>
            <w:tcBorders>
              <w:top w:val="single" w:color="000000" w:sz="4" w:space="0"/>
              <w:left w:val="single" w:color="000000" w:sz="4" w:space="0"/>
              <w:bottom w:val="single" w:color="000000" w:sz="4" w:space="0"/>
              <w:right w:val="single" w:color="000000" w:sz="4" w:space="0"/>
            </w:tcBorders>
            <w:vAlign w:val="center"/>
          </w:tcPr>
          <w:p w14:paraId="506B03DF">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0B5E7BED">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四、上缴上级支出</w:t>
            </w:r>
          </w:p>
        </w:tc>
        <w:tc>
          <w:tcPr>
            <w:tcW w:w="1800" w:type="dxa"/>
            <w:tcBorders>
              <w:top w:val="single" w:color="000000" w:sz="4" w:space="0"/>
              <w:left w:val="single" w:color="000000" w:sz="4" w:space="0"/>
              <w:bottom w:val="single" w:color="000000" w:sz="4" w:space="0"/>
              <w:right w:val="single" w:color="000000" w:sz="4" w:space="0"/>
            </w:tcBorders>
            <w:vAlign w:val="center"/>
          </w:tcPr>
          <w:p w14:paraId="386C3C32">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152A4D10">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22F808CA">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（2）非本级财政拨款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14:paraId="377288A7">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068424A7">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五、对附属单位补助支出</w:t>
            </w:r>
          </w:p>
        </w:tc>
        <w:tc>
          <w:tcPr>
            <w:tcW w:w="1800" w:type="dxa"/>
            <w:tcBorders>
              <w:top w:val="single" w:color="000000" w:sz="4" w:space="0"/>
              <w:left w:val="single" w:color="000000" w:sz="4" w:space="0"/>
              <w:bottom w:val="single" w:color="000000" w:sz="4" w:space="0"/>
              <w:right w:val="single" w:color="000000" w:sz="4" w:space="0"/>
            </w:tcBorders>
            <w:vAlign w:val="center"/>
          </w:tcPr>
          <w:p w14:paraId="04ADC0E1">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0226C7B8">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1B46B8F6">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八、投资预算收益</w:t>
            </w:r>
          </w:p>
        </w:tc>
        <w:tc>
          <w:tcPr>
            <w:tcW w:w="1800" w:type="dxa"/>
            <w:tcBorders>
              <w:top w:val="single" w:color="000000" w:sz="4" w:space="0"/>
              <w:left w:val="single" w:color="000000" w:sz="4" w:space="0"/>
              <w:bottom w:val="single" w:color="000000" w:sz="4" w:space="0"/>
              <w:right w:val="single" w:color="000000" w:sz="4" w:space="0"/>
            </w:tcBorders>
            <w:vAlign w:val="center"/>
          </w:tcPr>
          <w:p w14:paraId="382ED55B">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3E276977">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六、投资支出</w:t>
            </w:r>
          </w:p>
        </w:tc>
        <w:tc>
          <w:tcPr>
            <w:tcW w:w="1800" w:type="dxa"/>
            <w:tcBorders>
              <w:top w:val="single" w:color="000000" w:sz="4" w:space="0"/>
              <w:left w:val="single" w:color="000000" w:sz="4" w:space="0"/>
              <w:bottom w:val="single" w:color="000000" w:sz="4" w:space="0"/>
              <w:right w:val="single" w:color="000000" w:sz="4" w:space="0"/>
            </w:tcBorders>
            <w:vAlign w:val="center"/>
          </w:tcPr>
          <w:p w14:paraId="38737A35">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3CFAA762">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1407BF39">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九、其他预算收入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14:paraId="59953662">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6DDA8FE5">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七、债务还本支出</w:t>
            </w:r>
          </w:p>
        </w:tc>
        <w:tc>
          <w:tcPr>
            <w:tcW w:w="1800" w:type="dxa"/>
            <w:tcBorders>
              <w:top w:val="single" w:color="000000" w:sz="4" w:space="0"/>
              <w:left w:val="single" w:color="000000" w:sz="4" w:space="0"/>
              <w:bottom w:val="single" w:color="000000" w:sz="4" w:space="0"/>
              <w:right w:val="single" w:color="000000" w:sz="4" w:space="0"/>
            </w:tcBorders>
            <w:vAlign w:val="center"/>
          </w:tcPr>
          <w:p w14:paraId="7DC85E9A">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3817C567">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bottom"/>
          </w:tcPr>
          <w:p w14:paraId="727454C9">
            <w:pPr>
              <w:widowControl/>
              <w:jc w:val="left"/>
              <w:rPr>
                <w:rFonts w:hint="default" w:ascii="Times New Roman" w:hAnsi="Times New Roman" w:cs="Times New Roman"/>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5F1E76C4">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0C8E44B5">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八、其他支出</w:t>
            </w:r>
          </w:p>
        </w:tc>
        <w:tc>
          <w:tcPr>
            <w:tcW w:w="1800" w:type="dxa"/>
            <w:tcBorders>
              <w:top w:val="single" w:color="000000" w:sz="4" w:space="0"/>
              <w:left w:val="single" w:color="000000" w:sz="4" w:space="0"/>
              <w:bottom w:val="single" w:color="000000" w:sz="4" w:space="0"/>
              <w:right w:val="single" w:color="000000" w:sz="4" w:space="0"/>
            </w:tcBorders>
            <w:vAlign w:val="center"/>
          </w:tcPr>
          <w:p w14:paraId="02987688">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01A232D4">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38FB3AF1">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本年收入合计</w:t>
            </w:r>
          </w:p>
        </w:tc>
        <w:tc>
          <w:tcPr>
            <w:tcW w:w="1800" w:type="dxa"/>
            <w:tcBorders>
              <w:top w:val="single" w:color="000000" w:sz="4" w:space="0"/>
              <w:left w:val="single" w:color="000000" w:sz="4" w:space="0"/>
              <w:bottom w:val="single" w:color="000000" w:sz="4" w:space="0"/>
              <w:right w:val="single" w:color="000000" w:sz="4" w:space="0"/>
            </w:tcBorders>
            <w:vAlign w:val="center"/>
          </w:tcPr>
          <w:p w14:paraId="62A86782">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127.47</w:t>
            </w:r>
          </w:p>
        </w:tc>
        <w:tc>
          <w:tcPr>
            <w:tcW w:w="5022" w:type="dxa"/>
            <w:tcBorders>
              <w:top w:val="single" w:color="000000" w:sz="4" w:space="0"/>
              <w:left w:val="single" w:color="000000" w:sz="4" w:space="0"/>
              <w:bottom w:val="single" w:color="000000" w:sz="4" w:space="0"/>
              <w:right w:val="single" w:color="000000" w:sz="4" w:space="0"/>
            </w:tcBorders>
            <w:vAlign w:val="center"/>
          </w:tcPr>
          <w:p w14:paraId="5EB029E4">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本年支出合计</w:t>
            </w:r>
          </w:p>
        </w:tc>
        <w:tc>
          <w:tcPr>
            <w:tcW w:w="1800" w:type="dxa"/>
            <w:tcBorders>
              <w:top w:val="single" w:color="000000" w:sz="4" w:space="0"/>
              <w:left w:val="single" w:color="000000" w:sz="4" w:space="0"/>
              <w:bottom w:val="single" w:color="000000" w:sz="4" w:space="0"/>
              <w:right w:val="single" w:color="000000" w:sz="4" w:space="0"/>
            </w:tcBorders>
            <w:vAlign w:val="center"/>
          </w:tcPr>
          <w:p w14:paraId="3077EAD0">
            <w:pPr>
              <w:widowControl/>
              <w:jc w:val="right"/>
              <w:rPr>
                <w:rFonts w:hint="default" w:ascii="Times New Roman" w:hAnsi="Times New Roman" w:cs="Times New Roman"/>
                <w:color w:val="000000"/>
                <w:kern w:val="0"/>
                <w:sz w:val="22"/>
                <w:szCs w:val="22"/>
                <w:lang w:val="en-US"/>
              </w:rPr>
            </w:pPr>
            <w:r>
              <w:rPr>
                <w:rFonts w:hint="eastAsia" w:cs="Times New Roman"/>
                <w:color w:val="000000"/>
                <w:kern w:val="0"/>
                <w:sz w:val="22"/>
                <w:szCs w:val="22"/>
                <w:lang w:val="en-US" w:eastAsia="zh-CN"/>
              </w:rPr>
              <w:t>127.47</w:t>
            </w:r>
          </w:p>
        </w:tc>
      </w:tr>
      <w:tr w14:paraId="489410A0">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79CA">
            <w:pPr>
              <w:widowControl/>
              <w:jc w:val="center"/>
              <w:rPr>
                <w:rFonts w:hint="default" w:ascii="Times New Roman" w:hAnsi="Times New Roman" w:cs="Times New Roman"/>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1C09C">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1354">
            <w:pPr>
              <w:widowControl/>
              <w:jc w:val="center"/>
              <w:rPr>
                <w:rFonts w:hint="default" w:ascii="Times New Roman" w:hAnsi="Times New Roman" w:cs="Times New Roman"/>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64973">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65C64AEE">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40341D06">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十、上年结转</w:t>
            </w:r>
          </w:p>
        </w:tc>
        <w:tc>
          <w:tcPr>
            <w:tcW w:w="1800" w:type="dxa"/>
            <w:tcBorders>
              <w:top w:val="single" w:color="000000" w:sz="4" w:space="0"/>
              <w:left w:val="single" w:color="000000" w:sz="4" w:space="0"/>
              <w:bottom w:val="single" w:color="000000" w:sz="4" w:space="0"/>
              <w:right w:val="single" w:color="000000" w:sz="4" w:space="0"/>
            </w:tcBorders>
            <w:vAlign w:val="center"/>
          </w:tcPr>
          <w:p w14:paraId="393FA6E2">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20322C6C">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九、年末结转结余</w:t>
            </w:r>
          </w:p>
        </w:tc>
        <w:tc>
          <w:tcPr>
            <w:tcW w:w="1800" w:type="dxa"/>
            <w:tcBorders>
              <w:top w:val="single" w:color="000000" w:sz="4" w:space="0"/>
              <w:left w:val="single" w:color="000000" w:sz="4" w:space="0"/>
              <w:bottom w:val="single" w:color="000000" w:sz="4" w:space="0"/>
              <w:right w:val="single" w:color="000000" w:sz="4" w:space="0"/>
            </w:tcBorders>
            <w:vAlign w:val="center"/>
          </w:tcPr>
          <w:p w14:paraId="42317FB1">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37A1956A">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38D5B714">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14:paraId="4A457B68">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7AE68ED3">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14:paraId="369C1840">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3D8307D9">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338791A6">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14:paraId="0A96AB5E">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62BE922F">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14:paraId="4E4061D1">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39866EA5">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39CDA01B">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14:paraId="1AC6E6DE">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3181ABD2">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14:paraId="2F8E3975">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28369EAF">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17741212">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（2）非财政拨款结转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14:paraId="7AB38927">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059DF812">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（2）财政拨款结余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14:paraId="0F48AACA">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028A1D38">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76541C06">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其中：本级横向转拨财政款</w:t>
            </w:r>
          </w:p>
        </w:tc>
        <w:tc>
          <w:tcPr>
            <w:tcW w:w="1800" w:type="dxa"/>
            <w:tcBorders>
              <w:top w:val="single" w:color="000000" w:sz="4" w:space="0"/>
              <w:left w:val="single" w:color="000000" w:sz="4" w:space="0"/>
              <w:bottom w:val="single" w:color="000000" w:sz="4" w:space="0"/>
              <w:right w:val="single" w:color="000000" w:sz="4" w:space="0"/>
            </w:tcBorders>
            <w:vAlign w:val="center"/>
          </w:tcPr>
          <w:p w14:paraId="2DD6F90F">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41FA3FD2">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14:paraId="0F246223">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10862690">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3BA4C770">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14:paraId="7D43091A">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7B46A97D">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14:paraId="314D63DC">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3DF5CB44">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1A7C4044">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十一、上年结余</w:t>
            </w:r>
          </w:p>
        </w:tc>
        <w:tc>
          <w:tcPr>
            <w:tcW w:w="1800" w:type="dxa"/>
            <w:tcBorders>
              <w:top w:val="single" w:color="000000" w:sz="4" w:space="0"/>
              <w:left w:val="single" w:color="000000" w:sz="4" w:space="0"/>
              <w:bottom w:val="single" w:color="000000" w:sz="4" w:space="0"/>
              <w:right w:val="single" w:color="000000" w:sz="4" w:space="0"/>
            </w:tcBorders>
            <w:vAlign w:val="center"/>
          </w:tcPr>
          <w:p w14:paraId="13CB62A2">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1FE847D4">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（3）非财政拨款结转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14:paraId="3B6CD3AA">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173E795E">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5275E03D">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（1）财政拨款结余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14:paraId="49A2A1B3">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2C91A8B6">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其中：本级横向转拨财政款</w:t>
            </w:r>
          </w:p>
        </w:tc>
        <w:tc>
          <w:tcPr>
            <w:tcW w:w="1800" w:type="dxa"/>
            <w:tcBorders>
              <w:top w:val="single" w:color="000000" w:sz="4" w:space="0"/>
              <w:left w:val="single" w:color="000000" w:sz="4" w:space="0"/>
              <w:bottom w:val="single" w:color="000000" w:sz="4" w:space="0"/>
              <w:right w:val="single" w:color="000000" w:sz="4" w:space="0"/>
            </w:tcBorders>
            <w:vAlign w:val="center"/>
          </w:tcPr>
          <w:p w14:paraId="018A8486">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14772931">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6C3D7332">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14:paraId="79A01C0D">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6C226724">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14:paraId="1E545A71">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6A4DF22D">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71A3394A">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14:paraId="5C2A4C28">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342D4A02">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（4）非财政拨款结余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14:paraId="3DC6EAD9">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2115F015">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4D5F7EA2">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（2）非财政拨款结余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14:paraId="462FC99B">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06FFC33C">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其中：本级横向转拨财政款</w:t>
            </w:r>
          </w:p>
        </w:tc>
        <w:tc>
          <w:tcPr>
            <w:tcW w:w="1800" w:type="dxa"/>
            <w:tcBorders>
              <w:top w:val="single" w:color="000000" w:sz="4" w:space="0"/>
              <w:left w:val="single" w:color="000000" w:sz="4" w:space="0"/>
              <w:bottom w:val="single" w:color="000000" w:sz="4" w:space="0"/>
              <w:right w:val="single" w:color="000000" w:sz="4" w:space="0"/>
            </w:tcBorders>
            <w:vAlign w:val="center"/>
          </w:tcPr>
          <w:p w14:paraId="54D57AEA">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20566E82">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4BD18FD7">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其中：本级横向转拨财政款</w:t>
            </w:r>
          </w:p>
        </w:tc>
        <w:tc>
          <w:tcPr>
            <w:tcW w:w="1800" w:type="dxa"/>
            <w:tcBorders>
              <w:top w:val="single" w:color="000000" w:sz="4" w:space="0"/>
              <w:left w:val="single" w:color="000000" w:sz="4" w:space="0"/>
              <w:bottom w:val="single" w:color="000000" w:sz="4" w:space="0"/>
              <w:right w:val="single" w:color="000000" w:sz="4" w:space="0"/>
            </w:tcBorders>
            <w:vAlign w:val="center"/>
          </w:tcPr>
          <w:p w14:paraId="576CD062">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64522709">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14:paraId="685CAA99">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1CE09DB0">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1D1E9C54">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14:paraId="261D10F1">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161B3A09">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（5）专用结余</w:t>
            </w:r>
          </w:p>
        </w:tc>
        <w:tc>
          <w:tcPr>
            <w:tcW w:w="1800" w:type="dxa"/>
            <w:tcBorders>
              <w:top w:val="single" w:color="000000" w:sz="4" w:space="0"/>
              <w:left w:val="single" w:color="000000" w:sz="4" w:space="0"/>
              <w:bottom w:val="single" w:color="000000" w:sz="4" w:space="0"/>
              <w:right w:val="single" w:color="000000" w:sz="4" w:space="0"/>
            </w:tcBorders>
            <w:vAlign w:val="center"/>
          </w:tcPr>
          <w:p w14:paraId="4550CE95">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36532AC1">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4A380D5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（3）专用结余</w:t>
            </w:r>
          </w:p>
        </w:tc>
        <w:tc>
          <w:tcPr>
            <w:tcW w:w="1800" w:type="dxa"/>
            <w:tcBorders>
              <w:top w:val="single" w:color="000000" w:sz="4" w:space="0"/>
              <w:left w:val="single" w:color="000000" w:sz="4" w:space="0"/>
              <w:bottom w:val="single" w:color="000000" w:sz="4" w:space="0"/>
              <w:right w:val="single" w:color="000000" w:sz="4" w:space="0"/>
            </w:tcBorders>
            <w:vAlign w:val="center"/>
          </w:tcPr>
          <w:p w14:paraId="6EBFEEDE">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4B471279">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（6）经营结余</w:t>
            </w:r>
          </w:p>
        </w:tc>
        <w:tc>
          <w:tcPr>
            <w:tcW w:w="1800" w:type="dxa"/>
            <w:tcBorders>
              <w:top w:val="single" w:color="000000" w:sz="4" w:space="0"/>
              <w:left w:val="single" w:color="000000" w:sz="4" w:space="0"/>
              <w:bottom w:val="single" w:color="000000" w:sz="4" w:space="0"/>
              <w:right w:val="single" w:color="000000" w:sz="4" w:space="0"/>
            </w:tcBorders>
            <w:vAlign w:val="center"/>
          </w:tcPr>
          <w:p w14:paraId="1466CDB2">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2888455E">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2F5D080C">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（4）经营结余</w:t>
            </w:r>
          </w:p>
        </w:tc>
        <w:tc>
          <w:tcPr>
            <w:tcW w:w="1800" w:type="dxa"/>
            <w:tcBorders>
              <w:top w:val="single" w:color="000000" w:sz="4" w:space="0"/>
              <w:left w:val="single" w:color="000000" w:sz="4" w:space="0"/>
              <w:bottom w:val="single" w:color="000000" w:sz="4" w:space="0"/>
              <w:right w:val="single" w:color="000000" w:sz="4" w:space="0"/>
            </w:tcBorders>
            <w:vAlign w:val="center"/>
          </w:tcPr>
          <w:p w14:paraId="67732D80">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bottom"/>
          </w:tcPr>
          <w:p w14:paraId="47CF41EF">
            <w:pPr>
              <w:widowControl/>
              <w:jc w:val="left"/>
              <w:rPr>
                <w:rFonts w:hint="default" w:ascii="Times New Roman" w:hAnsi="Times New Roman" w:cs="Times New Roman"/>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05F7145D">
            <w:pPr>
              <w:widowControl/>
              <w:jc w:val="right"/>
              <w:rPr>
                <w:rFonts w:hint="default" w:ascii="Times New Roman" w:hAnsi="Times New Roman" w:cs="Times New Roman"/>
                <w:color w:val="000000"/>
                <w:kern w:val="0"/>
                <w:sz w:val="22"/>
                <w:szCs w:val="22"/>
              </w:rPr>
            </w:pPr>
            <w:r>
              <w:rPr>
                <w:rFonts w:hint="eastAsia" w:cs="Times New Roman"/>
                <w:color w:val="000000"/>
                <w:kern w:val="0"/>
                <w:sz w:val="22"/>
                <w:szCs w:val="22"/>
                <w:lang w:val="en-US" w:eastAsia="zh-CN"/>
              </w:rPr>
              <w:t>0</w:t>
            </w:r>
          </w:p>
        </w:tc>
      </w:tr>
      <w:tr w14:paraId="7CC49974">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5460368D">
            <w:pPr>
              <w:widowControl/>
              <w:jc w:val="left"/>
              <w:rPr>
                <w:rFonts w:hint="default" w:ascii="Times New Roman" w:hAnsi="Times New Roman" w:cs="Times New Roman"/>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024602EB">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5022" w:type="dxa"/>
            <w:tcBorders>
              <w:top w:val="single" w:color="000000" w:sz="4" w:space="0"/>
              <w:left w:val="single" w:color="000000" w:sz="4" w:space="0"/>
              <w:bottom w:val="single" w:color="000000" w:sz="4" w:space="0"/>
              <w:right w:val="single" w:color="000000" w:sz="4" w:space="0"/>
            </w:tcBorders>
            <w:vAlign w:val="center"/>
          </w:tcPr>
          <w:p w14:paraId="1335F8ED">
            <w:pPr>
              <w:widowControl/>
              <w:jc w:val="left"/>
              <w:rPr>
                <w:rFonts w:hint="default" w:ascii="Times New Roman" w:hAnsi="Times New Roman" w:cs="Times New Roman"/>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14:paraId="076E5BA3">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r>
      <w:tr w14:paraId="73B5ABF4">
        <w:tblPrEx>
          <w:tblCellMar>
            <w:top w:w="15" w:type="dxa"/>
            <w:left w:w="108" w:type="dxa"/>
            <w:bottom w:w="15" w:type="dxa"/>
            <w:right w:w="108" w:type="dxa"/>
          </w:tblCellMar>
        </w:tblPrEx>
        <w:trPr>
          <w:trHeight w:val="316" w:hRule="atLeast"/>
          <w:jc w:val="center"/>
        </w:trPr>
        <w:tc>
          <w:tcPr>
            <w:tcW w:w="5235" w:type="dxa"/>
            <w:tcBorders>
              <w:top w:val="single" w:color="000000" w:sz="4" w:space="0"/>
              <w:left w:val="single" w:color="000000" w:sz="4" w:space="0"/>
              <w:bottom w:val="single" w:color="000000" w:sz="4" w:space="0"/>
              <w:right w:val="single" w:color="000000" w:sz="4" w:space="0"/>
            </w:tcBorders>
            <w:vAlign w:val="center"/>
          </w:tcPr>
          <w:p w14:paraId="0D1FACD7">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收入总计</w:t>
            </w:r>
          </w:p>
        </w:tc>
        <w:tc>
          <w:tcPr>
            <w:tcW w:w="1800" w:type="dxa"/>
            <w:tcBorders>
              <w:top w:val="single" w:color="000000" w:sz="4" w:space="0"/>
              <w:left w:val="single" w:color="000000" w:sz="4" w:space="0"/>
              <w:bottom w:val="single" w:color="000000" w:sz="4" w:space="0"/>
              <w:right w:val="single" w:color="000000" w:sz="4" w:space="0"/>
            </w:tcBorders>
            <w:vAlign w:val="center"/>
          </w:tcPr>
          <w:p w14:paraId="7B98265B">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127.47</w:t>
            </w:r>
          </w:p>
        </w:tc>
        <w:tc>
          <w:tcPr>
            <w:tcW w:w="5022" w:type="dxa"/>
            <w:tcBorders>
              <w:top w:val="single" w:color="000000" w:sz="4" w:space="0"/>
              <w:left w:val="single" w:color="000000" w:sz="4" w:space="0"/>
              <w:bottom w:val="single" w:color="000000" w:sz="4" w:space="0"/>
              <w:right w:val="single" w:color="000000" w:sz="4" w:space="0"/>
            </w:tcBorders>
            <w:vAlign w:val="center"/>
          </w:tcPr>
          <w:p w14:paraId="2FE0CD2B">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支出总计</w:t>
            </w:r>
          </w:p>
        </w:tc>
        <w:tc>
          <w:tcPr>
            <w:tcW w:w="1800" w:type="dxa"/>
            <w:tcBorders>
              <w:top w:val="single" w:color="000000" w:sz="4" w:space="0"/>
              <w:left w:val="single" w:color="000000" w:sz="4" w:space="0"/>
              <w:bottom w:val="single" w:color="000000" w:sz="4" w:space="0"/>
              <w:right w:val="single" w:color="000000" w:sz="4" w:space="0"/>
            </w:tcBorders>
            <w:vAlign w:val="center"/>
          </w:tcPr>
          <w:p w14:paraId="05204176">
            <w:pPr>
              <w:widowControl/>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127.47</w:t>
            </w:r>
          </w:p>
        </w:tc>
      </w:tr>
    </w:tbl>
    <w:p w14:paraId="4AACC242">
      <w:pPr>
        <w:widowControl/>
        <w:ind w:firstLine="640" w:firstLineChars="200"/>
        <w:outlineLvl w:val="1"/>
        <w:rPr>
          <w:rFonts w:hint="default" w:ascii="Times New Roman" w:hAnsi="Times New Roman" w:eastAsia="黑体" w:cs="Times New Roman"/>
          <w:b/>
          <w:bCs/>
          <w:kern w:val="0"/>
          <w:sz w:val="32"/>
          <w:szCs w:val="32"/>
        </w:rPr>
      </w:pPr>
    </w:p>
    <w:p w14:paraId="6D3E3DD1">
      <w:pPr>
        <w:widowControl/>
        <w:ind w:firstLine="640" w:firstLineChars="200"/>
        <w:outlineLvl w:val="1"/>
        <w:rPr>
          <w:rFonts w:hint="default" w:ascii="Times New Roman" w:hAnsi="Times New Roman" w:eastAsia="黑体" w:cs="Times New Roman"/>
          <w:b/>
          <w:bCs/>
          <w:kern w:val="0"/>
          <w:sz w:val="32"/>
          <w:szCs w:val="32"/>
        </w:rPr>
      </w:pPr>
    </w:p>
    <w:p w14:paraId="325340B1">
      <w:pPr>
        <w:widowControl/>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黑体" w:cs="Times New Roman"/>
          <w:b/>
          <w:bCs/>
          <w:kern w:val="0"/>
          <w:sz w:val="32"/>
          <w:szCs w:val="32"/>
        </w:rPr>
        <w:t>七、部门收入预算表</w:t>
      </w:r>
    </w:p>
    <w:p w14:paraId="5840120D">
      <w:pPr>
        <w:widowControl/>
        <w:jc w:val="center"/>
        <w:outlineLvl w:val="1"/>
        <w:rPr>
          <w:rFonts w:hint="default" w:ascii="Times New Roman" w:hAnsi="Times New Roman" w:eastAsia="仿宋_GB2312" w:cs="Times New Roman"/>
          <w:b/>
          <w:bCs/>
          <w:kern w:val="0"/>
          <w:sz w:val="36"/>
          <w:szCs w:val="36"/>
        </w:rPr>
      </w:pPr>
      <w:r>
        <w:rPr>
          <w:rFonts w:hint="default" w:ascii="Times New Roman" w:hAnsi="Times New Roman" w:eastAsia="仿宋_GB2312" w:cs="Times New Roman"/>
          <w:b/>
          <w:bCs/>
          <w:kern w:val="0"/>
          <w:sz w:val="36"/>
          <w:szCs w:val="36"/>
        </w:rPr>
        <w:t>部门收入预算表</w:t>
      </w:r>
    </w:p>
    <w:p w14:paraId="12C229B5">
      <w:pPr>
        <w:widowControl/>
        <w:jc w:val="left"/>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单位：万元</w:t>
      </w:r>
    </w:p>
    <w:tbl>
      <w:tblPr>
        <w:tblStyle w:val="8"/>
        <w:tblW w:w="13482" w:type="dxa"/>
        <w:jc w:val="center"/>
        <w:tblLayout w:type="fixed"/>
        <w:tblCellMar>
          <w:top w:w="15" w:type="dxa"/>
          <w:left w:w="108" w:type="dxa"/>
          <w:bottom w:w="15" w:type="dxa"/>
          <w:right w:w="108" w:type="dxa"/>
        </w:tblCellMar>
      </w:tblPr>
      <w:tblGrid>
        <w:gridCol w:w="1134"/>
        <w:gridCol w:w="1123"/>
        <w:gridCol w:w="1050"/>
        <w:gridCol w:w="810"/>
        <w:gridCol w:w="540"/>
        <w:gridCol w:w="1028"/>
        <w:gridCol w:w="709"/>
        <w:gridCol w:w="709"/>
        <w:gridCol w:w="709"/>
        <w:gridCol w:w="850"/>
        <w:gridCol w:w="709"/>
        <w:gridCol w:w="709"/>
        <w:gridCol w:w="992"/>
        <w:gridCol w:w="992"/>
        <w:gridCol w:w="709"/>
        <w:gridCol w:w="709"/>
      </w:tblGrid>
      <w:tr w14:paraId="7E3B22E8">
        <w:tblPrEx>
          <w:tblCellMar>
            <w:top w:w="15" w:type="dxa"/>
            <w:left w:w="108" w:type="dxa"/>
            <w:bottom w:w="15" w:type="dxa"/>
            <w:right w:w="108" w:type="dxa"/>
          </w:tblCellMar>
        </w:tblPrEx>
        <w:trPr>
          <w:trHeight w:val="480" w:hRule="atLeast"/>
          <w:jc w:val="center"/>
        </w:trPr>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31767D03">
            <w:pPr>
              <w:widowControl/>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本年收入合计</w:t>
            </w:r>
          </w:p>
        </w:tc>
        <w:tc>
          <w:tcPr>
            <w:tcW w:w="2983" w:type="dxa"/>
            <w:gridSpan w:val="3"/>
            <w:tcBorders>
              <w:top w:val="single" w:color="000000" w:sz="4" w:space="0"/>
              <w:left w:val="single" w:color="000000" w:sz="4" w:space="0"/>
              <w:bottom w:val="single" w:color="000000" w:sz="4" w:space="0"/>
              <w:right w:val="single" w:color="000000" w:sz="4" w:space="0"/>
            </w:tcBorders>
            <w:vAlign w:val="center"/>
          </w:tcPr>
          <w:p w14:paraId="4E7EFD21">
            <w:pPr>
              <w:widowControl/>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财政拨款预算收入</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14:paraId="466B5DBF">
            <w:pPr>
              <w:widowControl/>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事业预算收入</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7CF9BAA9">
            <w:pPr>
              <w:widowControl/>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上级补助预算收入</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652E225B">
            <w:pPr>
              <w:widowControl/>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附属单位上缴预算收入</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14:paraId="320A9313">
            <w:pPr>
              <w:widowControl/>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经营预算收入</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51D13A1A">
            <w:pPr>
              <w:widowControl/>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债务预算收入</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14:paraId="25C6FB21">
            <w:pPr>
              <w:widowControl/>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非同级财政拨款预算收入</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67DEF928">
            <w:pPr>
              <w:widowControl/>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投资预算收益</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5D41F790">
            <w:pPr>
              <w:widowControl/>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其他预算收入</w:t>
            </w:r>
          </w:p>
        </w:tc>
      </w:tr>
      <w:tr w14:paraId="3D6810E4">
        <w:tblPrEx>
          <w:tblCellMar>
            <w:top w:w="15" w:type="dxa"/>
            <w:left w:w="108" w:type="dxa"/>
            <w:bottom w:w="15" w:type="dxa"/>
            <w:right w:w="108" w:type="dxa"/>
          </w:tblCellMar>
        </w:tblPrEx>
        <w:trPr>
          <w:trHeight w:val="420"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82EC1D4">
            <w:pPr>
              <w:widowControl/>
              <w:jc w:val="left"/>
              <w:rPr>
                <w:rFonts w:hint="default" w:ascii="Times New Roman" w:hAnsi="Times New Roman" w:cs="Times New Roman"/>
                <w:b/>
                <w:bCs/>
                <w:color w:val="000000"/>
                <w:kern w:val="0"/>
                <w:sz w:val="22"/>
                <w:szCs w:val="22"/>
              </w:rPr>
            </w:pPr>
          </w:p>
        </w:tc>
        <w:tc>
          <w:tcPr>
            <w:tcW w:w="1123" w:type="dxa"/>
            <w:vMerge w:val="restart"/>
            <w:tcBorders>
              <w:top w:val="single" w:color="000000" w:sz="4" w:space="0"/>
              <w:left w:val="single" w:color="000000" w:sz="4" w:space="0"/>
              <w:bottom w:val="single" w:color="000000" w:sz="4" w:space="0"/>
              <w:right w:val="single" w:color="000000" w:sz="4" w:space="0"/>
            </w:tcBorders>
            <w:vAlign w:val="center"/>
          </w:tcPr>
          <w:p w14:paraId="48AB6941">
            <w:pPr>
              <w:widowControl/>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小计</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14:paraId="747564C9">
            <w:pPr>
              <w:widowControl/>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一般公共财政预算拨款收入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14:paraId="59FB4A29">
            <w:pPr>
              <w:widowControl/>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政府性基金预算拨款收入</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14:paraId="2F93156B">
            <w:pPr>
              <w:widowControl/>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小计</w:t>
            </w:r>
          </w:p>
        </w:tc>
        <w:tc>
          <w:tcPr>
            <w:tcW w:w="1028" w:type="dxa"/>
            <w:tcBorders>
              <w:top w:val="single" w:color="000000" w:sz="4" w:space="0"/>
              <w:bottom w:val="single" w:color="000000" w:sz="4" w:space="0"/>
            </w:tcBorders>
            <w:vAlign w:val="center"/>
          </w:tcPr>
          <w:p w14:paraId="4A14A909">
            <w:pPr>
              <w:widowControl/>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其中：</w:t>
            </w:r>
          </w:p>
        </w:tc>
        <w:tc>
          <w:tcPr>
            <w:tcW w:w="709" w:type="dxa"/>
            <w:tcBorders>
              <w:top w:val="single" w:color="000000" w:sz="4" w:space="0"/>
              <w:bottom w:val="single" w:color="000000" w:sz="4" w:space="0"/>
              <w:right w:val="single" w:color="000000" w:sz="4" w:space="0"/>
            </w:tcBorders>
            <w:vAlign w:val="center"/>
          </w:tcPr>
          <w:p w14:paraId="2FAB6B98">
            <w:pPr>
              <w:widowControl/>
              <w:jc w:val="left"/>
              <w:rPr>
                <w:rFonts w:hint="default" w:ascii="Times New Roman" w:hAnsi="Times New Roman" w:cs="Times New Roman"/>
                <w:b/>
                <w:bCs/>
                <w:color w:val="000000"/>
                <w:kern w:val="0"/>
                <w:sz w:val="22"/>
                <w:szCs w:val="22"/>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122D0F85">
            <w:pPr>
              <w:widowControl/>
              <w:jc w:val="left"/>
              <w:rPr>
                <w:rFonts w:hint="default" w:ascii="Times New Roman" w:hAnsi="Times New Roman" w:cs="Times New Roman"/>
                <w:b/>
                <w:bCs/>
                <w:color w:val="000000"/>
                <w:kern w:val="0"/>
                <w:sz w:val="22"/>
                <w:szCs w:val="22"/>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221F7025">
            <w:pPr>
              <w:widowControl/>
              <w:jc w:val="left"/>
              <w:rPr>
                <w:rFonts w:hint="default" w:ascii="Times New Roman" w:hAnsi="Times New Roman" w:cs="Times New Roman"/>
                <w:b/>
                <w:bCs/>
                <w:color w:val="000000"/>
                <w:kern w:val="0"/>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79D7ABFE">
            <w:pPr>
              <w:widowControl/>
              <w:jc w:val="left"/>
              <w:rPr>
                <w:rFonts w:hint="default" w:ascii="Times New Roman" w:hAnsi="Times New Roman" w:cs="Times New Roman"/>
                <w:b/>
                <w:bCs/>
                <w:color w:val="000000"/>
                <w:kern w:val="0"/>
                <w:sz w:val="22"/>
                <w:szCs w:val="22"/>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5D9BEF18">
            <w:pPr>
              <w:widowControl/>
              <w:jc w:val="left"/>
              <w:rPr>
                <w:rFonts w:hint="default" w:ascii="Times New Roman" w:hAnsi="Times New Roman" w:cs="Times New Roman"/>
                <w:b/>
                <w:bCs/>
                <w:color w:val="000000"/>
                <w:kern w:val="0"/>
                <w:sz w:val="22"/>
                <w:szCs w:val="22"/>
              </w:rPr>
            </w:pP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30D89E48">
            <w:pPr>
              <w:widowControl/>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小计</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34EB786E">
            <w:pPr>
              <w:widowControl/>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本级横向转拨财政款</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17620000">
            <w:pPr>
              <w:widowControl/>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本级横向财政拨款</w:t>
            </w: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58D57BA4">
            <w:pPr>
              <w:widowControl/>
              <w:jc w:val="left"/>
              <w:rPr>
                <w:rFonts w:hint="default" w:ascii="Times New Roman" w:hAnsi="Times New Roman" w:cs="Times New Roman"/>
                <w:b/>
                <w:bCs/>
                <w:color w:val="000000"/>
                <w:kern w:val="0"/>
                <w:sz w:val="22"/>
                <w:szCs w:val="22"/>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3F00AA60">
            <w:pPr>
              <w:widowControl/>
              <w:jc w:val="left"/>
              <w:rPr>
                <w:rFonts w:hint="default" w:ascii="Times New Roman" w:hAnsi="Times New Roman" w:cs="Times New Roman"/>
                <w:b/>
                <w:bCs/>
                <w:color w:val="000000"/>
                <w:kern w:val="0"/>
                <w:sz w:val="22"/>
                <w:szCs w:val="22"/>
              </w:rPr>
            </w:pPr>
          </w:p>
        </w:tc>
      </w:tr>
      <w:tr w14:paraId="13F2F2E5">
        <w:tblPrEx>
          <w:tblCellMar>
            <w:top w:w="15" w:type="dxa"/>
            <w:left w:w="108" w:type="dxa"/>
            <w:bottom w:w="15" w:type="dxa"/>
            <w:right w:w="108" w:type="dxa"/>
          </w:tblCellMar>
        </w:tblPrEx>
        <w:trPr>
          <w:trHeight w:val="1997"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D92D9B3">
            <w:pPr>
              <w:widowControl/>
              <w:jc w:val="left"/>
              <w:rPr>
                <w:rFonts w:hint="default" w:ascii="Times New Roman" w:hAnsi="Times New Roman" w:cs="Times New Roman"/>
                <w:b/>
                <w:bCs/>
                <w:color w:val="000000"/>
                <w:kern w:val="0"/>
                <w:sz w:val="22"/>
                <w:szCs w:val="22"/>
              </w:rPr>
            </w:pPr>
          </w:p>
        </w:tc>
        <w:tc>
          <w:tcPr>
            <w:tcW w:w="1123" w:type="dxa"/>
            <w:vMerge w:val="continue"/>
            <w:tcBorders>
              <w:top w:val="single" w:color="000000" w:sz="4" w:space="0"/>
              <w:left w:val="single" w:color="000000" w:sz="4" w:space="0"/>
              <w:bottom w:val="single" w:color="000000" w:sz="4" w:space="0"/>
              <w:right w:val="single" w:color="000000" w:sz="4" w:space="0"/>
            </w:tcBorders>
            <w:vAlign w:val="center"/>
          </w:tcPr>
          <w:p w14:paraId="45C5A675">
            <w:pPr>
              <w:widowControl/>
              <w:jc w:val="left"/>
              <w:rPr>
                <w:rFonts w:hint="default" w:ascii="Times New Roman" w:hAnsi="Times New Roman" w:cs="Times New Roman"/>
                <w:b/>
                <w:bCs/>
                <w:color w:val="000000"/>
                <w:kern w:val="0"/>
                <w:sz w:val="22"/>
                <w:szCs w:val="22"/>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14:paraId="6B43BC53">
            <w:pPr>
              <w:widowControl/>
              <w:jc w:val="left"/>
              <w:rPr>
                <w:rFonts w:hint="default" w:ascii="Times New Roman" w:hAnsi="Times New Roman" w:cs="Times New Roman"/>
                <w:b/>
                <w:bCs/>
                <w:color w:val="000000"/>
                <w:kern w:val="0"/>
                <w:sz w:val="22"/>
                <w:szCs w:val="22"/>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3468A0B4">
            <w:pPr>
              <w:widowControl/>
              <w:jc w:val="left"/>
              <w:rPr>
                <w:rFonts w:hint="default" w:ascii="Times New Roman" w:hAnsi="Times New Roman" w:cs="Times New Roman"/>
                <w:b/>
                <w:bCs/>
                <w:color w:val="000000"/>
                <w:kern w:val="0"/>
                <w:sz w:val="22"/>
                <w:szCs w:val="22"/>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2D09850D">
            <w:pPr>
              <w:widowControl/>
              <w:jc w:val="left"/>
              <w:rPr>
                <w:rFonts w:hint="default" w:ascii="Times New Roman" w:hAnsi="Times New Roman" w:cs="Times New Roman"/>
                <w:b/>
                <w:bCs/>
                <w:color w:val="000000"/>
                <w:kern w:val="0"/>
                <w:sz w:val="22"/>
                <w:szCs w:val="22"/>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522DF0C6">
            <w:pPr>
              <w:widowControl/>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非同级财政拨款（科研及辅助活动）</w:t>
            </w:r>
          </w:p>
        </w:tc>
        <w:tc>
          <w:tcPr>
            <w:tcW w:w="709" w:type="dxa"/>
            <w:tcBorders>
              <w:top w:val="single" w:color="000000" w:sz="4" w:space="0"/>
              <w:left w:val="single" w:color="000000" w:sz="4" w:space="0"/>
              <w:bottom w:val="single" w:color="000000" w:sz="4" w:space="0"/>
              <w:right w:val="single" w:color="000000" w:sz="4" w:space="0"/>
            </w:tcBorders>
            <w:vAlign w:val="center"/>
          </w:tcPr>
          <w:p w14:paraId="44B67AC6">
            <w:pPr>
              <w:widowControl/>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教育收费</w:t>
            </w: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7D092949">
            <w:pPr>
              <w:widowControl/>
              <w:jc w:val="left"/>
              <w:rPr>
                <w:rFonts w:hint="default" w:ascii="Times New Roman" w:hAnsi="Times New Roman" w:cs="Times New Roman"/>
                <w:b/>
                <w:bCs/>
                <w:color w:val="000000"/>
                <w:kern w:val="0"/>
                <w:sz w:val="22"/>
                <w:szCs w:val="22"/>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7E527F9E">
            <w:pPr>
              <w:widowControl/>
              <w:jc w:val="left"/>
              <w:rPr>
                <w:rFonts w:hint="default" w:ascii="Times New Roman" w:hAnsi="Times New Roman" w:cs="Times New Roman"/>
                <w:b/>
                <w:bCs/>
                <w:color w:val="000000"/>
                <w:kern w:val="0"/>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1ADE8422">
            <w:pPr>
              <w:widowControl/>
              <w:jc w:val="left"/>
              <w:rPr>
                <w:rFonts w:hint="default" w:ascii="Times New Roman" w:hAnsi="Times New Roman" w:cs="Times New Roman"/>
                <w:b/>
                <w:bCs/>
                <w:color w:val="000000"/>
                <w:kern w:val="0"/>
                <w:sz w:val="22"/>
                <w:szCs w:val="22"/>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6FCC7C50">
            <w:pPr>
              <w:widowControl/>
              <w:jc w:val="left"/>
              <w:rPr>
                <w:rFonts w:hint="default" w:ascii="Times New Roman" w:hAnsi="Times New Roman" w:cs="Times New Roman"/>
                <w:b/>
                <w:bCs/>
                <w:color w:val="000000"/>
                <w:kern w:val="0"/>
                <w:sz w:val="22"/>
                <w:szCs w:val="22"/>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3BC2F3D8">
            <w:pPr>
              <w:widowControl/>
              <w:jc w:val="left"/>
              <w:rPr>
                <w:rFonts w:hint="default" w:ascii="Times New Roman" w:hAnsi="Times New Roman" w:cs="Times New Roman"/>
                <w:b/>
                <w:bCs/>
                <w:color w:val="000000"/>
                <w:kern w:val="0"/>
                <w:sz w:val="22"/>
                <w:szCs w:val="22"/>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6625F43D">
            <w:pPr>
              <w:widowControl/>
              <w:jc w:val="left"/>
              <w:rPr>
                <w:rFonts w:hint="default" w:ascii="Times New Roman" w:hAnsi="Times New Roman" w:cs="Times New Roman"/>
                <w:b/>
                <w:bCs/>
                <w:color w:val="000000"/>
                <w:kern w:val="0"/>
                <w:sz w:val="22"/>
                <w:szCs w:val="22"/>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7EC707B5">
            <w:pPr>
              <w:widowControl/>
              <w:jc w:val="left"/>
              <w:rPr>
                <w:rFonts w:hint="default" w:ascii="Times New Roman" w:hAnsi="Times New Roman" w:cs="Times New Roman"/>
                <w:b/>
                <w:bCs/>
                <w:color w:val="000000"/>
                <w:kern w:val="0"/>
                <w:sz w:val="22"/>
                <w:szCs w:val="22"/>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23D95E28">
            <w:pPr>
              <w:widowControl/>
              <w:jc w:val="left"/>
              <w:rPr>
                <w:rFonts w:hint="default" w:ascii="Times New Roman" w:hAnsi="Times New Roman" w:cs="Times New Roman"/>
                <w:b/>
                <w:bCs/>
                <w:color w:val="000000"/>
                <w:kern w:val="0"/>
                <w:sz w:val="22"/>
                <w:szCs w:val="22"/>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2A98E1CA">
            <w:pPr>
              <w:widowControl/>
              <w:jc w:val="left"/>
              <w:rPr>
                <w:rFonts w:hint="default" w:ascii="Times New Roman" w:hAnsi="Times New Roman" w:cs="Times New Roman"/>
                <w:b/>
                <w:bCs/>
                <w:color w:val="000000"/>
                <w:kern w:val="0"/>
                <w:sz w:val="22"/>
                <w:szCs w:val="22"/>
              </w:rPr>
            </w:pPr>
          </w:p>
        </w:tc>
      </w:tr>
      <w:tr w14:paraId="119833F8">
        <w:tblPrEx>
          <w:tblCellMar>
            <w:top w:w="15" w:type="dxa"/>
            <w:left w:w="108" w:type="dxa"/>
            <w:bottom w:w="15" w:type="dxa"/>
            <w:right w:w="108" w:type="dxa"/>
          </w:tblCellMar>
        </w:tblPrEx>
        <w:trPr>
          <w:trHeight w:val="286" w:hRule="atLeast"/>
          <w:jc w:val="center"/>
        </w:trPr>
        <w:tc>
          <w:tcPr>
            <w:tcW w:w="1134" w:type="dxa"/>
            <w:tcBorders>
              <w:top w:val="single" w:color="000000" w:sz="4" w:space="0"/>
              <w:left w:val="single" w:color="000000" w:sz="4" w:space="0"/>
              <w:bottom w:val="single" w:color="000000" w:sz="4" w:space="0"/>
              <w:right w:val="single" w:color="000000" w:sz="4" w:space="0"/>
            </w:tcBorders>
            <w:vAlign w:val="bottom"/>
          </w:tcPr>
          <w:p w14:paraId="0846D57F">
            <w:pPr>
              <w:widowControl/>
              <w:jc w:val="lef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127.47</w:t>
            </w:r>
          </w:p>
        </w:tc>
        <w:tc>
          <w:tcPr>
            <w:tcW w:w="1123" w:type="dxa"/>
            <w:tcBorders>
              <w:top w:val="single" w:color="000000" w:sz="4" w:space="0"/>
              <w:left w:val="single" w:color="000000" w:sz="4" w:space="0"/>
              <w:bottom w:val="single" w:color="000000" w:sz="4" w:space="0"/>
              <w:right w:val="single" w:color="000000" w:sz="4" w:space="0"/>
            </w:tcBorders>
            <w:vAlign w:val="bottom"/>
          </w:tcPr>
          <w:p w14:paraId="6F4FDCEE">
            <w:pPr>
              <w:widowControl/>
              <w:jc w:val="lef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127.47</w:t>
            </w:r>
          </w:p>
        </w:tc>
        <w:tc>
          <w:tcPr>
            <w:tcW w:w="1050" w:type="dxa"/>
            <w:tcBorders>
              <w:top w:val="single" w:color="000000" w:sz="4" w:space="0"/>
              <w:left w:val="single" w:color="000000" w:sz="4" w:space="0"/>
              <w:bottom w:val="single" w:color="000000" w:sz="4" w:space="0"/>
              <w:right w:val="single" w:color="000000" w:sz="4" w:space="0"/>
            </w:tcBorders>
            <w:vAlign w:val="bottom"/>
          </w:tcPr>
          <w:p w14:paraId="5B40783D">
            <w:pPr>
              <w:widowControl/>
              <w:jc w:val="lef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127.47</w:t>
            </w:r>
          </w:p>
        </w:tc>
        <w:tc>
          <w:tcPr>
            <w:tcW w:w="810" w:type="dxa"/>
            <w:tcBorders>
              <w:top w:val="single" w:color="000000" w:sz="4" w:space="0"/>
              <w:left w:val="single" w:color="000000" w:sz="4" w:space="0"/>
              <w:bottom w:val="single" w:color="000000" w:sz="4" w:space="0"/>
              <w:right w:val="single" w:color="000000" w:sz="4" w:space="0"/>
            </w:tcBorders>
            <w:vAlign w:val="bottom"/>
          </w:tcPr>
          <w:p w14:paraId="18383A5D">
            <w:pPr>
              <w:widowControl/>
              <w:jc w:val="lef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540" w:type="dxa"/>
            <w:tcBorders>
              <w:top w:val="single" w:color="000000" w:sz="4" w:space="0"/>
              <w:left w:val="single" w:color="000000" w:sz="4" w:space="0"/>
              <w:bottom w:val="single" w:color="000000" w:sz="4" w:space="0"/>
              <w:right w:val="single" w:color="000000" w:sz="4" w:space="0"/>
            </w:tcBorders>
            <w:vAlign w:val="bottom"/>
          </w:tcPr>
          <w:p w14:paraId="6EB0687F">
            <w:pPr>
              <w:widowControl/>
              <w:jc w:val="lef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1028" w:type="dxa"/>
            <w:tcBorders>
              <w:top w:val="single" w:color="000000" w:sz="4" w:space="0"/>
              <w:left w:val="single" w:color="000000" w:sz="4" w:space="0"/>
              <w:bottom w:val="single" w:color="000000" w:sz="4" w:space="0"/>
              <w:right w:val="single" w:color="000000" w:sz="4" w:space="0"/>
            </w:tcBorders>
            <w:vAlign w:val="bottom"/>
          </w:tcPr>
          <w:p w14:paraId="4AF3CF63">
            <w:pPr>
              <w:widowControl/>
              <w:jc w:val="lef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709" w:type="dxa"/>
            <w:tcBorders>
              <w:top w:val="single" w:color="000000" w:sz="4" w:space="0"/>
              <w:left w:val="single" w:color="000000" w:sz="4" w:space="0"/>
              <w:bottom w:val="single" w:color="000000" w:sz="4" w:space="0"/>
              <w:right w:val="single" w:color="000000" w:sz="4" w:space="0"/>
            </w:tcBorders>
            <w:vAlign w:val="bottom"/>
          </w:tcPr>
          <w:p w14:paraId="5F971AFB">
            <w:pPr>
              <w:widowControl/>
              <w:jc w:val="lef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709" w:type="dxa"/>
            <w:tcBorders>
              <w:top w:val="single" w:color="000000" w:sz="4" w:space="0"/>
              <w:left w:val="single" w:color="000000" w:sz="4" w:space="0"/>
              <w:bottom w:val="single" w:color="000000" w:sz="4" w:space="0"/>
              <w:right w:val="single" w:color="000000" w:sz="4" w:space="0"/>
            </w:tcBorders>
            <w:vAlign w:val="bottom"/>
          </w:tcPr>
          <w:p w14:paraId="629CC318">
            <w:pPr>
              <w:widowControl/>
              <w:jc w:val="lef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709" w:type="dxa"/>
            <w:tcBorders>
              <w:top w:val="single" w:color="000000" w:sz="4" w:space="0"/>
              <w:left w:val="single" w:color="000000" w:sz="4" w:space="0"/>
              <w:bottom w:val="single" w:color="000000" w:sz="4" w:space="0"/>
              <w:right w:val="single" w:color="000000" w:sz="4" w:space="0"/>
            </w:tcBorders>
            <w:vAlign w:val="bottom"/>
          </w:tcPr>
          <w:p w14:paraId="15318450">
            <w:pPr>
              <w:widowControl/>
              <w:jc w:val="lef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850" w:type="dxa"/>
            <w:tcBorders>
              <w:top w:val="single" w:color="000000" w:sz="4" w:space="0"/>
              <w:left w:val="single" w:color="000000" w:sz="4" w:space="0"/>
              <w:bottom w:val="single" w:color="000000" w:sz="4" w:space="0"/>
              <w:right w:val="single" w:color="000000" w:sz="4" w:space="0"/>
            </w:tcBorders>
            <w:vAlign w:val="bottom"/>
          </w:tcPr>
          <w:p w14:paraId="1E6049A9">
            <w:pPr>
              <w:widowControl/>
              <w:jc w:val="lef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709" w:type="dxa"/>
            <w:tcBorders>
              <w:top w:val="single" w:color="000000" w:sz="4" w:space="0"/>
              <w:left w:val="single" w:color="000000" w:sz="4" w:space="0"/>
              <w:bottom w:val="single" w:color="000000" w:sz="4" w:space="0"/>
              <w:right w:val="single" w:color="000000" w:sz="4" w:space="0"/>
            </w:tcBorders>
            <w:vAlign w:val="bottom"/>
          </w:tcPr>
          <w:p w14:paraId="18AF3148">
            <w:pPr>
              <w:widowControl/>
              <w:jc w:val="lef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709" w:type="dxa"/>
            <w:tcBorders>
              <w:top w:val="single" w:color="000000" w:sz="4" w:space="0"/>
              <w:left w:val="single" w:color="000000" w:sz="4" w:space="0"/>
              <w:bottom w:val="single" w:color="000000" w:sz="4" w:space="0"/>
              <w:right w:val="single" w:color="000000" w:sz="4" w:space="0"/>
            </w:tcBorders>
            <w:vAlign w:val="bottom"/>
          </w:tcPr>
          <w:p w14:paraId="37D868B1">
            <w:pPr>
              <w:widowControl/>
              <w:jc w:val="lef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992" w:type="dxa"/>
            <w:tcBorders>
              <w:top w:val="single" w:color="000000" w:sz="4" w:space="0"/>
              <w:left w:val="single" w:color="000000" w:sz="4" w:space="0"/>
              <w:bottom w:val="single" w:color="000000" w:sz="4" w:space="0"/>
              <w:right w:val="single" w:color="000000" w:sz="4" w:space="0"/>
            </w:tcBorders>
            <w:vAlign w:val="bottom"/>
          </w:tcPr>
          <w:p w14:paraId="27160815">
            <w:pPr>
              <w:widowControl/>
              <w:jc w:val="lef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992" w:type="dxa"/>
            <w:tcBorders>
              <w:top w:val="single" w:color="000000" w:sz="4" w:space="0"/>
              <w:left w:val="single" w:color="000000" w:sz="4" w:space="0"/>
              <w:bottom w:val="single" w:color="000000" w:sz="4" w:space="0"/>
              <w:right w:val="single" w:color="000000" w:sz="4" w:space="0"/>
            </w:tcBorders>
            <w:vAlign w:val="bottom"/>
          </w:tcPr>
          <w:p w14:paraId="5F4A6006">
            <w:pPr>
              <w:widowControl/>
              <w:jc w:val="lef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709" w:type="dxa"/>
            <w:tcBorders>
              <w:top w:val="single" w:color="000000" w:sz="4" w:space="0"/>
              <w:left w:val="single" w:color="000000" w:sz="4" w:space="0"/>
              <w:bottom w:val="single" w:color="000000" w:sz="4" w:space="0"/>
              <w:right w:val="single" w:color="000000" w:sz="4" w:space="0"/>
            </w:tcBorders>
            <w:vAlign w:val="bottom"/>
          </w:tcPr>
          <w:p w14:paraId="38FB3463">
            <w:pPr>
              <w:widowControl/>
              <w:jc w:val="lef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709" w:type="dxa"/>
            <w:tcBorders>
              <w:top w:val="single" w:color="000000" w:sz="4" w:space="0"/>
              <w:left w:val="single" w:color="000000" w:sz="4" w:space="0"/>
              <w:bottom w:val="single" w:color="000000" w:sz="4" w:space="0"/>
              <w:right w:val="single" w:color="000000" w:sz="4" w:space="0"/>
            </w:tcBorders>
            <w:vAlign w:val="bottom"/>
          </w:tcPr>
          <w:p w14:paraId="7758C78D">
            <w:pPr>
              <w:widowControl/>
              <w:jc w:val="lef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r>
      <w:tr w14:paraId="3113F3D7">
        <w:tblPrEx>
          <w:tblCellMar>
            <w:top w:w="15" w:type="dxa"/>
            <w:left w:w="108" w:type="dxa"/>
            <w:bottom w:w="15" w:type="dxa"/>
            <w:right w:w="108" w:type="dxa"/>
          </w:tblCellMar>
        </w:tblPrEx>
        <w:trPr>
          <w:trHeight w:val="286" w:hRule="atLeast"/>
          <w:jc w:val="center"/>
        </w:trPr>
        <w:tc>
          <w:tcPr>
            <w:tcW w:w="1134" w:type="dxa"/>
            <w:tcBorders>
              <w:top w:val="single" w:color="000000" w:sz="4" w:space="0"/>
              <w:left w:val="single" w:color="000000" w:sz="4" w:space="0"/>
              <w:bottom w:val="single" w:color="000000" w:sz="4" w:space="0"/>
              <w:right w:val="single" w:color="000000" w:sz="4" w:space="0"/>
            </w:tcBorders>
            <w:vAlign w:val="center"/>
          </w:tcPr>
          <w:p w14:paraId="28AA2FB7">
            <w:pPr>
              <w:widowControl/>
              <w:jc w:val="left"/>
              <w:rPr>
                <w:rFonts w:hint="default" w:ascii="Times New Roman" w:hAnsi="Times New Roman" w:cs="Times New Roman"/>
                <w:color w:val="000000"/>
                <w:kern w:val="0"/>
                <w:sz w:val="24"/>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2DBB0D73">
            <w:pPr>
              <w:widowControl/>
              <w:jc w:val="left"/>
              <w:rPr>
                <w:rFonts w:hint="default" w:ascii="Times New Roman" w:hAnsi="Times New Roman" w:cs="Times New Roman"/>
                <w:color w:val="000000"/>
                <w:kern w:val="0"/>
                <w:sz w:val="24"/>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79007DDE">
            <w:pPr>
              <w:widowControl/>
              <w:jc w:val="left"/>
              <w:rPr>
                <w:rFonts w:hint="default" w:ascii="Times New Roman" w:hAnsi="Times New Roman" w:cs="Times New Roman"/>
                <w:color w:val="000000"/>
                <w:kern w:val="0"/>
                <w:sz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44E7E0F5">
            <w:pPr>
              <w:widowControl/>
              <w:jc w:val="left"/>
              <w:rPr>
                <w:rFonts w:hint="default" w:ascii="Times New Roman" w:hAnsi="Times New Roman" w:cs="Times New Roman"/>
                <w:color w:val="000000"/>
                <w:kern w:val="0"/>
                <w:sz w:val="24"/>
              </w:rPr>
            </w:pPr>
          </w:p>
        </w:tc>
        <w:tc>
          <w:tcPr>
            <w:tcW w:w="540" w:type="dxa"/>
            <w:tcBorders>
              <w:top w:val="single" w:color="000000" w:sz="4" w:space="0"/>
              <w:left w:val="single" w:color="000000" w:sz="4" w:space="0"/>
              <w:bottom w:val="single" w:color="000000" w:sz="4" w:space="0"/>
              <w:right w:val="single" w:color="000000" w:sz="4" w:space="0"/>
            </w:tcBorders>
            <w:vAlign w:val="center"/>
          </w:tcPr>
          <w:p w14:paraId="3A1BBED9">
            <w:pPr>
              <w:widowControl/>
              <w:jc w:val="left"/>
              <w:rPr>
                <w:rFonts w:hint="default" w:ascii="Times New Roman" w:hAnsi="Times New Roman" w:cs="Times New Roman"/>
                <w:color w:val="000000"/>
                <w:kern w:val="0"/>
                <w:sz w:val="24"/>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670884FE">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FCABF74">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0BD6388">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9698475">
            <w:pPr>
              <w:widowControl/>
              <w:jc w:val="left"/>
              <w:rPr>
                <w:rFonts w:hint="default" w:ascii="Times New Roman" w:hAnsi="Times New Roman" w:cs="Times New Roman"/>
                <w:color w:val="000000"/>
                <w:kern w:val="0"/>
                <w:sz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C856091">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86EDEA8">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7145147">
            <w:pPr>
              <w:widowControl/>
              <w:jc w:val="left"/>
              <w:rPr>
                <w:rFonts w:hint="default" w:ascii="Times New Roman" w:hAnsi="Times New Roman" w:cs="Times New Roman"/>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7D34C64">
            <w:pPr>
              <w:widowControl/>
              <w:jc w:val="left"/>
              <w:rPr>
                <w:rFonts w:hint="default" w:ascii="Times New Roman" w:hAnsi="Times New Roman" w:cs="Times New Roman"/>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95B6E5E">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76BC2D1">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7CD804D">
            <w:pPr>
              <w:widowControl/>
              <w:jc w:val="left"/>
              <w:rPr>
                <w:rFonts w:hint="default" w:ascii="Times New Roman" w:hAnsi="Times New Roman" w:cs="Times New Roman"/>
                <w:color w:val="000000"/>
                <w:kern w:val="0"/>
                <w:sz w:val="24"/>
              </w:rPr>
            </w:pPr>
          </w:p>
        </w:tc>
      </w:tr>
      <w:tr w14:paraId="248C6D82">
        <w:tblPrEx>
          <w:tblCellMar>
            <w:top w:w="15" w:type="dxa"/>
            <w:left w:w="108" w:type="dxa"/>
            <w:bottom w:w="15" w:type="dxa"/>
            <w:right w:w="108" w:type="dxa"/>
          </w:tblCellMar>
        </w:tblPrEx>
        <w:trPr>
          <w:trHeight w:val="286" w:hRule="atLeast"/>
          <w:jc w:val="center"/>
        </w:trPr>
        <w:tc>
          <w:tcPr>
            <w:tcW w:w="1134" w:type="dxa"/>
            <w:tcBorders>
              <w:top w:val="single" w:color="000000" w:sz="4" w:space="0"/>
              <w:left w:val="single" w:color="000000" w:sz="4" w:space="0"/>
              <w:bottom w:val="single" w:color="000000" w:sz="4" w:space="0"/>
              <w:right w:val="single" w:color="000000" w:sz="4" w:space="0"/>
            </w:tcBorders>
            <w:vAlign w:val="center"/>
          </w:tcPr>
          <w:p w14:paraId="3966EEE4">
            <w:pPr>
              <w:widowControl/>
              <w:jc w:val="left"/>
              <w:rPr>
                <w:rFonts w:hint="default" w:ascii="Times New Roman" w:hAnsi="Times New Roman" w:cs="Times New Roman"/>
                <w:color w:val="000000"/>
                <w:kern w:val="0"/>
                <w:sz w:val="24"/>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5F4C07AC">
            <w:pPr>
              <w:widowControl/>
              <w:jc w:val="left"/>
              <w:rPr>
                <w:rFonts w:hint="default" w:ascii="Times New Roman" w:hAnsi="Times New Roman" w:cs="Times New Roman"/>
                <w:color w:val="000000"/>
                <w:kern w:val="0"/>
                <w:sz w:val="24"/>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55C93E20">
            <w:pPr>
              <w:widowControl/>
              <w:jc w:val="left"/>
              <w:rPr>
                <w:rFonts w:hint="default" w:ascii="Times New Roman" w:hAnsi="Times New Roman" w:cs="Times New Roman"/>
                <w:color w:val="000000"/>
                <w:kern w:val="0"/>
                <w:sz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4221D1B8">
            <w:pPr>
              <w:widowControl/>
              <w:jc w:val="left"/>
              <w:rPr>
                <w:rFonts w:hint="default" w:ascii="Times New Roman" w:hAnsi="Times New Roman" w:cs="Times New Roman"/>
                <w:color w:val="000000"/>
                <w:kern w:val="0"/>
                <w:sz w:val="24"/>
              </w:rPr>
            </w:pPr>
          </w:p>
        </w:tc>
        <w:tc>
          <w:tcPr>
            <w:tcW w:w="540" w:type="dxa"/>
            <w:tcBorders>
              <w:top w:val="single" w:color="000000" w:sz="4" w:space="0"/>
              <w:left w:val="single" w:color="000000" w:sz="4" w:space="0"/>
              <w:bottom w:val="single" w:color="000000" w:sz="4" w:space="0"/>
              <w:right w:val="single" w:color="000000" w:sz="4" w:space="0"/>
            </w:tcBorders>
            <w:vAlign w:val="center"/>
          </w:tcPr>
          <w:p w14:paraId="1E7DB638">
            <w:pPr>
              <w:widowControl/>
              <w:jc w:val="left"/>
              <w:rPr>
                <w:rFonts w:hint="default" w:ascii="Times New Roman" w:hAnsi="Times New Roman" w:cs="Times New Roman"/>
                <w:color w:val="000000"/>
                <w:kern w:val="0"/>
                <w:sz w:val="24"/>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27E43A9F">
            <w:pPr>
              <w:widowControl/>
              <w:tabs>
                <w:tab w:val="left" w:pos="644"/>
              </w:tabs>
              <w:ind w:right="132" w:rightChars="63"/>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937DBB8">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72CC89B">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91639E7">
            <w:pPr>
              <w:widowControl/>
              <w:jc w:val="left"/>
              <w:rPr>
                <w:rFonts w:hint="default" w:ascii="Times New Roman" w:hAnsi="Times New Roman" w:cs="Times New Roman"/>
                <w:color w:val="000000"/>
                <w:kern w:val="0"/>
                <w:sz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87B547B">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BBEB486">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4900BAC">
            <w:pPr>
              <w:widowControl/>
              <w:jc w:val="left"/>
              <w:rPr>
                <w:rFonts w:hint="default" w:ascii="Times New Roman" w:hAnsi="Times New Roman" w:cs="Times New Roman"/>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7C23322">
            <w:pPr>
              <w:widowControl/>
              <w:jc w:val="left"/>
              <w:rPr>
                <w:rFonts w:hint="default" w:ascii="Times New Roman" w:hAnsi="Times New Roman" w:cs="Times New Roman"/>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FF88955">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19C2DC1">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6399422">
            <w:pPr>
              <w:widowControl/>
              <w:jc w:val="left"/>
              <w:rPr>
                <w:rFonts w:hint="default" w:ascii="Times New Roman" w:hAnsi="Times New Roman" w:cs="Times New Roman"/>
                <w:color w:val="000000"/>
                <w:kern w:val="0"/>
                <w:sz w:val="24"/>
              </w:rPr>
            </w:pPr>
          </w:p>
        </w:tc>
      </w:tr>
      <w:tr w14:paraId="0F1063A6">
        <w:tblPrEx>
          <w:tblCellMar>
            <w:top w:w="15" w:type="dxa"/>
            <w:left w:w="108" w:type="dxa"/>
            <w:bottom w:w="15" w:type="dxa"/>
            <w:right w:w="108" w:type="dxa"/>
          </w:tblCellMar>
        </w:tblPrEx>
        <w:trPr>
          <w:trHeight w:val="286" w:hRule="atLeast"/>
          <w:jc w:val="center"/>
        </w:trPr>
        <w:tc>
          <w:tcPr>
            <w:tcW w:w="1134" w:type="dxa"/>
            <w:tcBorders>
              <w:top w:val="single" w:color="000000" w:sz="4" w:space="0"/>
              <w:left w:val="single" w:color="000000" w:sz="4" w:space="0"/>
              <w:bottom w:val="single" w:color="000000" w:sz="4" w:space="0"/>
              <w:right w:val="single" w:color="000000" w:sz="4" w:space="0"/>
            </w:tcBorders>
            <w:vAlign w:val="center"/>
          </w:tcPr>
          <w:p w14:paraId="4504C65A">
            <w:pPr>
              <w:widowControl/>
              <w:jc w:val="left"/>
              <w:rPr>
                <w:rFonts w:hint="default" w:ascii="Times New Roman" w:hAnsi="Times New Roman" w:cs="Times New Roman"/>
                <w:color w:val="000000"/>
                <w:kern w:val="0"/>
                <w:sz w:val="24"/>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7D1AADB7">
            <w:pPr>
              <w:widowControl/>
              <w:jc w:val="left"/>
              <w:rPr>
                <w:rFonts w:hint="default" w:ascii="Times New Roman" w:hAnsi="Times New Roman" w:cs="Times New Roman"/>
                <w:color w:val="000000"/>
                <w:kern w:val="0"/>
                <w:sz w:val="24"/>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576586D6">
            <w:pPr>
              <w:widowControl/>
              <w:jc w:val="left"/>
              <w:rPr>
                <w:rFonts w:hint="default" w:ascii="Times New Roman" w:hAnsi="Times New Roman" w:cs="Times New Roman"/>
                <w:color w:val="000000"/>
                <w:kern w:val="0"/>
                <w:sz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5F0B2B06">
            <w:pPr>
              <w:widowControl/>
              <w:jc w:val="left"/>
              <w:rPr>
                <w:rFonts w:hint="default" w:ascii="Times New Roman" w:hAnsi="Times New Roman" w:cs="Times New Roman"/>
                <w:color w:val="000000"/>
                <w:kern w:val="0"/>
                <w:sz w:val="24"/>
              </w:rPr>
            </w:pPr>
          </w:p>
        </w:tc>
        <w:tc>
          <w:tcPr>
            <w:tcW w:w="540" w:type="dxa"/>
            <w:tcBorders>
              <w:top w:val="single" w:color="000000" w:sz="4" w:space="0"/>
              <w:left w:val="single" w:color="000000" w:sz="4" w:space="0"/>
              <w:bottom w:val="single" w:color="000000" w:sz="4" w:space="0"/>
              <w:right w:val="single" w:color="000000" w:sz="4" w:space="0"/>
            </w:tcBorders>
            <w:vAlign w:val="center"/>
          </w:tcPr>
          <w:p w14:paraId="163C25CA">
            <w:pPr>
              <w:widowControl/>
              <w:jc w:val="left"/>
              <w:rPr>
                <w:rFonts w:hint="default" w:ascii="Times New Roman" w:hAnsi="Times New Roman" w:cs="Times New Roman"/>
                <w:color w:val="000000"/>
                <w:kern w:val="0"/>
                <w:sz w:val="24"/>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79AC717A">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A5D1899">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C8B19F2">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E6FF98A">
            <w:pPr>
              <w:widowControl/>
              <w:jc w:val="left"/>
              <w:rPr>
                <w:rFonts w:hint="default" w:ascii="Times New Roman" w:hAnsi="Times New Roman" w:cs="Times New Roman"/>
                <w:color w:val="000000"/>
                <w:kern w:val="0"/>
                <w:sz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6A2E285">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4478301">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AF75B9F">
            <w:pPr>
              <w:widowControl/>
              <w:jc w:val="left"/>
              <w:rPr>
                <w:rFonts w:hint="default" w:ascii="Times New Roman" w:hAnsi="Times New Roman" w:cs="Times New Roman"/>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F4E826F">
            <w:pPr>
              <w:widowControl/>
              <w:jc w:val="left"/>
              <w:rPr>
                <w:rFonts w:hint="default" w:ascii="Times New Roman" w:hAnsi="Times New Roman" w:cs="Times New Roman"/>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BF70A3D">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0724F51">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B0B884F">
            <w:pPr>
              <w:widowControl/>
              <w:jc w:val="left"/>
              <w:rPr>
                <w:rFonts w:hint="default" w:ascii="Times New Roman" w:hAnsi="Times New Roman" w:cs="Times New Roman"/>
                <w:color w:val="000000"/>
                <w:kern w:val="0"/>
                <w:sz w:val="24"/>
              </w:rPr>
            </w:pPr>
          </w:p>
        </w:tc>
      </w:tr>
      <w:tr w14:paraId="42FA48B5">
        <w:tblPrEx>
          <w:tblCellMar>
            <w:top w:w="15" w:type="dxa"/>
            <w:left w:w="108" w:type="dxa"/>
            <w:bottom w:w="15" w:type="dxa"/>
            <w:right w:w="108" w:type="dxa"/>
          </w:tblCellMar>
        </w:tblPrEx>
        <w:trPr>
          <w:trHeight w:val="286" w:hRule="atLeast"/>
          <w:jc w:val="center"/>
        </w:trPr>
        <w:tc>
          <w:tcPr>
            <w:tcW w:w="1134" w:type="dxa"/>
            <w:tcBorders>
              <w:top w:val="single" w:color="000000" w:sz="4" w:space="0"/>
              <w:left w:val="single" w:color="000000" w:sz="4" w:space="0"/>
              <w:bottom w:val="single" w:color="000000" w:sz="4" w:space="0"/>
              <w:right w:val="single" w:color="000000" w:sz="4" w:space="0"/>
            </w:tcBorders>
            <w:vAlign w:val="center"/>
          </w:tcPr>
          <w:p w14:paraId="47FB8911">
            <w:pPr>
              <w:widowControl/>
              <w:jc w:val="left"/>
              <w:rPr>
                <w:rFonts w:hint="default" w:ascii="Times New Roman" w:hAnsi="Times New Roman" w:cs="Times New Roman"/>
                <w:color w:val="000000"/>
                <w:kern w:val="0"/>
                <w:sz w:val="24"/>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039D954F">
            <w:pPr>
              <w:widowControl/>
              <w:jc w:val="left"/>
              <w:rPr>
                <w:rFonts w:hint="default" w:ascii="Times New Roman" w:hAnsi="Times New Roman" w:cs="Times New Roman"/>
                <w:color w:val="000000"/>
                <w:kern w:val="0"/>
                <w:sz w:val="24"/>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5DB48BA9">
            <w:pPr>
              <w:widowControl/>
              <w:jc w:val="left"/>
              <w:rPr>
                <w:rFonts w:hint="default" w:ascii="Times New Roman" w:hAnsi="Times New Roman" w:cs="Times New Roman"/>
                <w:color w:val="000000"/>
                <w:kern w:val="0"/>
                <w:sz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345F22B1">
            <w:pPr>
              <w:widowControl/>
              <w:jc w:val="left"/>
              <w:rPr>
                <w:rFonts w:hint="default" w:ascii="Times New Roman" w:hAnsi="Times New Roman" w:cs="Times New Roman"/>
                <w:color w:val="000000"/>
                <w:kern w:val="0"/>
                <w:sz w:val="24"/>
              </w:rPr>
            </w:pPr>
          </w:p>
        </w:tc>
        <w:tc>
          <w:tcPr>
            <w:tcW w:w="540" w:type="dxa"/>
            <w:tcBorders>
              <w:top w:val="single" w:color="000000" w:sz="4" w:space="0"/>
              <w:left w:val="single" w:color="000000" w:sz="4" w:space="0"/>
              <w:bottom w:val="single" w:color="000000" w:sz="4" w:space="0"/>
              <w:right w:val="single" w:color="000000" w:sz="4" w:space="0"/>
            </w:tcBorders>
            <w:vAlign w:val="center"/>
          </w:tcPr>
          <w:p w14:paraId="3D31A407">
            <w:pPr>
              <w:widowControl/>
              <w:jc w:val="left"/>
              <w:rPr>
                <w:rFonts w:hint="default" w:ascii="Times New Roman" w:hAnsi="Times New Roman" w:cs="Times New Roman"/>
                <w:color w:val="000000"/>
                <w:kern w:val="0"/>
                <w:sz w:val="24"/>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00E0AF05">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231B8F4">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9405E8B">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911E909">
            <w:pPr>
              <w:widowControl/>
              <w:jc w:val="left"/>
              <w:rPr>
                <w:rFonts w:hint="default" w:ascii="Times New Roman" w:hAnsi="Times New Roman" w:cs="Times New Roman"/>
                <w:color w:val="000000"/>
                <w:kern w:val="0"/>
                <w:sz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8339D1B">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9F7A7FD">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D696578">
            <w:pPr>
              <w:widowControl/>
              <w:jc w:val="left"/>
              <w:rPr>
                <w:rFonts w:hint="default" w:ascii="Times New Roman" w:hAnsi="Times New Roman" w:cs="Times New Roman"/>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0AA68B2">
            <w:pPr>
              <w:widowControl/>
              <w:jc w:val="left"/>
              <w:rPr>
                <w:rFonts w:hint="default" w:ascii="Times New Roman" w:hAnsi="Times New Roman" w:cs="Times New Roman"/>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42DC51F">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330CCAB">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AAC13E8">
            <w:pPr>
              <w:widowControl/>
              <w:jc w:val="left"/>
              <w:rPr>
                <w:rFonts w:hint="default" w:ascii="Times New Roman" w:hAnsi="Times New Roman" w:cs="Times New Roman"/>
                <w:color w:val="000000"/>
                <w:kern w:val="0"/>
                <w:sz w:val="24"/>
              </w:rPr>
            </w:pPr>
          </w:p>
        </w:tc>
      </w:tr>
      <w:tr w14:paraId="5E62A1BE">
        <w:tblPrEx>
          <w:tblCellMar>
            <w:top w:w="15" w:type="dxa"/>
            <w:left w:w="108" w:type="dxa"/>
            <w:bottom w:w="15" w:type="dxa"/>
            <w:right w:w="108" w:type="dxa"/>
          </w:tblCellMar>
        </w:tblPrEx>
        <w:trPr>
          <w:trHeight w:val="286" w:hRule="atLeast"/>
          <w:jc w:val="center"/>
        </w:trPr>
        <w:tc>
          <w:tcPr>
            <w:tcW w:w="1134" w:type="dxa"/>
            <w:tcBorders>
              <w:top w:val="single" w:color="000000" w:sz="4" w:space="0"/>
              <w:left w:val="single" w:color="000000" w:sz="4" w:space="0"/>
              <w:bottom w:val="single" w:color="000000" w:sz="4" w:space="0"/>
              <w:right w:val="single" w:color="000000" w:sz="4" w:space="0"/>
            </w:tcBorders>
            <w:vAlign w:val="center"/>
          </w:tcPr>
          <w:p w14:paraId="11AFD29F">
            <w:pPr>
              <w:widowControl/>
              <w:jc w:val="left"/>
              <w:rPr>
                <w:rFonts w:hint="default" w:ascii="Times New Roman" w:hAnsi="Times New Roman" w:cs="Times New Roman"/>
                <w:color w:val="000000"/>
                <w:kern w:val="0"/>
                <w:sz w:val="24"/>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655C7574">
            <w:pPr>
              <w:widowControl/>
              <w:jc w:val="left"/>
              <w:rPr>
                <w:rFonts w:hint="default" w:ascii="Times New Roman" w:hAnsi="Times New Roman" w:cs="Times New Roman"/>
                <w:color w:val="000000"/>
                <w:kern w:val="0"/>
                <w:sz w:val="24"/>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33C397DD">
            <w:pPr>
              <w:widowControl/>
              <w:jc w:val="left"/>
              <w:rPr>
                <w:rFonts w:hint="default" w:ascii="Times New Roman" w:hAnsi="Times New Roman" w:cs="Times New Roman"/>
                <w:color w:val="000000"/>
                <w:kern w:val="0"/>
                <w:sz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53063A9E">
            <w:pPr>
              <w:widowControl/>
              <w:jc w:val="left"/>
              <w:rPr>
                <w:rFonts w:hint="default" w:ascii="Times New Roman" w:hAnsi="Times New Roman" w:cs="Times New Roman"/>
                <w:color w:val="000000"/>
                <w:kern w:val="0"/>
                <w:sz w:val="24"/>
              </w:rPr>
            </w:pPr>
          </w:p>
        </w:tc>
        <w:tc>
          <w:tcPr>
            <w:tcW w:w="540" w:type="dxa"/>
            <w:tcBorders>
              <w:top w:val="single" w:color="000000" w:sz="4" w:space="0"/>
              <w:left w:val="single" w:color="000000" w:sz="4" w:space="0"/>
              <w:bottom w:val="single" w:color="000000" w:sz="4" w:space="0"/>
              <w:right w:val="single" w:color="000000" w:sz="4" w:space="0"/>
            </w:tcBorders>
            <w:vAlign w:val="center"/>
          </w:tcPr>
          <w:p w14:paraId="08524024">
            <w:pPr>
              <w:widowControl/>
              <w:jc w:val="left"/>
              <w:rPr>
                <w:rFonts w:hint="default" w:ascii="Times New Roman" w:hAnsi="Times New Roman" w:cs="Times New Roman"/>
                <w:color w:val="000000"/>
                <w:kern w:val="0"/>
                <w:sz w:val="24"/>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7BED45EA">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A85008C">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9EB5929">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A9F86C4">
            <w:pPr>
              <w:widowControl/>
              <w:jc w:val="left"/>
              <w:rPr>
                <w:rFonts w:hint="default" w:ascii="Times New Roman" w:hAnsi="Times New Roman" w:cs="Times New Roman"/>
                <w:color w:val="000000"/>
                <w:kern w:val="0"/>
                <w:sz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D04898C">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C8BFF32">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758FD84">
            <w:pPr>
              <w:widowControl/>
              <w:jc w:val="left"/>
              <w:rPr>
                <w:rFonts w:hint="default" w:ascii="Times New Roman" w:hAnsi="Times New Roman" w:cs="Times New Roman"/>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078FBDF">
            <w:pPr>
              <w:widowControl/>
              <w:jc w:val="left"/>
              <w:rPr>
                <w:rFonts w:hint="default" w:ascii="Times New Roman" w:hAnsi="Times New Roman" w:cs="Times New Roman"/>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9342274">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4BC154A">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A8A7E1D">
            <w:pPr>
              <w:widowControl/>
              <w:jc w:val="left"/>
              <w:rPr>
                <w:rFonts w:hint="default" w:ascii="Times New Roman" w:hAnsi="Times New Roman" w:cs="Times New Roman"/>
                <w:color w:val="000000"/>
                <w:kern w:val="0"/>
                <w:sz w:val="24"/>
              </w:rPr>
            </w:pPr>
          </w:p>
        </w:tc>
      </w:tr>
      <w:tr w14:paraId="516BB233">
        <w:tblPrEx>
          <w:tblCellMar>
            <w:top w:w="15" w:type="dxa"/>
            <w:left w:w="108" w:type="dxa"/>
            <w:bottom w:w="15" w:type="dxa"/>
            <w:right w:w="108" w:type="dxa"/>
          </w:tblCellMar>
        </w:tblPrEx>
        <w:trPr>
          <w:trHeight w:val="286" w:hRule="atLeast"/>
          <w:jc w:val="center"/>
        </w:trPr>
        <w:tc>
          <w:tcPr>
            <w:tcW w:w="1134" w:type="dxa"/>
            <w:tcBorders>
              <w:top w:val="single" w:color="000000" w:sz="4" w:space="0"/>
              <w:left w:val="single" w:color="000000" w:sz="4" w:space="0"/>
              <w:bottom w:val="single" w:color="000000" w:sz="4" w:space="0"/>
              <w:right w:val="single" w:color="000000" w:sz="4" w:space="0"/>
            </w:tcBorders>
            <w:vAlign w:val="center"/>
          </w:tcPr>
          <w:p w14:paraId="74E1E1DD">
            <w:pPr>
              <w:widowControl/>
              <w:jc w:val="left"/>
              <w:rPr>
                <w:rFonts w:hint="default" w:ascii="Times New Roman" w:hAnsi="Times New Roman" w:cs="Times New Roman"/>
                <w:color w:val="000000"/>
                <w:kern w:val="0"/>
                <w:sz w:val="24"/>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33C20629">
            <w:pPr>
              <w:widowControl/>
              <w:jc w:val="left"/>
              <w:rPr>
                <w:rFonts w:hint="default" w:ascii="Times New Roman" w:hAnsi="Times New Roman" w:cs="Times New Roman"/>
                <w:color w:val="000000"/>
                <w:kern w:val="0"/>
                <w:sz w:val="24"/>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3C1473D3">
            <w:pPr>
              <w:widowControl/>
              <w:jc w:val="left"/>
              <w:rPr>
                <w:rFonts w:hint="default" w:ascii="Times New Roman" w:hAnsi="Times New Roman" w:cs="Times New Roman"/>
                <w:color w:val="000000"/>
                <w:kern w:val="0"/>
                <w:sz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5A76116E">
            <w:pPr>
              <w:widowControl/>
              <w:jc w:val="left"/>
              <w:rPr>
                <w:rFonts w:hint="default" w:ascii="Times New Roman" w:hAnsi="Times New Roman" w:cs="Times New Roman"/>
                <w:color w:val="000000"/>
                <w:kern w:val="0"/>
                <w:sz w:val="24"/>
              </w:rPr>
            </w:pPr>
          </w:p>
        </w:tc>
        <w:tc>
          <w:tcPr>
            <w:tcW w:w="540" w:type="dxa"/>
            <w:tcBorders>
              <w:top w:val="single" w:color="000000" w:sz="4" w:space="0"/>
              <w:left w:val="single" w:color="000000" w:sz="4" w:space="0"/>
              <w:bottom w:val="single" w:color="000000" w:sz="4" w:space="0"/>
              <w:right w:val="single" w:color="000000" w:sz="4" w:space="0"/>
            </w:tcBorders>
            <w:vAlign w:val="center"/>
          </w:tcPr>
          <w:p w14:paraId="1231EB04">
            <w:pPr>
              <w:widowControl/>
              <w:jc w:val="left"/>
              <w:rPr>
                <w:rFonts w:hint="default" w:ascii="Times New Roman" w:hAnsi="Times New Roman" w:cs="Times New Roman"/>
                <w:color w:val="000000"/>
                <w:kern w:val="0"/>
                <w:sz w:val="24"/>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2DB05858">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22874EB">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B89EE26">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5B92C5A">
            <w:pPr>
              <w:widowControl/>
              <w:jc w:val="left"/>
              <w:rPr>
                <w:rFonts w:hint="default" w:ascii="Times New Roman" w:hAnsi="Times New Roman" w:cs="Times New Roman"/>
                <w:color w:val="000000"/>
                <w:kern w:val="0"/>
                <w:sz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FCBA5F3">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9DF2DA9">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B94F01C">
            <w:pPr>
              <w:widowControl/>
              <w:jc w:val="left"/>
              <w:rPr>
                <w:rFonts w:hint="default" w:ascii="Times New Roman" w:hAnsi="Times New Roman" w:cs="Times New Roman"/>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F4F75B5">
            <w:pPr>
              <w:widowControl/>
              <w:jc w:val="left"/>
              <w:rPr>
                <w:rFonts w:hint="default" w:ascii="Times New Roman" w:hAnsi="Times New Roman" w:cs="Times New Roman"/>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7AB8467">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0326490">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74C594E">
            <w:pPr>
              <w:widowControl/>
              <w:jc w:val="left"/>
              <w:rPr>
                <w:rFonts w:hint="default" w:ascii="Times New Roman" w:hAnsi="Times New Roman" w:cs="Times New Roman"/>
                <w:color w:val="000000"/>
                <w:kern w:val="0"/>
                <w:sz w:val="24"/>
              </w:rPr>
            </w:pPr>
          </w:p>
        </w:tc>
      </w:tr>
      <w:tr w14:paraId="16D777F9">
        <w:tblPrEx>
          <w:tblCellMar>
            <w:top w:w="15" w:type="dxa"/>
            <w:left w:w="108" w:type="dxa"/>
            <w:bottom w:w="15" w:type="dxa"/>
            <w:right w:w="108" w:type="dxa"/>
          </w:tblCellMar>
        </w:tblPrEx>
        <w:trPr>
          <w:trHeight w:val="286" w:hRule="atLeast"/>
          <w:jc w:val="center"/>
        </w:trPr>
        <w:tc>
          <w:tcPr>
            <w:tcW w:w="1134" w:type="dxa"/>
            <w:tcBorders>
              <w:top w:val="single" w:color="000000" w:sz="4" w:space="0"/>
              <w:left w:val="single" w:color="000000" w:sz="4" w:space="0"/>
              <w:bottom w:val="single" w:color="000000" w:sz="4" w:space="0"/>
              <w:right w:val="single" w:color="000000" w:sz="4" w:space="0"/>
            </w:tcBorders>
            <w:vAlign w:val="center"/>
          </w:tcPr>
          <w:p w14:paraId="432D7023">
            <w:pPr>
              <w:widowControl/>
              <w:jc w:val="left"/>
              <w:rPr>
                <w:rFonts w:hint="default" w:ascii="Times New Roman" w:hAnsi="Times New Roman" w:cs="Times New Roman"/>
                <w:color w:val="000000"/>
                <w:kern w:val="0"/>
                <w:sz w:val="24"/>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65CAD82E">
            <w:pPr>
              <w:widowControl/>
              <w:jc w:val="left"/>
              <w:rPr>
                <w:rFonts w:hint="default" w:ascii="Times New Roman" w:hAnsi="Times New Roman" w:cs="Times New Roman"/>
                <w:color w:val="000000"/>
                <w:kern w:val="0"/>
                <w:sz w:val="24"/>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299702F9">
            <w:pPr>
              <w:widowControl/>
              <w:jc w:val="left"/>
              <w:rPr>
                <w:rFonts w:hint="default" w:ascii="Times New Roman" w:hAnsi="Times New Roman" w:cs="Times New Roman"/>
                <w:color w:val="000000"/>
                <w:kern w:val="0"/>
                <w:sz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250B1496">
            <w:pPr>
              <w:widowControl/>
              <w:jc w:val="left"/>
              <w:rPr>
                <w:rFonts w:hint="default" w:ascii="Times New Roman" w:hAnsi="Times New Roman" w:cs="Times New Roman"/>
                <w:color w:val="000000"/>
                <w:kern w:val="0"/>
                <w:sz w:val="24"/>
              </w:rPr>
            </w:pPr>
          </w:p>
        </w:tc>
        <w:tc>
          <w:tcPr>
            <w:tcW w:w="540" w:type="dxa"/>
            <w:tcBorders>
              <w:top w:val="single" w:color="000000" w:sz="4" w:space="0"/>
              <w:left w:val="single" w:color="000000" w:sz="4" w:space="0"/>
              <w:bottom w:val="single" w:color="000000" w:sz="4" w:space="0"/>
              <w:right w:val="single" w:color="000000" w:sz="4" w:space="0"/>
            </w:tcBorders>
            <w:vAlign w:val="center"/>
          </w:tcPr>
          <w:p w14:paraId="36409443">
            <w:pPr>
              <w:widowControl/>
              <w:jc w:val="left"/>
              <w:rPr>
                <w:rFonts w:hint="default" w:ascii="Times New Roman" w:hAnsi="Times New Roman" w:cs="Times New Roman"/>
                <w:color w:val="000000"/>
                <w:kern w:val="0"/>
                <w:sz w:val="24"/>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7A55DF85">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42A1D22">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1B20FC3">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174A83B">
            <w:pPr>
              <w:widowControl/>
              <w:jc w:val="left"/>
              <w:rPr>
                <w:rFonts w:hint="default" w:ascii="Times New Roman" w:hAnsi="Times New Roman" w:cs="Times New Roman"/>
                <w:color w:val="000000"/>
                <w:kern w:val="0"/>
                <w:sz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A4CB010">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FBBE29B">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25A4314">
            <w:pPr>
              <w:widowControl/>
              <w:jc w:val="left"/>
              <w:rPr>
                <w:rFonts w:hint="default" w:ascii="Times New Roman" w:hAnsi="Times New Roman" w:cs="Times New Roman"/>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9AFC0C2">
            <w:pPr>
              <w:widowControl/>
              <w:jc w:val="left"/>
              <w:rPr>
                <w:rFonts w:hint="default" w:ascii="Times New Roman" w:hAnsi="Times New Roman" w:cs="Times New Roman"/>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989E8EE">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011AA40">
            <w:pPr>
              <w:widowControl/>
              <w:jc w:val="left"/>
              <w:rPr>
                <w:rFonts w:hint="default" w:ascii="Times New Roman" w:hAnsi="Times New Roman" w:cs="Times New Roman"/>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9D2771A">
            <w:pPr>
              <w:widowControl/>
              <w:jc w:val="left"/>
              <w:rPr>
                <w:rFonts w:hint="default" w:ascii="Times New Roman" w:hAnsi="Times New Roman" w:cs="Times New Roman"/>
                <w:color w:val="000000"/>
                <w:kern w:val="0"/>
                <w:sz w:val="24"/>
              </w:rPr>
            </w:pPr>
          </w:p>
        </w:tc>
      </w:tr>
    </w:tbl>
    <w:p w14:paraId="35B52DDC">
      <w:pPr>
        <w:widowControl/>
        <w:ind w:firstLine="627" w:firstLineChars="196"/>
        <w:jc w:val="left"/>
        <w:outlineLvl w:val="1"/>
        <w:rPr>
          <w:rFonts w:hint="default" w:ascii="Times New Roman" w:hAnsi="Times New Roman" w:eastAsia="黑体" w:cs="Times New Roman"/>
          <w:b/>
          <w:bCs/>
          <w:kern w:val="0"/>
          <w:sz w:val="32"/>
          <w:szCs w:val="32"/>
        </w:rPr>
      </w:pPr>
    </w:p>
    <w:p w14:paraId="01C5E4C6">
      <w:pPr>
        <w:widowControl/>
        <w:ind w:firstLine="627" w:firstLineChars="196"/>
        <w:jc w:val="left"/>
        <w:outlineLvl w:val="1"/>
        <w:rPr>
          <w:rFonts w:hint="default" w:ascii="Times New Roman" w:hAnsi="Times New Roman" w:eastAsia="黑体" w:cs="Times New Roman"/>
          <w:b/>
          <w:bCs/>
          <w:kern w:val="0"/>
          <w:sz w:val="32"/>
          <w:szCs w:val="32"/>
        </w:rPr>
      </w:pPr>
    </w:p>
    <w:p w14:paraId="2F60D020">
      <w:pPr>
        <w:widowControl/>
        <w:ind w:firstLine="627" w:firstLineChars="196"/>
        <w:jc w:val="left"/>
        <w:outlineLvl w:val="1"/>
        <w:rPr>
          <w:rFonts w:hint="default" w:ascii="Times New Roman" w:hAnsi="Times New Roman" w:eastAsia="黑体" w:cs="Times New Roman"/>
          <w:b/>
          <w:bCs/>
          <w:kern w:val="0"/>
          <w:sz w:val="32"/>
          <w:szCs w:val="32"/>
        </w:rPr>
      </w:pPr>
      <w:r>
        <w:rPr>
          <w:rFonts w:hint="default" w:ascii="Times New Roman" w:hAnsi="Times New Roman" w:eastAsia="黑体" w:cs="Times New Roman"/>
          <w:b/>
          <w:bCs/>
          <w:kern w:val="0"/>
          <w:sz w:val="32"/>
          <w:szCs w:val="32"/>
        </w:rPr>
        <w:t>八、部门支出预算表</w:t>
      </w:r>
    </w:p>
    <w:p w14:paraId="325DEF5B">
      <w:pPr>
        <w:widowControl/>
        <w:jc w:val="center"/>
        <w:outlineLvl w:val="1"/>
        <w:rPr>
          <w:rFonts w:hint="default" w:ascii="Times New Roman" w:hAnsi="Times New Roman" w:eastAsia="仿宋_GB2312" w:cs="Times New Roman"/>
          <w:b/>
          <w:bCs/>
          <w:kern w:val="0"/>
          <w:sz w:val="36"/>
          <w:szCs w:val="36"/>
        </w:rPr>
      </w:pPr>
      <w:r>
        <w:rPr>
          <w:rFonts w:hint="default" w:ascii="Times New Roman" w:hAnsi="Times New Roman" w:eastAsia="仿宋_GB2312" w:cs="Times New Roman"/>
          <w:b/>
          <w:bCs/>
          <w:kern w:val="0"/>
          <w:sz w:val="36"/>
          <w:szCs w:val="36"/>
        </w:rPr>
        <w:t>部门支出预算表</w:t>
      </w:r>
    </w:p>
    <w:p w14:paraId="0ED27B39">
      <w:pPr>
        <w:rPr>
          <w:rFonts w:hint="default" w:ascii="Times New Roman" w:hAnsi="Times New Roman" w:cs="Times New Roman"/>
          <w:szCs w:val="21"/>
        </w:rPr>
      </w:pPr>
      <w:r>
        <w:rPr>
          <w:rFonts w:hint="default" w:ascii="Times New Roman" w:hAnsi="Times New Roman" w:eastAsia="仿宋_GB2312" w:cs="Times New Roman"/>
          <w:kern w:val="0"/>
          <w:sz w:val="32"/>
          <w:szCs w:val="32"/>
        </w:rPr>
        <w:t xml:space="preserve">                                                                           单位：万元</w:t>
      </w:r>
    </w:p>
    <w:tbl>
      <w:tblPr>
        <w:tblStyle w:val="8"/>
        <w:tblW w:w="15465" w:type="dxa"/>
        <w:jc w:val="center"/>
        <w:tblLayout w:type="fixed"/>
        <w:tblCellMar>
          <w:top w:w="15" w:type="dxa"/>
          <w:left w:w="108" w:type="dxa"/>
          <w:bottom w:w="15" w:type="dxa"/>
          <w:right w:w="108" w:type="dxa"/>
        </w:tblCellMar>
      </w:tblPr>
      <w:tblGrid>
        <w:gridCol w:w="1344"/>
        <w:gridCol w:w="5415"/>
        <w:gridCol w:w="1650"/>
        <w:gridCol w:w="1125"/>
        <w:gridCol w:w="750"/>
        <w:gridCol w:w="675"/>
        <w:gridCol w:w="1012"/>
        <w:gridCol w:w="1538"/>
        <w:gridCol w:w="862"/>
        <w:gridCol w:w="1094"/>
      </w:tblGrid>
      <w:tr w14:paraId="45087D19">
        <w:tblPrEx>
          <w:tblCellMar>
            <w:top w:w="15" w:type="dxa"/>
            <w:left w:w="108" w:type="dxa"/>
            <w:bottom w:w="15" w:type="dxa"/>
            <w:right w:w="108" w:type="dxa"/>
          </w:tblCellMar>
        </w:tblPrEx>
        <w:trPr>
          <w:trHeight w:val="780" w:hRule="atLeast"/>
          <w:jc w:val="center"/>
        </w:trPr>
        <w:tc>
          <w:tcPr>
            <w:tcW w:w="1344" w:type="dxa"/>
            <w:tcBorders>
              <w:top w:val="single" w:color="000000" w:sz="4" w:space="0"/>
              <w:left w:val="single" w:color="000000" w:sz="4" w:space="0"/>
              <w:bottom w:val="single" w:color="000000" w:sz="4" w:space="0"/>
              <w:right w:val="single" w:color="000000" w:sz="4" w:space="0"/>
            </w:tcBorders>
            <w:vAlign w:val="center"/>
          </w:tcPr>
          <w:p w14:paraId="7D4B9803">
            <w:pPr>
              <w:keepNext w:val="0"/>
              <w:keepLines w:val="0"/>
              <w:widowControl/>
              <w:suppressLineNumbers w:val="0"/>
              <w:jc w:val="center"/>
              <w:textAlignment w:val="center"/>
              <w:rPr>
                <w:rFonts w:hint="default" w:ascii="Times New Roman" w:hAnsi="Times New Roman" w:eastAsia="宋体" w:cs="Times New Roman"/>
                <w:b/>
                <w:bCs/>
                <w:color w:val="000000"/>
                <w:kern w:val="0"/>
                <w:sz w:val="22"/>
                <w:szCs w:val="22"/>
                <w:lang w:val="en-US" w:eastAsia="zh-CN"/>
              </w:rPr>
            </w:pPr>
            <w:r>
              <w:rPr>
                <w:rFonts w:hint="default" w:ascii="Times New Roman" w:hAnsi="Times New Roman" w:eastAsia="宋体" w:cs="Times New Roman"/>
                <w:b/>
                <w:i w:val="0"/>
                <w:color w:val="000000"/>
                <w:kern w:val="0"/>
                <w:sz w:val="22"/>
                <w:szCs w:val="22"/>
                <w:u w:val="none"/>
                <w:lang w:val="en-US" w:eastAsia="zh-CN" w:bidi="ar"/>
              </w:rPr>
              <w:t>单位编码</w:t>
            </w:r>
          </w:p>
        </w:tc>
        <w:tc>
          <w:tcPr>
            <w:tcW w:w="5415" w:type="dxa"/>
            <w:tcBorders>
              <w:top w:val="single" w:color="000000" w:sz="4" w:space="0"/>
              <w:left w:val="single" w:color="000000" w:sz="4" w:space="0"/>
              <w:bottom w:val="single" w:color="000000" w:sz="4" w:space="0"/>
              <w:right w:val="single" w:color="000000" w:sz="4" w:space="0"/>
            </w:tcBorders>
            <w:vAlign w:val="center"/>
          </w:tcPr>
          <w:p w14:paraId="3766ECFA">
            <w:pPr>
              <w:keepNext w:val="0"/>
              <w:keepLines w:val="0"/>
              <w:widowControl/>
              <w:suppressLineNumbers w:val="0"/>
              <w:jc w:val="center"/>
              <w:textAlignment w:val="center"/>
              <w:rPr>
                <w:rFonts w:hint="default" w:ascii="Times New Roman" w:hAnsi="Times New Roman" w:cs="Times New Roman"/>
                <w:b/>
                <w:bCs/>
                <w:color w:val="000000"/>
                <w:kern w:val="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单位名称</w:t>
            </w:r>
          </w:p>
        </w:tc>
        <w:tc>
          <w:tcPr>
            <w:tcW w:w="1650" w:type="dxa"/>
            <w:tcBorders>
              <w:top w:val="single" w:color="000000" w:sz="4" w:space="0"/>
              <w:left w:val="single" w:color="000000" w:sz="4" w:space="0"/>
              <w:bottom w:val="single" w:color="000000" w:sz="4" w:space="0"/>
              <w:right w:val="single" w:color="000000" w:sz="4" w:space="0"/>
            </w:tcBorders>
            <w:vAlign w:val="center"/>
          </w:tcPr>
          <w:p w14:paraId="4F67BEF5">
            <w:pPr>
              <w:keepNext w:val="0"/>
              <w:keepLines w:val="0"/>
              <w:widowControl/>
              <w:suppressLineNumbers w:val="0"/>
              <w:jc w:val="center"/>
              <w:textAlignment w:val="center"/>
              <w:rPr>
                <w:rFonts w:hint="default" w:ascii="Times New Roman" w:hAnsi="Times New Roman" w:cs="Times New Roman"/>
                <w:b/>
                <w:bCs/>
                <w:color w:val="000000"/>
                <w:kern w:val="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本年支出合计</w:t>
            </w:r>
          </w:p>
        </w:tc>
        <w:tc>
          <w:tcPr>
            <w:tcW w:w="1125" w:type="dxa"/>
            <w:tcBorders>
              <w:top w:val="single" w:color="000000" w:sz="4" w:space="0"/>
              <w:left w:val="single" w:color="000000" w:sz="4" w:space="0"/>
              <w:bottom w:val="single" w:color="000000" w:sz="4" w:space="0"/>
              <w:right w:val="single" w:color="000000" w:sz="4" w:space="0"/>
            </w:tcBorders>
            <w:vAlign w:val="center"/>
          </w:tcPr>
          <w:p w14:paraId="4B5869A6">
            <w:pPr>
              <w:keepNext w:val="0"/>
              <w:keepLines w:val="0"/>
              <w:widowControl/>
              <w:suppressLineNumbers w:val="0"/>
              <w:jc w:val="center"/>
              <w:textAlignment w:val="center"/>
              <w:rPr>
                <w:rFonts w:hint="default" w:ascii="Times New Roman" w:hAnsi="Times New Roman" w:cs="Times New Roman"/>
                <w:b/>
                <w:bCs/>
                <w:color w:val="000000"/>
                <w:kern w:val="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行政支出</w:t>
            </w:r>
          </w:p>
        </w:tc>
        <w:tc>
          <w:tcPr>
            <w:tcW w:w="750" w:type="dxa"/>
            <w:tcBorders>
              <w:top w:val="single" w:color="000000" w:sz="4" w:space="0"/>
              <w:left w:val="single" w:color="000000" w:sz="4" w:space="0"/>
              <w:bottom w:val="single" w:color="000000" w:sz="4" w:space="0"/>
              <w:right w:val="single" w:color="000000" w:sz="4" w:space="0"/>
            </w:tcBorders>
            <w:vAlign w:val="center"/>
          </w:tcPr>
          <w:p w14:paraId="514FBD51">
            <w:pPr>
              <w:keepNext w:val="0"/>
              <w:keepLines w:val="0"/>
              <w:widowControl/>
              <w:suppressLineNumbers w:val="0"/>
              <w:jc w:val="center"/>
              <w:textAlignment w:val="center"/>
              <w:rPr>
                <w:rFonts w:hint="default" w:ascii="Times New Roman" w:hAnsi="Times New Roman" w:cs="Times New Roman"/>
                <w:b/>
                <w:bCs/>
                <w:color w:val="000000"/>
                <w:kern w:val="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事业支出</w:t>
            </w:r>
          </w:p>
        </w:tc>
        <w:tc>
          <w:tcPr>
            <w:tcW w:w="675" w:type="dxa"/>
            <w:tcBorders>
              <w:top w:val="single" w:color="000000" w:sz="4" w:space="0"/>
              <w:left w:val="single" w:color="000000" w:sz="4" w:space="0"/>
              <w:bottom w:val="single" w:color="000000" w:sz="4" w:space="0"/>
              <w:right w:val="single" w:color="000000" w:sz="4" w:space="0"/>
            </w:tcBorders>
            <w:vAlign w:val="center"/>
          </w:tcPr>
          <w:p w14:paraId="18609AED">
            <w:pPr>
              <w:keepNext w:val="0"/>
              <w:keepLines w:val="0"/>
              <w:widowControl/>
              <w:suppressLineNumbers w:val="0"/>
              <w:jc w:val="center"/>
              <w:textAlignment w:val="center"/>
              <w:rPr>
                <w:rFonts w:hint="default" w:ascii="Times New Roman" w:hAnsi="Times New Roman" w:cs="Times New Roman"/>
                <w:b/>
                <w:bCs/>
                <w:color w:val="000000"/>
                <w:kern w:val="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经营支出</w:t>
            </w:r>
          </w:p>
        </w:tc>
        <w:tc>
          <w:tcPr>
            <w:tcW w:w="1012" w:type="dxa"/>
            <w:tcBorders>
              <w:top w:val="single" w:color="000000" w:sz="4" w:space="0"/>
              <w:left w:val="single" w:color="000000" w:sz="4" w:space="0"/>
              <w:bottom w:val="single" w:color="000000" w:sz="4" w:space="0"/>
              <w:right w:val="single" w:color="000000" w:sz="4" w:space="0"/>
            </w:tcBorders>
            <w:vAlign w:val="center"/>
          </w:tcPr>
          <w:p w14:paraId="59BB1949">
            <w:pPr>
              <w:keepNext w:val="0"/>
              <w:keepLines w:val="0"/>
              <w:widowControl/>
              <w:suppressLineNumbers w:val="0"/>
              <w:jc w:val="center"/>
              <w:textAlignment w:val="center"/>
              <w:rPr>
                <w:rFonts w:hint="default" w:ascii="Times New Roman" w:hAnsi="Times New Roman" w:cs="Times New Roman"/>
                <w:b/>
                <w:bCs/>
                <w:color w:val="000000"/>
                <w:kern w:val="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上缴上级支出</w:t>
            </w:r>
          </w:p>
        </w:tc>
        <w:tc>
          <w:tcPr>
            <w:tcW w:w="1538" w:type="dxa"/>
            <w:tcBorders>
              <w:top w:val="single" w:color="000000" w:sz="4" w:space="0"/>
              <w:left w:val="single" w:color="000000" w:sz="4" w:space="0"/>
              <w:bottom w:val="single" w:color="000000" w:sz="4" w:space="0"/>
              <w:right w:val="single" w:color="000000" w:sz="4" w:space="0"/>
            </w:tcBorders>
            <w:vAlign w:val="center"/>
          </w:tcPr>
          <w:p w14:paraId="58234624">
            <w:pPr>
              <w:keepNext w:val="0"/>
              <w:keepLines w:val="0"/>
              <w:widowControl/>
              <w:suppressLineNumbers w:val="0"/>
              <w:jc w:val="center"/>
              <w:textAlignment w:val="center"/>
              <w:rPr>
                <w:rFonts w:hint="default" w:ascii="Times New Roman" w:hAnsi="Times New Roman" w:cs="Times New Roman"/>
                <w:b/>
                <w:bCs/>
                <w:color w:val="000000"/>
                <w:kern w:val="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对附属单位补助支出</w:t>
            </w:r>
          </w:p>
        </w:tc>
        <w:tc>
          <w:tcPr>
            <w:tcW w:w="862" w:type="dxa"/>
            <w:tcBorders>
              <w:top w:val="single" w:color="000000" w:sz="4" w:space="0"/>
              <w:left w:val="single" w:color="000000" w:sz="4" w:space="0"/>
              <w:bottom w:val="single" w:color="000000" w:sz="4" w:space="0"/>
              <w:right w:val="single" w:color="000000" w:sz="4" w:space="0"/>
            </w:tcBorders>
            <w:vAlign w:val="center"/>
          </w:tcPr>
          <w:p w14:paraId="117586A2">
            <w:pPr>
              <w:keepNext w:val="0"/>
              <w:keepLines w:val="0"/>
              <w:widowControl/>
              <w:suppressLineNumbers w:val="0"/>
              <w:jc w:val="center"/>
              <w:textAlignment w:val="center"/>
              <w:rPr>
                <w:rFonts w:hint="default" w:ascii="Times New Roman" w:hAnsi="Times New Roman" w:cs="Times New Roman"/>
                <w:b/>
                <w:bCs/>
                <w:color w:val="000000"/>
                <w:kern w:val="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投资支出</w:t>
            </w:r>
          </w:p>
        </w:tc>
        <w:tc>
          <w:tcPr>
            <w:tcW w:w="1094" w:type="dxa"/>
            <w:tcBorders>
              <w:top w:val="single" w:color="000000" w:sz="4" w:space="0"/>
              <w:left w:val="single" w:color="000000" w:sz="4" w:space="0"/>
              <w:bottom w:val="single" w:color="000000" w:sz="4" w:space="0"/>
              <w:right w:val="single" w:color="000000" w:sz="4" w:space="0"/>
            </w:tcBorders>
            <w:vAlign w:val="center"/>
          </w:tcPr>
          <w:p w14:paraId="3C1299CD">
            <w:pPr>
              <w:keepNext w:val="0"/>
              <w:keepLines w:val="0"/>
              <w:widowControl/>
              <w:suppressLineNumbers w:val="0"/>
              <w:jc w:val="center"/>
              <w:textAlignment w:val="center"/>
              <w:rPr>
                <w:rFonts w:hint="default" w:ascii="Times New Roman" w:hAnsi="Times New Roman" w:cs="Times New Roman"/>
                <w:b/>
                <w:bCs/>
                <w:color w:val="000000"/>
                <w:kern w:val="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债务还本支出</w:t>
            </w:r>
          </w:p>
        </w:tc>
      </w:tr>
      <w:tr w14:paraId="57C56F12">
        <w:tblPrEx>
          <w:tblCellMar>
            <w:top w:w="15" w:type="dxa"/>
            <w:left w:w="108" w:type="dxa"/>
            <w:bottom w:w="15" w:type="dxa"/>
            <w:right w:w="108" w:type="dxa"/>
          </w:tblCellMar>
        </w:tblPrEx>
        <w:trPr>
          <w:trHeight w:val="360" w:hRule="atLeast"/>
          <w:jc w:val="center"/>
        </w:trPr>
        <w:tc>
          <w:tcPr>
            <w:tcW w:w="1344" w:type="dxa"/>
            <w:tcBorders>
              <w:top w:val="single" w:color="000000" w:sz="4" w:space="0"/>
              <w:left w:val="single" w:color="000000" w:sz="4" w:space="0"/>
              <w:bottom w:val="single" w:color="000000" w:sz="4" w:space="0"/>
              <w:right w:val="single" w:color="000000" w:sz="4" w:space="0"/>
            </w:tcBorders>
            <w:vAlign w:val="center"/>
          </w:tcPr>
          <w:p w14:paraId="49149C0B">
            <w:pPr>
              <w:rPr>
                <w:rFonts w:hint="default" w:ascii="Times New Roman" w:hAnsi="Times New Roman" w:cs="Times New Roman"/>
                <w:color w:val="000000"/>
                <w:kern w:val="0"/>
                <w:sz w:val="22"/>
                <w:szCs w:val="22"/>
                <w:lang w:val="en-US"/>
              </w:rPr>
            </w:pPr>
          </w:p>
        </w:tc>
        <w:tc>
          <w:tcPr>
            <w:tcW w:w="5415" w:type="dxa"/>
            <w:tcBorders>
              <w:top w:val="single" w:color="000000" w:sz="4" w:space="0"/>
              <w:left w:val="single" w:color="000000" w:sz="4" w:space="0"/>
              <w:bottom w:val="single" w:color="000000" w:sz="4" w:space="0"/>
              <w:right w:val="single" w:color="000000" w:sz="4" w:space="0"/>
            </w:tcBorders>
            <w:vAlign w:val="center"/>
          </w:tcPr>
          <w:p w14:paraId="08B5C14C">
            <w:pPr>
              <w:keepNext w:val="0"/>
              <w:keepLines w:val="0"/>
              <w:widowControl/>
              <w:suppressLineNumbers w:val="0"/>
              <w:jc w:val="left"/>
              <w:textAlignment w:val="center"/>
              <w:rPr>
                <w:rFonts w:hint="default" w:ascii="Times New Roman" w:hAnsi="Times New Roman" w:cs="Times New Roman"/>
                <w:color w:val="000000"/>
                <w:kern w:val="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合计</w:t>
            </w:r>
          </w:p>
        </w:tc>
        <w:tc>
          <w:tcPr>
            <w:tcW w:w="1650" w:type="dxa"/>
            <w:tcBorders>
              <w:top w:val="single" w:color="000000" w:sz="4" w:space="0"/>
              <w:left w:val="single" w:color="000000" w:sz="4" w:space="0"/>
              <w:bottom w:val="single" w:color="000000" w:sz="4" w:space="0"/>
              <w:right w:val="single" w:color="000000" w:sz="4" w:space="0"/>
            </w:tcBorders>
            <w:vAlign w:val="center"/>
          </w:tcPr>
          <w:p w14:paraId="46D01282">
            <w:pPr>
              <w:keepNext w:val="0"/>
              <w:keepLines w:val="0"/>
              <w:widowControl/>
              <w:suppressLineNumbers w:val="0"/>
              <w:jc w:val="right"/>
              <w:textAlignment w:val="center"/>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127.47</w:t>
            </w:r>
          </w:p>
        </w:tc>
        <w:tc>
          <w:tcPr>
            <w:tcW w:w="1125" w:type="dxa"/>
            <w:tcBorders>
              <w:top w:val="single" w:color="000000" w:sz="4" w:space="0"/>
              <w:left w:val="single" w:color="000000" w:sz="4" w:space="0"/>
              <w:bottom w:val="single" w:color="000000" w:sz="4" w:space="0"/>
              <w:right w:val="single" w:color="000000" w:sz="4" w:space="0"/>
            </w:tcBorders>
            <w:vAlign w:val="center"/>
          </w:tcPr>
          <w:p w14:paraId="06B18BAD">
            <w:pPr>
              <w:keepNext w:val="0"/>
              <w:keepLines w:val="0"/>
              <w:widowControl/>
              <w:suppressLineNumbers w:val="0"/>
              <w:jc w:val="right"/>
              <w:textAlignment w:val="center"/>
              <w:rPr>
                <w:rFonts w:hint="default" w:ascii="Times New Roman" w:hAnsi="Times New Roman" w:cs="Times New Roman"/>
                <w:color w:val="000000"/>
                <w:kern w:val="0"/>
                <w:sz w:val="22"/>
                <w:szCs w:val="22"/>
                <w:lang w:val="en-US"/>
              </w:rPr>
            </w:pPr>
            <w:r>
              <w:rPr>
                <w:rFonts w:hint="eastAsia" w:cs="Times New Roman"/>
                <w:color w:val="000000"/>
                <w:kern w:val="0"/>
                <w:sz w:val="22"/>
                <w:szCs w:val="22"/>
                <w:lang w:val="en-US" w:eastAsia="zh-CN"/>
              </w:rPr>
              <w:t>127.47</w:t>
            </w:r>
          </w:p>
        </w:tc>
        <w:tc>
          <w:tcPr>
            <w:tcW w:w="750" w:type="dxa"/>
            <w:tcBorders>
              <w:top w:val="single" w:color="000000" w:sz="4" w:space="0"/>
              <w:left w:val="single" w:color="000000" w:sz="4" w:space="0"/>
              <w:bottom w:val="single" w:color="000000" w:sz="4" w:space="0"/>
              <w:right w:val="single" w:color="000000" w:sz="4" w:space="0"/>
            </w:tcBorders>
            <w:vAlign w:val="center"/>
          </w:tcPr>
          <w:p w14:paraId="3F1BC473">
            <w:pPr>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675" w:type="dxa"/>
            <w:tcBorders>
              <w:top w:val="single" w:color="000000" w:sz="4" w:space="0"/>
              <w:left w:val="single" w:color="000000" w:sz="4" w:space="0"/>
              <w:bottom w:val="single" w:color="000000" w:sz="4" w:space="0"/>
              <w:right w:val="single" w:color="000000" w:sz="4" w:space="0"/>
            </w:tcBorders>
            <w:vAlign w:val="center"/>
          </w:tcPr>
          <w:p w14:paraId="48686975">
            <w:pPr>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1012" w:type="dxa"/>
            <w:tcBorders>
              <w:top w:val="single" w:color="000000" w:sz="4" w:space="0"/>
              <w:left w:val="single" w:color="000000" w:sz="4" w:space="0"/>
              <w:bottom w:val="single" w:color="000000" w:sz="4" w:space="0"/>
              <w:right w:val="single" w:color="000000" w:sz="4" w:space="0"/>
            </w:tcBorders>
            <w:vAlign w:val="center"/>
          </w:tcPr>
          <w:p w14:paraId="7032B0E3">
            <w:pPr>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1538" w:type="dxa"/>
            <w:tcBorders>
              <w:top w:val="single" w:color="000000" w:sz="4" w:space="0"/>
              <w:left w:val="single" w:color="000000" w:sz="4" w:space="0"/>
              <w:bottom w:val="single" w:color="000000" w:sz="4" w:space="0"/>
              <w:right w:val="single" w:color="000000" w:sz="4" w:space="0"/>
            </w:tcBorders>
            <w:vAlign w:val="center"/>
          </w:tcPr>
          <w:p w14:paraId="7DF44C29">
            <w:pPr>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862" w:type="dxa"/>
            <w:tcBorders>
              <w:top w:val="single" w:color="000000" w:sz="4" w:space="0"/>
              <w:left w:val="single" w:color="000000" w:sz="4" w:space="0"/>
              <w:bottom w:val="single" w:color="000000" w:sz="4" w:space="0"/>
              <w:right w:val="single" w:color="000000" w:sz="4" w:space="0"/>
            </w:tcBorders>
            <w:vAlign w:val="center"/>
          </w:tcPr>
          <w:p w14:paraId="189F0FE1">
            <w:pPr>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c>
          <w:tcPr>
            <w:tcW w:w="1094" w:type="dxa"/>
            <w:tcBorders>
              <w:top w:val="single" w:color="000000" w:sz="4" w:space="0"/>
              <w:left w:val="single" w:color="000000" w:sz="4" w:space="0"/>
              <w:bottom w:val="single" w:color="000000" w:sz="4" w:space="0"/>
              <w:right w:val="single" w:color="000000" w:sz="4" w:space="0"/>
            </w:tcBorders>
            <w:vAlign w:val="center"/>
          </w:tcPr>
          <w:p w14:paraId="70540797">
            <w:pPr>
              <w:jc w:val="right"/>
              <w:rPr>
                <w:rFonts w:hint="eastAsia" w:ascii="Times New Roman" w:hAnsi="Times New Roman" w:eastAsia="宋体" w:cs="Times New Roman"/>
                <w:color w:val="000000"/>
                <w:kern w:val="0"/>
                <w:sz w:val="22"/>
                <w:szCs w:val="22"/>
                <w:lang w:val="en-US" w:eastAsia="zh-CN"/>
              </w:rPr>
            </w:pPr>
            <w:r>
              <w:rPr>
                <w:rFonts w:hint="eastAsia" w:cs="Times New Roman"/>
                <w:color w:val="000000"/>
                <w:kern w:val="0"/>
                <w:sz w:val="22"/>
                <w:szCs w:val="22"/>
                <w:lang w:val="en-US" w:eastAsia="zh-CN"/>
              </w:rPr>
              <w:t>0</w:t>
            </w:r>
          </w:p>
        </w:tc>
      </w:tr>
      <w:tr w14:paraId="321E7DFB">
        <w:tblPrEx>
          <w:tblCellMar>
            <w:top w:w="15" w:type="dxa"/>
            <w:left w:w="108" w:type="dxa"/>
            <w:bottom w:w="15" w:type="dxa"/>
            <w:right w:w="108" w:type="dxa"/>
          </w:tblCellMar>
        </w:tblPrEx>
        <w:trPr>
          <w:trHeight w:val="360" w:hRule="atLeast"/>
          <w:jc w:val="center"/>
        </w:trPr>
        <w:tc>
          <w:tcPr>
            <w:tcW w:w="1344" w:type="dxa"/>
            <w:tcBorders>
              <w:top w:val="single" w:color="000000" w:sz="4" w:space="0"/>
              <w:left w:val="single" w:color="000000" w:sz="4" w:space="0"/>
              <w:bottom w:val="single" w:color="000000" w:sz="4" w:space="0"/>
              <w:right w:val="single" w:color="000000" w:sz="4" w:space="0"/>
            </w:tcBorders>
            <w:vAlign w:val="center"/>
          </w:tcPr>
          <w:p w14:paraId="1CDD12A3">
            <w:pPr>
              <w:keepNext w:val="0"/>
              <w:keepLines w:val="0"/>
              <w:widowControl/>
              <w:suppressLineNumbers w:val="0"/>
              <w:jc w:val="left"/>
              <w:textAlignment w:val="center"/>
              <w:rPr>
                <w:rFonts w:hint="default" w:ascii="Times New Roman" w:hAnsi="Times New Roman" w:cs="Times New Roman"/>
                <w:color w:val="000000"/>
                <w:kern w:val="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020</w:t>
            </w:r>
          </w:p>
        </w:tc>
        <w:tc>
          <w:tcPr>
            <w:tcW w:w="5415" w:type="dxa"/>
            <w:tcBorders>
              <w:top w:val="single" w:color="000000" w:sz="4" w:space="0"/>
              <w:left w:val="single" w:color="000000" w:sz="4" w:space="0"/>
              <w:bottom w:val="single" w:color="000000" w:sz="4" w:space="0"/>
              <w:right w:val="single" w:color="000000" w:sz="4" w:space="0"/>
            </w:tcBorders>
            <w:vAlign w:val="center"/>
          </w:tcPr>
          <w:p w14:paraId="4015F2F2">
            <w:pPr>
              <w:keepNext w:val="0"/>
              <w:keepLines w:val="0"/>
              <w:widowControl/>
              <w:suppressLineNumbers w:val="0"/>
              <w:jc w:val="left"/>
              <w:textAlignment w:val="center"/>
              <w:rPr>
                <w:rFonts w:hint="default" w:ascii="Times New Roman" w:hAnsi="Times New Roman" w:cs="Times New Roman"/>
                <w:color w:val="000000"/>
                <w:kern w:val="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中国共产主义青年团吴忠市利通区委员会</w:t>
            </w:r>
          </w:p>
        </w:tc>
        <w:tc>
          <w:tcPr>
            <w:tcW w:w="1650" w:type="dxa"/>
            <w:tcBorders>
              <w:top w:val="single" w:color="000000" w:sz="4" w:space="0"/>
              <w:left w:val="single" w:color="000000" w:sz="4" w:space="0"/>
              <w:bottom w:val="single" w:color="000000" w:sz="4" w:space="0"/>
              <w:right w:val="single" w:color="000000" w:sz="4" w:space="0"/>
            </w:tcBorders>
            <w:vAlign w:val="center"/>
          </w:tcPr>
          <w:p w14:paraId="153F1285">
            <w:pPr>
              <w:keepNext w:val="0"/>
              <w:keepLines w:val="0"/>
              <w:widowControl/>
              <w:suppressLineNumbers w:val="0"/>
              <w:jc w:val="right"/>
              <w:textAlignment w:val="center"/>
              <w:rPr>
                <w:rFonts w:hint="default" w:ascii="Times New Roman" w:hAnsi="Times New Roman" w:cs="Times New Roman"/>
                <w:color w:val="000000"/>
                <w:kern w:val="0"/>
                <w:sz w:val="22"/>
                <w:szCs w:val="22"/>
                <w:lang w:val="en-US"/>
              </w:rPr>
            </w:pPr>
            <w:r>
              <w:rPr>
                <w:rFonts w:hint="eastAsia" w:cs="Times New Roman"/>
                <w:color w:val="000000"/>
                <w:kern w:val="0"/>
                <w:sz w:val="22"/>
                <w:szCs w:val="22"/>
                <w:lang w:val="en-US" w:eastAsia="zh-CN"/>
              </w:rPr>
              <w:t>127.47</w:t>
            </w:r>
          </w:p>
        </w:tc>
        <w:tc>
          <w:tcPr>
            <w:tcW w:w="1125" w:type="dxa"/>
            <w:tcBorders>
              <w:top w:val="single" w:color="000000" w:sz="4" w:space="0"/>
              <w:left w:val="single" w:color="000000" w:sz="4" w:space="0"/>
              <w:bottom w:val="single" w:color="000000" w:sz="4" w:space="0"/>
              <w:right w:val="single" w:color="000000" w:sz="4" w:space="0"/>
            </w:tcBorders>
            <w:vAlign w:val="center"/>
          </w:tcPr>
          <w:p w14:paraId="538089B3">
            <w:pPr>
              <w:keepNext w:val="0"/>
              <w:keepLines w:val="0"/>
              <w:widowControl/>
              <w:suppressLineNumbers w:val="0"/>
              <w:jc w:val="right"/>
              <w:textAlignment w:val="center"/>
              <w:rPr>
                <w:rFonts w:hint="default" w:ascii="Times New Roman" w:hAnsi="Times New Roman" w:cs="Times New Roman"/>
                <w:color w:val="000000"/>
                <w:kern w:val="0"/>
                <w:sz w:val="22"/>
                <w:szCs w:val="22"/>
                <w:lang w:val="en-US"/>
              </w:rPr>
            </w:pPr>
            <w:r>
              <w:rPr>
                <w:rFonts w:hint="eastAsia" w:cs="Times New Roman"/>
                <w:color w:val="000000"/>
                <w:kern w:val="0"/>
                <w:sz w:val="22"/>
                <w:szCs w:val="22"/>
                <w:lang w:val="en-US" w:eastAsia="zh-CN"/>
              </w:rPr>
              <w:t>127.47</w:t>
            </w:r>
          </w:p>
        </w:tc>
        <w:tc>
          <w:tcPr>
            <w:tcW w:w="750" w:type="dxa"/>
            <w:tcBorders>
              <w:top w:val="single" w:color="000000" w:sz="4" w:space="0"/>
              <w:left w:val="single" w:color="000000" w:sz="4" w:space="0"/>
              <w:bottom w:val="single" w:color="000000" w:sz="4" w:space="0"/>
              <w:right w:val="single" w:color="000000" w:sz="4" w:space="0"/>
            </w:tcBorders>
            <w:vAlign w:val="center"/>
          </w:tcPr>
          <w:p w14:paraId="0EBACF04">
            <w:pPr>
              <w:jc w:val="right"/>
              <w:rPr>
                <w:rFonts w:hint="default" w:ascii="Times New Roman" w:hAnsi="Times New Roman" w:cs="Times New Roman"/>
                <w:color w:val="000000"/>
                <w:kern w:val="0"/>
                <w:sz w:val="22"/>
                <w:szCs w:val="22"/>
                <w:lang w:val="en-US"/>
              </w:rPr>
            </w:pPr>
            <w:r>
              <w:rPr>
                <w:rFonts w:hint="eastAsia" w:cs="Times New Roman"/>
                <w:color w:val="000000"/>
                <w:kern w:val="0"/>
                <w:sz w:val="22"/>
                <w:szCs w:val="22"/>
                <w:lang w:val="en-US" w:eastAsia="zh-CN"/>
              </w:rPr>
              <w:t>0</w:t>
            </w:r>
          </w:p>
        </w:tc>
        <w:tc>
          <w:tcPr>
            <w:tcW w:w="675" w:type="dxa"/>
            <w:tcBorders>
              <w:top w:val="single" w:color="000000" w:sz="4" w:space="0"/>
              <w:left w:val="single" w:color="000000" w:sz="4" w:space="0"/>
              <w:bottom w:val="single" w:color="000000" w:sz="4" w:space="0"/>
              <w:right w:val="single" w:color="000000" w:sz="4" w:space="0"/>
            </w:tcBorders>
            <w:vAlign w:val="center"/>
          </w:tcPr>
          <w:p w14:paraId="28C24857">
            <w:pPr>
              <w:jc w:val="right"/>
              <w:rPr>
                <w:rFonts w:hint="default" w:ascii="Times New Roman" w:hAnsi="Times New Roman" w:cs="Times New Roman"/>
                <w:color w:val="000000"/>
                <w:kern w:val="0"/>
                <w:sz w:val="22"/>
                <w:szCs w:val="22"/>
                <w:lang w:val="en-US"/>
              </w:rPr>
            </w:pPr>
            <w:r>
              <w:rPr>
                <w:rFonts w:hint="eastAsia" w:cs="Times New Roman"/>
                <w:color w:val="000000"/>
                <w:kern w:val="0"/>
                <w:sz w:val="22"/>
                <w:szCs w:val="22"/>
                <w:lang w:val="en-US" w:eastAsia="zh-CN"/>
              </w:rPr>
              <w:t>0</w:t>
            </w:r>
          </w:p>
        </w:tc>
        <w:tc>
          <w:tcPr>
            <w:tcW w:w="1012" w:type="dxa"/>
            <w:tcBorders>
              <w:top w:val="single" w:color="000000" w:sz="4" w:space="0"/>
              <w:left w:val="single" w:color="000000" w:sz="4" w:space="0"/>
              <w:bottom w:val="single" w:color="000000" w:sz="4" w:space="0"/>
              <w:right w:val="single" w:color="000000" w:sz="4" w:space="0"/>
            </w:tcBorders>
            <w:vAlign w:val="center"/>
          </w:tcPr>
          <w:p w14:paraId="272D0F0B">
            <w:pPr>
              <w:jc w:val="right"/>
              <w:rPr>
                <w:rFonts w:hint="default" w:ascii="Times New Roman" w:hAnsi="Times New Roman" w:cs="Times New Roman"/>
                <w:color w:val="000000"/>
                <w:kern w:val="0"/>
                <w:sz w:val="22"/>
                <w:szCs w:val="22"/>
                <w:lang w:val="en-US"/>
              </w:rPr>
            </w:pPr>
            <w:r>
              <w:rPr>
                <w:rFonts w:hint="eastAsia" w:cs="Times New Roman"/>
                <w:color w:val="000000"/>
                <w:kern w:val="0"/>
                <w:sz w:val="22"/>
                <w:szCs w:val="22"/>
                <w:lang w:val="en-US" w:eastAsia="zh-CN"/>
              </w:rPr>
              <w:t>0</w:t>
            </w:r>
          </w:p>
        </w:tc>
        <w:tc>
          <w:tcPr>
            <w:tcW w:w="1538" w:type="dxa"/>
            <w:tcBorders>
              <w:top w:val="single" w:color="000000" w:sz="4" w:space="0"/>
              <w:left w:val="single" w:color="000000" w:sz="4" w:space="0"/>
              <w:bottom w:val="single" w:color="000000" w:sz="4" w:space="0"/>
              <w:right w:val="single" w:color="000000" w:sz="4" w:space="0"/>
            </w:tcBorders>
            <w:vAlign w:val="center"/>
          </w:tcPr>
          <w:p w14:paraId="0B793D00">
            <w:pPr>
              <w:jc w:val="right"/>
              <w:rPr>
                <w:rFonts w:hint="default" w:ascii="Times New Roman" w:hAnsi="Times New Roman" w:cs="Times New Roman"/>
                <w:color w:val="000000"/>
                <w:kern w:val="0"/>
                <w:sz w:val="22"/>
                <w:szCs w:val="22"/>
                <w:lang w:val="en-US"/>
              </w:rPr>
            </w:pPr>
            <w:r>
              <w:rPr>
                <w:rFonts w:hint="eastAsia" w:cs="Times New Roman"/>
                <w:color w:val="000000"/>
                <w:kern w:val="0"/>
                <w:sz w:val="22"/>
                <w:szCs w:val="22"/>
                <w:lang w:val="en-US" w:eastAsia="zh-CN"/>
              </w:rPr>
              <w:t>0</w:t>
            </w:r>
          </w:p>
        </w:tc>
        <w:tc>
          <w:tcPr>
            <w:tcW w:w="862" w:type="dxa"/>
            <w:tcBorders>
              <w:top w:val="single" w:color="000000" w:sz="4" w:space="0"/>
              <w:left w:val="single" w:color="000000" w:sz="4" w:space="0"/>
              <w:bottom w:val="single" w:color="000000" w:sz="4" w:space="0"/>
              <w:right w:val="single" w:color="000000" w:sz="4" w:space="0"/>
            </w:tcBorders>
            <w:vAlign w:val="center"/>
          </w:tcPr>
          <w:p w14:paraId="17E740A4">
            <w:pPr>
              <w:jc w:val="right"/>
              <w:rPr>
                <w:rFonts w:hint="default" w:ascii="Times New Roman" w:hAnsi="Times New Roman" w:cs="Times New Roman"/>
                <w:color w:val="000000"/>
                <w:kern w:val="0"/>
                <w:sz w:val="22"/>
                <w:szCs w:val="22"/>
                <w:lang w:val="en-US"/>
              </w:rPr>
            </w:pPr>
            <w:r>
              <w:rPr>
                <w:rFonts w:hint="eastAsia" w:cs="Times New Roman"/>
                <w:color w:val="000000"/>
                <w:kern w:val="0"/>
                <w:sz w:val="22"/>
                <w:szCs w:val="22"/>
                <w:lang w:val="en-US" w:eastAsia="zh-CN"/>
              </w:rPr>
              <w:t>0</w:t>
            </w:r>
          </w:p>
        </w:tc>
        <w:tc>
          <w:tcPr>
            <w:tcW w:w="1094" w:type="dxa"/>
            <w:tcBorders>
              <w:top w:val="single" w:color="000000" w:sz="4" w:space="0"/>
              <w:left w:val="single" w:color="000000" w:sz="4" w:space="0"/>
              <w:bottom w:val="single" w:color="000000" w:sz="4" w:space="0"/>
              <w:right w:val="single" w:color="000000" w:sz="4" w:space="0"/>
            </w:tcBorders>
            <w:vAlign w:val="center"/>
          </w:tcPr>
          <w:p w14:paraId="492E72AF">
            <w:pPr>
              <w:jc w:val="right"/>
              <w:rPr>
                <w:rFonts w:hint="default" w:ascii="Times New Roman" w:hAnsi="Times New Roman" w:cs="Times New Roman"/>
                <w:color w:val="000000"/>
                <w:kern w:val="0"/>
                <w:sz w:val="22"/>
                <w:szCs w:val="22"/>
                <w:lang w:val="en-US"/>
              </w:rPr>
            </w:pPr>
            <w:r>
              <w:rPr>
                <w:rFonts w:hint="eastAsia" w:cs="Times New Roman"/>
                <w:color w:val="000000"/>
                <w:kern w:val="0"/>
                <w:sz w:val="22"/>
                <w:szCs w:val="22"/>
                <w:lang w:val="en-US" w:eastAsia="zh-CN"/>
              </w:rPr>
              <w:t>0</w:t>
            </w:r>
          </w:p>
        </w:tc>
      </w:tr>
      <w:tr w14:paraId="0036848E">
        <w:tblPrEx>
          <w:tblCellMar>
            <w:top w:w="15" w:type="dxa"/>
            <w:left w:w="108" w:type="dxa"/>
            <w:bottom w:w="15" w:type="dxa"/>
            <w:right w:w="108" w:type="dxa"/>
          </w:tblCellMar>
        </w:tblPrEx>
        <w:trPr>
          <w:trHeight w:val="360" w:hRule="atLeast"/>
          <w:jc w:val="center"/>
        </w:trPr>
        <w:tc>
          <w:tcPr>
            <w:tcW w:w="1344" w:type="dxa"/>
            <w:tcBorders>
              <w:top w:val="single" w:color="000000" w:sz="4" w:space="0"/>
              <w:left w:val="single" w:color="000000" w:sz="4" w:space="0"/>
              <w:bottom w:val="single" w:color="000000" w:sz="4" w:space="0"/>
              <w:right w:val="single" w:color="000000" w:sz="4" w:space="0"/>
            </w:tcBorders>
            <w:vAlign w:val="center"/>
          </w:tcPr>
          <w:p w14:paraId="35F2C0FE">
            <w:pPr>
              <w:keepNext w:val="0"/>
              <w:keepLines w:val="0"/>
              <w:widowControl/>
              <w:suppressLineNumbers w:val="0"/>
              <w:jc w:val="left"/>
              <w:textAlignment w:val="center"/>
              <w:rPr>
                <w:rFonts w:hint="default" w:ascii="Times New Roman" w:hAnsi="Times New Roman" w:cs="Times New Roman"/>
                <w:color w:val="000000"/>
                <w:kern w:val="0"/>
                <w:sz w:val="22"/>
                <w:szCs w:val="22"/>
                <w:lang w:val="en-US"/>
              </w:rPr>
            </w:pPr>
            <w:r>
              <w:rPr>
                <w:rFonts w:hint="default" w:ascii="Times New Roman" w:hAnsi="Times New Roman" w:eastAsia="宋体" w:cs="Times New Roman"/>
                <w:i w:val="0"/>
                <w:color w:val="000000"/>
                <w:kern w:val="0"/>
                <w:sz w:val="22"/>
                <w:szCs w:val="22"/>
                <w:u w:val="none"/>
                <w:lang w:val="en-US" w:eastAsia="zh-CN" w:bidi="ar"/>
              </w:rPr>
              <w:t>　020001</w:t>
            </w:r>
          </w:p>
        </w:tc>
        <w:tc>
          <w:tcPr>
            <w:tcW w:w="5415" w:type="dxa"/>
            <w:tcBorders>
              <w:top w:val="single" w:color="000000" w:sz="4" w:space="0"/>
              <w:left w:val="single" w:color="000000" w:sz="4" w:space="0"/>
              <w:bottom w:val="single" w:color="000000" w:sz="4" w:space="0"/>
              <w:right w:val="single" w:color="000000" w:sz="4" w:space="0"/>
            </w:tcBorders>
            <w:vAlign w:val="center"/>
          </w:tcPr>
          <w:p w14:paraId="5C1D61AF">
            <w:pPr>
              <w:keepNext w:val="0"/>
              <w:keepLines w:val="0"/>
              <w:widowControl/>
              <w:suppressLineNumbers w:val="0"/>
              <w:jc w:val="left"/>
              <w:textAlignment w:val="center"/>
              <w:rPr>
                <w:rFonts w:hint="default" w:ascii="Times New Roman" w:hAnsi="Times New Roman" w:cs="Times New Roman"/>
                <w:color w:val="000000"/>
                <w:kern w:val="0"/>
                <w:sz w:val="22"/>
                <w:szCs w:val="22"/>
                <w:lang w:val="en-US"/>
              </w:rPr>
            </w:pPr>
            <w:r>
              <w:rPr>
                <w:rFonts w:hint="default" w:ascii="Times New Roman" w:hAnsi="Times New Roman" w:eastAsia="宋体" w:cs="Times New Roman"/>
                <w:i w:val="0"/>
                <w:color w:val="000000"/>
                <w:kern w:val="0"/>
                <w:sz w:val="22"/>
                <w:szCs w:val="22"/>
                <w:u w:val="none"/>
                <w:lang w:val="en-US" w:eastAsia="zh-CN" w:bidi="ar"/>
              </w:rPr>
              <w:t>　中国共产主义青年团吴忠市利通区委员会本级</w:t>
            </w:r>
          </w:p>
        </w:tc>
        <w:tc>
          <w:tcPr>
            <w:tcW w:w="1650" w:type="dxa"/>
            <w:tcBorders>
              <w:top w:val="single" w:color="000000" w:sz="4" w:space="0"/>
              <w:left w:val="single" w:color="000000" w:sz="4" w:space="0"/>
              <w:bottom w:val="single" w:color="000000" w:sz="4" w:space="0"/>
              <w:right w:val="single" w:color="000000" w:sz="4" w:space="0"/>
            </w:tcBorders>
            <w:vAlign w:val="center"/>
          </w:tcPr>
          <w:p w14:paraId="5D7A8B85">
            <w:pPr>
              <w:keepNext w:val="0"/>
              <w:keepLines w:val="0"/>
              <w:widowControl/>
              <w:suppressLineNumbers w:val="0"/>
              <w:jc w:val="right"/>
              <w:textAlignment w:val="center"/>
              <w:rPr>
                <w:rFonts w:hint="default" w:ascii="Times New Roman" w:hAnsi="Times New Roman" w:cs="Times New Roman"/>
                <w:color w:val="000000"/>
                <w:kern w:val="0"/>
                <w:sz w:val="22"/>
                <w:szCs w:val="22"/>
                <w:lang w:val="en-US"/>
              </w:rPr>
            </w:pPr>
            <w:r>
              <w:rPr>
                <w:rFonts w:hint="eastAsia" w:cs="Times New Roman"/>
                <w:color w:val="000000"/>
                <w:kern w:val="0"/>
                <w:sz w:val="22"/>
                <w:szCs w:val="22"/>
                <w:lang w:val="en-US" w:eastAsia="zh-CN"/>
              </w:rPr>
              <w:t>127.47</w:t>
            </w:r>
          </w:p>
        </w:tc>
        <w:tc>
          <w:tcPr>
            <w:tcW w:w="1125" w:type="dxa"/>
            <w:tcBorders>
              <w:top w:val="single" w:color="000000" w:sz="4" w:space="0"/>
              <w:left w:val="single" w:color="000000" w:sz="4" w:space="0"/>
              <w:bottom w:val="single" w:color="000000" w:sz="4" w:space="0"/>
              <w:right w:val="single" w:color="000000" w:sz="4" w:space="0"/>
            </w:tcBorders>
            <w:vAlign w:val="center"/>
          </w:tcPr>
          <w:p w14:paraId="78E510DF">
            <w:pPr>
              <w:keepNext w:val="0"/>
              <w:keepLines w:val="0"/>
              <w:widowControl/>
              <w:suppressLineNumbers w:val="0"/>
              <w:jc w:val="right"/>
              <w:textAlignment w:val="center"/>
              <w:rPr>
                <w:rFonts w:hint="default" w:ascii="Times New Roman" w:hAnsi="Times New Roman" w:cs="Times New Roman"/>
                <w:color w:val="000000"/>
                <w:kern w:val="0"/>
                <w:sz w:val="22"/>
                <w:szCs w:val="22"/>
                <w:lang w:val="en-US"/>
              </w:rPr>
            </w:pPr>
            <w:r>
              <w:rPr>
                <w:rFonts w:hint="eastAsia" w:cs="Times New Roman"/>
                <w:color w:val="000000"/>
                <w:kern w:val="0"/>
                <w:sz w:val="22"/>
                <w:szCs w:val="22"/>
                <w:lang w:val="en-US" w:eastAsia="zh-CN"/>
              </w:rPr>
              <w:t>127.47</w:t>
            </w:r>
          </w:p>
        </w:tc>
        <w:tc>
          <w:tcPr>
            <w:tcW w:w="750" w:type="dxa"/>
            <w:tcBorders>
              <w:top w:val="single" w:color="000000" w:sz="4" w:space="0"/>
              <w:left w:val="single" w:color="000000" w:sz="4" w:space="0"/>
              <w:bottom w:val="single" w:color="000000" w:sz="4" w:space="0"/>
              <w:right w:val="single" w:color="000000" w:sz="4" w:space="0"/>
            </w:tcBorders>
            <w:vAlign w:val="center"/>
          </w:tcPr>
          <w:p w14:paraId="0165846C">
            <w:pPr>
              <w:jc w:val="right"/>
              <w:rPr>
                <w:rFonts w:hint="default" w:ascii="Times New Roman" w:hAnsi="Times New Roman" w:cs="Times New Roman"/>
                <w:color w:val="000000"/>
                <w:kern w:val="0"/>
                <w:sz w:val="22"/>
                <w:szCs w:val="22"/>
                <w:lang w:val="en-US"/>
              </w:rPr>
            </w:pPr>
            <w:r>
              <w:rPr>
                <w:rFonts w:hint="eastAsia" w:cs="Times New Roman"/>
                <w:color w:val="000000"/>
                <w:kern w:val="0"/>
                <w:sz w:val="22"/>
                <w:szCs w:val="22"/>
                <w:lang w:val="en-US" w:eastAsia="zh-CN"/>
              </w:rPr>
              <w:t>0</w:t>
            </w:r>
          </w:p>
        </w:tc>
        <w:tc>
          <w:tcPr>
            <w:tcW w:w="675" w:type="dxa"/>
            <w:tcBorders>
              <w:top w:val="single" w:color="000000" w:sz="4" w:space="0"/>
              <w:left w:val="single" w:color="000000" w:sz="4" w:space="0"/>
              <w:bottom w:val="single" w:color="000000" w:sz="4" w:space="0"/>
              <w:right w:val="single" w:color="000000" w:sz="4" w:space="0"/>
            </w:tcBorders>
            <w:vAlign w:val="center"/>
          </w:tcPr>
          <w:p w14:paraId="2AC57B0A">
            <w:pPr>
              <w:jc w:val="right"/>
              <w:rPr>
                <w:rFonts w:hint="default" w:ascii="Times New Roman" w:hAnsi="Times New Roman" w:cs="Times New Roman"/>
                <w:color w:val="000000"/>
                <w:kern w:val="0"/>
                <w:sz w:val="22"/>
                <w:szCs w:val="22"/>
                <w:lang w:val="en-US"/>
              </w:rPr>
            </w:pPr>
            <w:r>
              <w:rPr>
                <w:rFonts w:hint="eastAsia" w:cs="Times New Roman"/>
                <w:color w:val="000000"/>
                <w:kern w:val="0"/>
                <w:sz w:val="22"/>
                <w:szCs w:val="22"/>
                <w:lang w:val="en-US" w:eastAsia="zh-CN"/>
              </w:rPr>
              <w:t>0</w:t>
            </w:r>
          </w:p>
        </w:tc>
        <w:tc>
          <w:tcPr>
            <w:tcW w:w="1012" w:type="dxa"/>
            <w:tcBorders>
              <w:top w:val="single" w:color="000000" w:sz="4" w:space="0"/>
              <w:left w:val="single" w:color="000000" w:sz="4" w:space="0"/>
              <w:bottom w:val="single" w:color="000000" w:sz="4" w:space="0"/>
              <w:right w:val="single" w:color="000000" w:sz="4" w:space="0"/>
            </w:tcBorders>
            <w:vAlign w:val="center"/>
          </w:tcPr>
          <w:p w14:paraId="687F3253">
            <w:pPr>
              <w:jc w:val="right"/>
              <w:rPr>
                <w:rFonts w:hint="default" w:ascii="Times New Roman" w:hAnsi="Times New Roman" w:cs="Times New Roman"/>
                <w:color w:val="000000"/>
                <w:kern w:val="0"/>
                <w:sz w:val="22"/>
                <w:szCs w:val="22"/>
                <w:lang w:val="en-US"/>
              </w:rPr>
            </w:pPr>
            <w:r>
              <w:rPr>
                <w:rFonts w:hint="eastAsia" w:cs="Times New Roman"/>
                <w:color w:val="000000"/>
                <w:kern w:val="0"/>
                <w:sz w:val="22"/>
                <w:szCs w:val="22"/>
                <w:lang w:val="en-US" w:eastAsia="zh-CN"/>
              </w:rPr>
              <w:t>0</w:t>
            </w:r>
          </w:p>
        </w:tc>
        <w:tc>
          <w:tcPr>
            <w:tcW w:w="1538" w:type="dxa"/>
            <w:tcBorders>
              <w:top w:val="single" w:color="000000" w:sz="4" w:space="0"/>
              <w:left w:val="single" w:color="000000" w:sz="4" w:space="0"/>
              <w:bottom w:val="single" w:color="000000" w:sz="4" w:space="0"/>
              <w:right w:val="single" w:color="000000" w:sz="4" w:space="0"/>
            </w:tcBorders>
            <w:vAlign w:val="center"/>
          </w:tcPr>
          <w:p w14:paraId="609D5AFA">
            <w:pPr>
              <w:jc w:val="right"/>
              <w:rPr>
                <w:rFonts w:hint="default" w:ascii="Times New Roman" w:hAnsi="Times New Roman" w:cs="Times New Roman"/>
                <w:color w:val="000000"/>
                <w:kern w:val="0"/>
                <w:sz w:val="22"/>
                <w:szCs w:val="22"/>
                <w:lang w:val="en-US"/>
              </w:rPr>
            </w:pPr>
            <w:r>
              <w:rPr>
                <w:rFonts w:hint="eastAsia" w:cs="Times New Roman"/>
                <w:color w:val="000000"/>
                <w:kern w:val="0"/>
                <w:sz w:val="22"/>
                <w:szCs w:val="22"/>
                <w:lang w:val="en-US" w:eastAsia="zh-CN"/>
              </w:rPr>
              <w:t>0</w:t>
            </w:r>
          </w:p>
        </w:tc>
        <w:tc>
          <w:tcPr>
            <w:tcW w:w="862" w:type="dxa"/>
            <w:tcBorders>
              <w:top w:val="single" w:color="000000" w:sz="4" w:space="0"/>
              <w:left w:val="single" w:color="000000" w:sz="4" w:space="0"/>
              <w:bottom w:val="single" w:color="000000" w:sz="4" w:space="0"/>
              <w:right w:val="single" w:color="000000" w:sz="4" w:space="0"/>
            </w:tcBorders>
            <w:vAlign w:val="center"/>
          </w:tcPr>
          <w:p w14:paraId="68B53203">
            <w:pPr>
              <w:jc w:val="right"/>
              <w:rPr>
                <w:rFonts w:hint="default" w:ascii="Times New Roman" w:hAnsi="Times New Roman" w:cs="Times New Roman"/>
                <w:color w:val="000000"/>
                <w:kern w:val="0"/>
                <w:sz w:val="22"/>
                <w:szCs w:val="22"/>
                <w:lang w:val="en-US"/>
              </w:rPr>
            </w:pPr>
            <w:r>
              <w:rPr>
                <w:rFonts w:hint="eastAsia" w:cs="Times New Roman"/>
                <w:color w:val="000000"/>
                <w:kern w:val="0"/>
                <w:sz w:val="22"/>
                <w:szCs w:val="22"/>
                <w:lang w:val="en-US" w:eastAsia="zh-CN"/>
              </w:rPr>
              <w:t>0</w:t>
            </w:r>
          </w:p>
        </w:tc>
        <w:tc>
          <w:tcPr>
            <w:tcW w:w="1094" w:type="dxa"/>
            <w:tcBorders>
              <w:top w:val="single" w:color="000000" w:sz="4" w:space="0"/>
              <w:left w:val="single" w:color="000000" w:sz="4" w:space="0"/>
              <w:bottom w:val="single" w:color="000000" w:sz="4" w:space="0"/>
              <w:right w:val="single" w:color="000000" w:sz="4" w:space="0"/>
            </w:tcBorders>
            <w:vAlign w:val="center"/>
          </w:tcPr>
          <w:p w14:paraId="629C53B2">
            <w:pPr>
              <w:jc w:val="right"/>
              <w:rPr>
                <w:rFonts w:hint="default" w:ascii="Times New Roman" w:hAnsi="Times New Roman" w:cs="Times New Roman"/>
                <w:color w:val="000000"/>
                <w:kern w:val="0"/>
                <w:sz w:val="22"/>
                <w:szCs w:val="22"/>
                <w:lang w:val="en-US"/>
              </w:rPr>
            </w:pPr>
            <w:r>
              <w:rPr>
                <w:rFonts w:hint="eastAsia" w:cs="Times New Roman"/>
                <w:color w:val="000000"/>
                <w:kern w:val="0"/>
                <w:sz w:val="22"/>
                <w:szCs w:val="22"/>
                <w:lang w:val="en-US" w:eastAsia="zh-CN"/>
              </w:rPr>
              <w:t>0</w:t>
            </w:r>
          </w:p>
        </w:tc>
      </w:tr>
      <w:tr w14:paraId="61192637">
        <w:tblPrEx>
          <w:tblCellMar>
            <w:top w:w="15" w:type="dxa"/>
            <w:left w:w="108" w:type="dxa"/>
            <w:bottom w:w="15" w:type="dxa"/>
            <w:right w:w="108" w:type="dxa"/>
          </w:tblCellMar>
        </w:tblPrEx>
        <w:trPr>
          <w:trHeight w:val="360" w:hRule="atLeast"/>
          <w:jc w:val="center"/>
        </w:trPr>
        <w:tc>
          <w:tcPr>
            <w:tcW w:w="1344" w:type="dxa"/>
            <w:tcBorders>
              <w:top w:val="single" w:color="000000" w:sz="4" w:space="0"/>
              <w:left w:val="single" w:color="000000" w:sz="4" w:space="0"/>
              <w:bottom w:val="single" w:color="000000" w:sz="4" w:space="0"/>
              <w:right w:val="single" w:color="000000" w:sz="4" w:space="0"/>
            </w:tcBorders>
            <w:vAlign w:val="bottom"/>
          </w:tcPr>
          <w:p w14:paraId="5C87C3B1">
            <w:pPr>
              <w:widowControl/>
              <w:jc w:val="left"/>
              <w:rPr>
                <w:rFonts w:hint="default" w:ascii="Times New Roman" w:hAnsi="Times New Roman" w:cs="Times New Roman"/>
                <w:color w:val="000000"/>
                <w:kern w:val="0"/>
                <w:sz w:val="22"/>
                <w:szCs w:val="22"/>
                <w:lang w:val="en-US"/>
              </w:rPr>
            </w:pPr>
          </w:p>
        </w:tc>
        <w:tc>
          <w:tcPr>
            <w:tcW w:w="5415" w:type="dxa"/>
            <w:tcBorders>
              <w:top w:val="single" w:color="000000" w:sz="4" w:space="0"/>
              <w:left w:val="single" w:color="000000" w:sz="4" w:space="0"/>
              <w:bottom w:val="single" w:color="000000" w:sz="4" w:space="0"/>
              <w:right w:val="single" w:color="000000" w:sz="4" w:space="0"/>
            </w:tcBorders>
            <w:vAlign w:val="bottom"/>
          </w:tcPr>
          <w:p w14:paraId="55556A0E">
            <w:pPr>
              <w:widowControl/>
              <w:jc w:val="left"/>
              <w:rPr>
                <w:rFonts w:hint="default" w:ascii="Times New Roman" w:hAnsi="Times New Roman" w:cs="Times New Roman"/>
                <w:color w:val="000000"/>
                <w:kern w:val="0"/>
                <w:sz w:val="22"/>
                <w:szCs w:val="22"/>
                <w:lang w:val="en-US"/>
              </w:rPr>
            </w:pPr>
          </w:p>
        </w:tc>
        <w:tc>
          <w:tcPr>
            <w:tcW w:w="1650" w:type="dxa"/>
            <w:tcBorders>
              <w:top w:val="single" w:color="000000" w:sz="4" w:space="0"/>
              <w:left w:val="single" w:color="000000" w:sz="4" w:space="0"/>
              <w:bottom w:val="single" w:color="000000" w:sz="4" w:space="0"/>
              <w:right w:val="single" w:color="000000" w:sz="4" w:space="0"/>
            </w:tcBorders>
            <w:vAlign w:val="bottom"/>
          </w:tcPr>
          <w:p w14:paraId="0208AC3B">
            <w:pPr>
              <w:widowControl/>
              <w:jc w:val="left"/>
              <w:rPr>
                <w:rFonts w:hint="default" w:ascii="Times New Roman" w:hAnsi="Times New Roman" w:cs="Times New Roman"/>
                <w:color w:val="000000"/>
                <w:kern w:val="0"/>
                <w:sz w:val="22"/>
                <w:szCs w:val="22"/>
                <w:lang w:val="en-US"/>
              </w:rPr>
            </w:pPr>
          </w:p>
        </w:tc>
        <w:tc>
          <w:tcPr>
            <w:tcW w:w="1125" w:type="dxa"/>
            <w:tcBorders>
              <w:top w:val="single" w:color="000000" w:sz="4" w:space="0"/>
              <w:left w:val="single" w:color="000000" w:sz="4" w:space="0"/>
              <w:bottom w:val="single" w:color="000000" w:sz="4" w:space="0"/>
              <w:right w:val="single" w:color="000000" w:sz="4" w:space="0"/>
            </w:tcBorders>
            <w:vAlign w:val="bottom"/>
          </w:tcPr>
          <w:p w14:paraId="45800A1B">
            <w:pPr>
              <w:widowControl/>
              <w:jc w:val="left"/>
              <w:rPr>
                <w:rFonts w:hint="default" w:ascii="Times New Roman" w:hAnsi="Times New Roman" w:cs="Times New Roman"/>
                <w:color w:val="000000"/>
                <w:kern w:val="0"/>
                <w:sz w:val="22"/>
                <w:szCs w:val="22"/>
                <w:lang w:val="en-US"/>
              </w:rPr>
            </w:pPr>
          </w:p>
        </w:tc>
        <w:tc>
          <w:tcPr>
            <w:tcW w:w="750" w:type="dxa"/>
            <w:tcBorders>
              <w:top w:val="single" w:color="000000" w:sz="4" w:space="0"/>
              <w:left w:val="single" w:color="000000" w:sz="4" w:space="0"/>
              <w:bottom w:val="single" w:color="000000" w:sz="4" w:space="0"/>
              <w:right w:val="single" w:color="000000" w:sz="4" w:space="0"/>
            </w:tcBorders>
            <w:vAlign w:val="bottom"/>
          </w:tcPr>
          <w:p w14:paraId="466012C6">
            <w:pPr>
              <w:widowControl/>
              <w:jc w:val="left"/>
              <w:rPr>
                <w:rFonts w:hint="default" w:ascii="Times New Roman" w:hAnsi="Times New Roman" w:cs="Times New Roman"/>
                <w:color w:val="000000"/>
                <w:kern w:val="0"/>
                <w:sz w:val="22"/>
                <w:szCs w:val="22"/>
                <w:lang w:val="en-US"/>
              </w:rPr>
            </w:pPr>
          </w:p>
        </w:tc>
        <w:tc>
          <w:tcPr>
            <w:tcW w:w="675" w:type="dxa"/>
            <w:tcBorders>
              <w:top w:val="single" w:color="000000" w:sz="4" w:space="0"/>
              <w:left w:val="single" w:color="000000" w:sz="4" w:space="0"/>
              <w:bottom w:val="single" w:color="000000" w:sz="4" w:space="0"/>
              <w:right w:val="single" w:color="000000" w:sz="4" w:space="0"/>
            </w:tcBorders>
            <w:vAlign w:val="bottom"/>
          </w:tcPr>
          <w:p w14:paraId="5B28ABFC">
            <w:pPr>
              <w:widowControl/>
              <w:jc w:val="left"/>
              <w:rPr>
                <w:rFonts w:hint="default" w:ascii="Times New Roman" w:hAnsi="Times New Roman" w:cs="Times New Roman"/>
                <w:color w:val="000000"/>
                <w:kern w:val="0"/>
                <w:sz w:val="22"/>
                <w:szCs w:val="22"/>
                <w:lang w:val="en-US"/>
              </w:rPr>
            </w:pPr>
          </w:p>
        </w:tc>
        <w:tc>
          <w:tcPr>
            <w:tcW w:w="1012" w:type="dxa"/>
            <w:tcBorders>
              <w:top w:val="single" w:color="000000" w:sz="4" w:space="0"/>
              <w:left w:val="single" w:color="000000" w:sz="4" w:space="0"/>
              <w:bottom w:val="single" w:color="000000" w:sz="4" w:space="0"/>
              <w:right w:val="single" w:color="000000" w:sz="4" w:space="0"/>
            </w:tcBorders>
            <w:vAlign w:val="bottom"/>
          </w:tcPr>
          <w:p w14:paraId="3D6B435D">
            <w:pPr>
              <w:widowControl/>
              <w:jc w:val="left"/>
              <w:rPr>
                <w:rFonts w:hint="default" w:ascii="Times New Roman" w:hAnsi="Times New Roman" w:cs="Times New Roman"/>
                <w:color w:val="000000"/>
                <w:kern w:val="0"/>
                <w:sz w:val="22"/>
                <w:szCs w:val="22"/>
                <w:lang w:val="en-US"/>
              </w:rPr>
            </w:pPr>
          </w:p>
        </w:tc>
        <w:tc>
          <w:tcPr>
            <w:tcW w:w="1538" w:type="dxa"/>
            <w:tcBorders>
              <w:top w:val="single" w:color="000000" w:sz="4" w:space="0"/>
              <w:left w:val="single" w:color="000000" w:sz="4" w:space="0"/>
              <w:bottom w:val="single" w:color="000000" w:sz="4" w:space="0"/>
              <w:right w:val="single" w:color="000000" w:sz="4" w:space="0"/>
            </w:tcBorders>
            <w:vAlign w:val="bottom"/>
          </w:tcPr>
          <w:p w14:paraId="6D84FC21">
            <w:pPr>
              <w:widowControl/>
              <w:jc w:val="left"/>
              <w:rPr>
                <w:rFonts w:hint="default" w:ascii="Times New Roman" w:hAnsi="Times New Roman" w:cs="Times New Roman"/>
                <w:color w:val="000000"/>
                <w:kern w:val="0"/>
                <w:sz w:val="22"/>
                <w:szCs w:val="22"/>
                <w:lang w:val="en-US"/>
              </w:rPr>
            </w:pPr>
          </w:p>
        </w:tc>
        <w:tc>
          <w:tcPr>
            <w:tcW w:w="862" w:type="dxa"/>
            <w:tcBorders>
              <w:top w:val="single" w:color="000000" w:sz="4" w:space="0"/>
              <w:left w:val="single" w:color="000000" w:sz="4" w:space="0"/>
              <w:bottom w:val="single" w:color="000000" w:sz="4" w:space="0"/>
              <w:right w:val="single" w:color="000000" w:sz="4" w:space="0"/>
            </w:tcBorders>
            <w:vAlign w:val="bottom"/>
          </w:tcPr>
          <w:p w14:paraId="72F40787">
            <w:pPr>
              <w:widowControl/>
              <w:jc w:val="left"/>
              <w:rPr>
                <w:rFonts w:hint="default" w:ascii="Times New Roman" w:hAnsi="Times New Roman" w:cs="Times New Roman"/>
                <w:color w:val="000000"/>
                <w:kern w:val="0"/>
                <w:sz w:val="22"/>
                <w:szCs w:val="22"/>
                <w:lang w:val="en-US"/>
              </w:rPr>
            </w:pPr>
          </w:p>
        </w:tc>
        <w:tc>
          <w:tcPr>
            <w:tcW w:w="1094" w:type="dxa"/>
            <w:tcBorders>
              <w:top w:val="single" w:color="000000" w:sz="4" w:space="0"/>
              <w:left w:val="single" w:color="000000" w:sz="4" w:space="0"/>
              <w:bottom w:val="single" w:color="000000" w:sz="4" w:space="0"/>
              <w:right w:val="single" w:color="000000" w:sz="4" w:space="0"/>
            </w:tcBorders>
            <w:vAlign w:val="bottom"/>
          </w:tcPr>
          <w:p w14:paraId="3925201C">
            <w:pPr>
              <w:widowControl/>
              <w:jc w:val="left"/>
              <w:rPr>
                <w:rFonts w:hint="default" w:ascii="Times New Roman" w:hAnsi="Times New Roman" w:cs="Times New Roman"/>
                <w:color w:val="000000"/>
                <w:kern w:val="0"/>
                <w:sz w:val="22"/>
                <w:szCs w:val="22"/>
                <w:lang w:val="en-US"/>
              </w:rPr>
            </w:pPr>
          </w:p>
        </w:tc>
      </w:tr>
      <w:tr w14:paraId="479F8DB0">
        <w:tblPrEx>
          <w:tblCellMar>
            <w:top w:w="15" w:type="dxa"/>
            <w:left w:w="108" w:type="dxa"/>
            <w:bottom w:w="15" w:type="dxa"/>
            <w:right w:w="108" w:type="dxa"/>
          </w:tblCellMar>
        </w:tblPrEx>
        <w:trPr>
          <w:trHeight w:val="360" w:hRule="atLeast"/>
          <w:jc w:val="center"/>
        </w:trPr>
        <w:tc>
          <w:tcPr>
            <w:tcW w:w="1344" w:type="dxa"/>
            <w:tcBorders>
              <w:top w:val="single" w:color="000000" w:sz="4" w:space="0"/>
              <w:left w:val="single" w:color="000000" w:sz="4" w:space="0"/>
              <w:bottom w:val="single" w:color="000000" w:sz="4" w:space="0"/>
              <w:right w:val="single" w:color="000000" w:sz="4" w:space="0"/>
            </w:tcBorders>
            <w:vAlign w:val="bottom"/>
          </w:tcPr>
          <w:p w14:paraId="750A84F7">
            <w:pPr>
              <w:widowControl/>
              <w:jc w:val="left"/>
              <w:rPr>
                <w:rFonts w:hint="default" w:ascii="Times New Roman" w:hAnsi="Times New Roman" w:cs="Times New Roman"/>
                <w:color w:val="000000"/>
                <w:kern w:val="0"/>
                <w:sz w:val="22"/>
                <w:szCs w:val="22"/>
                <w:lang w:val="en-US"/>
              </w:rPr>
            </w:pPr>
          </w:p>
        </w:tc>
        <w:tc>
          <w:tcPr>
            <w:tcW w:w="5415" w:type="dxa"/>
            <w:tcBorders>
              <w:top w:val="single" w:color="000000" w:sz="4" w:space="0"/>
              <w:left w:val="single" w:color="000000" w:sz="4" w:space="0"/>
              <w:bottom w:val="single" w:color="000000" w:sz="4" w:space="0"/>
              <w:right w:val="single" w:color="000000" w:sz="4" w:space="0"/>
            </w:tcBorders>
            <w:vAlign w:val="bottom"/>
          </w:tcPr>
          <w:p w14:paraId="1A0136DE">
            <w:pPr>
              <w:widowControl/>
              <w:jc w:val="left"/>
              <w:rPr>
                <w:rFonts w:hint="default" w:ascii="Times New Roman" w:hAnsi="Times New Roman" w:cs="Times New Roman"/>
                <w:color w:val="000000"/>
                <w:kern w:val="0"/>
                <w:sz w:val="22"/>
                <w:szCs w:val="22"/>
                <w:lang w:val="en-US"/>
              </w:rPr>
            </w:pPr>
          </w:p>
        </w:tc>
        <w:tc>
          <w:tcPr>
            <w:tcW w:w="1650" w:type="dxa"/>
            <w:tcBorders>
              <w:top w:val="single" w:color="000000" w:sz="4" w:space="0"/>
              <w:left w:val="single" w:color="000000" w:sz="4" w:space="0"/>
              <w:bottom w:val="single" w:color="000000" w:sz="4" w:space="0"/>
              <w:right w:val="single" w:color="000000" w:sz="4" w:space="0"/>
            </w:tcBorders>
            <w:vAlign w:val="bottom"/>
          </w:tcPr>
          <w:p w14:paraId="76DD1CB8">
            <w:pPr>
              <w:widowControl/>
              <w:jc w:val="left"/>
              <w:rPr>
                <w:rFonts w:hint="default" w:ascii="Times New Roman" w:hAnsi="Times New Roman" w:cs="Times New Roman"/>
                <w:color w:val="000000"/>
                <w:kern w:val="0"/>
                <w:sz w:val="22"/>
                <w:szCs w:val="22"/>
                <w:lang w:val="en-US"/>
              </w:rPr>
            </w:pPr>
          </w:p>
        </w:tc>
        <w:tc>
          <w:tcPr>
            <w:tcW w:w="1125" w:type="dxa"/>
            <w:tcBorders>
              <w:top w:val="single" w:color="000000" w:sz="4" w:space="0"/>
              <w:left w:val="single" w:color="000000" w:sz="4" w:space="0"/>
              <w:bottom w:val="single" w:color="000000" w:sz="4" w:space="0"/>
              <w:right w:val="single" w:color="000000" w:sz="4" w:space="0"/>
            </w:tcBorders>
            <w:vAlign w:val="bottom"/>
          </w:tcPr>
          <w:p w14:paraId="5744AAE2">
            <w:pPr>
              <w:widowControl/>
              <w:jc w:val="left"/>
              <w:rPr>
                <w:rFonts w:hint="default" w:ascii="Times New Roman" w:hAnsi="Times New Roman" w:cs="Times New Roman"/>
                <w:color w:val="000000"/>
                <w:kern w:val="0"/>
                <w:sz w:val="22"/>
                <w:szCs w:val="22"/>
                <w:lang w:val="en-US"/>
              </w:rPr>
            </w:pPr>
          </w:p>
        </w:tc>
        <w:tc>
          <w:tcPr>
            <w:tcW w:w="750" w:type="dxa"/>
            <w:tcBorders>
              <w:top w:val="single" w:color="000000" w:sz="4" w:space="0"/>
              <w:left w:val="single" w:color="000000" w:sz="4" w:space="0"/>
              <w:bottom w:val="single" w:color="000000" w:sz="4" w:space="0"/>
              <w:right w:val="single" w:color="000000" w:sz="4" w:space="0"/>
            </w:tcBorders>
            <w:vAlign w:val="bottom"/>
          </w:tcPr>
          <w:p w14:paraId="4C4FAA23">
            <w:pPr>
              <w:widowControl/>
              <w:jc w:val="left"/>
              <w:rPr>
                <w:rFonts w:hint="default" w:ascii="Times New Roman" w:hAnsi="Times New Roman" w:cs="Times New Roman"/>
                <w:color w:val="000000"/>
                <w:kern w:val="0"/>
                <w:sz w:val="22"/>
                <w:szCs w:val="22"/>
                <w:lang w:val="en-US"/>
              </w:rPr>
            </w:pPr>
          </w:p>
        </w:tc>
        <w:tc>
          <w:tcPr>
            <w:tcW w:w="675" w:type="dxa"/>
            <w:tcBorders>
              <w:top w:val="single" w:color="000000" w:sz="4" w:space="0"/>
              <w:left w:val="single" w:color="000000" w:sz="4" w:space="0"/>
              <w:bottom w:val="single" w:color="000000" w:sz="4" w:space="0"/>
              <w:right w:val="single" w:color="000000" w:sz="4" w:space="0"/>
            </w:tcBorders>
            <w:vAlign w:val="bottom"/>
          </w:tcPr>
          <w:p w14:paraId="34274B08">
            <w:pPr>
              <w:widowControl/>
              <w:jc w:val="left"/>
              <w:rPr>
                <w:rFonts w:hint="default" w:ascii="Times New Roman" w:hAnsi="Times New Roman" w:cs="Times New Roman"/>
                <w:color w:val="000000"/>
                <w:kern w:val="0"/>
                <w:sz w:val="22"/>
                <w:szCs w:val="22"/>
                <w:lang w:val="en-US"/>
              </w:rPr>
            </w:pPr>
          </w:p>
        </w:tc>
        <w:tc>
          <w:tcPr>
            <w:tcW w:w="1012" w:type="dxa"/>
            <w:tcBorders>
              <w:top w:val="single" w:color="000000" w:sz="4" w:space="0"/>
              <w:left w:val="single" w:color="000000" w:sz="4" w:space="0"/>
              <w:bottom w:val="single" w:color="000000" w:sz="4" w:space="0"/>
              <w:right w:val="single" w:color="000000" w:sz="4" w:space="0"/>
            </w:tcBorders>
            <w:vAlign w:val="bottom"/>
          </w:tcPr>
          <w:p w14:paraId="4C5892A8">
            <w:pPr>
              <w:widowControl/>
              <w:jc w:val="left"/>
              <w:rPr>
                <w:rFonts w:hint="default" w:ascii="Times New Roman" w:hAnsi="Times New Roman" w:cs="Times New Roman"/>
                <w:color w:val="000000"/>
                <w:kern w:val="0"/>
                <w:sz w:val="22"/>
                <w:szCs w:val="22"/>
                <w:lang w:val="en-US"/>
              </w:rPr>
            </w:pPr>
          </w:p>
        </w:tc>
        <w:tc>
          <w:tcPr>
            <w:tcW w:w="1538" w:type="dxa"/>
            <w:tcBorders>
              <w:top w:val="single" w:color="000000" w:sz="4" w:space="0"/>
              <w:left w:val="single" w:color="000000" w:sz="4" w:space="0"/>
              <w:bottom w:val="single" w:color="000000" w:sz="4" w:space="0"/>
              <w:right w:val="single" w:color="000000" w:sz="4" w:space="0"/>
            </w:tcBorders>
            <w:vAlign w:val="bottom"/>
          </w:tcPr>
          <w:p w14:paraId="051D9AA2">
            <w:pPr>
              <w:widowControl/>
              <w:jc w:val="left"/>
              <w:rPr>
                <w:rFonts w:hint="default" w:ascii="Times New Roman" w:hAnsi="Times New Roman" w:cs="Times New Roman"/>
                <w:color w:val="000000"/>
                <w:kern w:val="0"/>
                <w:sz w:val="22"/>
                <w:szCs w:val="22"/>
                <w:lang w:val="en-US"/>
              </w:rPr>
            </w:pPr>
          </w:p>
        </w:tc>
        <w:tc>
          <w:tcPr>
            <w:tcW w:w="862" w:type="dxa"/>
            <w:tcBorders>
              <w:top w:val="single" w:color="000000" w:sz="4" w:space="0"/>
              <w:left w:val="single" w:color="000000" w:sz="4" w:space="0"/>
              <w:bottom w:val="single" w:color="000000" w:sz="4" w:space="0"/>
              <w:right w:val="single" w:color="000000" w:sz="4" w:space="0"/>
            </w:tcBorders>
            <w:vAlign w:val="bottom"/>
          </w:tcPr>
          <w:p w14:paraId="003EF025">
            <w:pPr>
              <w:widowControl/>
              <w:jc w:val="left"/>
              <w:rPr>
                <w:rFonts w:hint="default" w:ascii="Times New Roman" w:hAnsi="Times New Roman" w:cs="Times New Roman"/>
                <w:color w:val="000000"/>
                <w:kern w:val="0"/>
                <w:sz w:val="22"/>
                <w:szCs w:val="22"/>
                <w:lang w:val="en-US"/>
              </w:rPr>
            </w:pPr>
          </w:p>
        </w:tc>
        <w:tc>
          <w:tcPr>
            <w:tcW w:w="1094" w:type="dxa"/>
            <w:tcBorders>
              <w:top w:val="single" w:color="000000" w:sz="4" w:space="0"/>
              <w:left w:val="single" w:color="000000" w:sz="4" w:space="0"/>
              <w:bottom w:val="single" w:color="000000" w:sz="4" w:space="0"/>
              <w:right w:val="single" w:color="000000" w:sz="4" w:space="0"/>
            </w:tcBorders>
            <w:vAlign w:val="bottom"/>
          </w:tcPr>
          <w:p w14:paraId="75574712">
            <w:pPr>
              <w:widowControl/>
              <w:jc w:val="left"/>
              <w:rPr>
                <w:rFonts w:hint="default" w:ascii="Times New Roman" w:hAnsi="Times New Roman" w:cs="Times New Roman"/>
                <w:color w:val="000000"/>
                <w:kern w:val="0"/>
                <w:sz w:val="22"/>
                <w:szCs w:val="22"/>
                <w:lang w:val="en-US"/>
              </w:rPr>
            </w:pPr>
          </w:p>
        </w:tc>
      </w:tr>
      <w:tr w14:paraId="69C570E3">
        <w:tblPrEx>
          <w:tblCellMar>
            <w:top w:w="15" w:type="dxa"/>
            <w:left w:w="108" w:type="dxa"/>
            <w:bottom w:w="15" w:type="dxa"/>
            <w:right w:w="108" w:type="dxa"/>
          </w:tblCellMar>
        </w:tblPrEx>
        <w:trPr>
          <w:trHeight w:val="360" w:hRule="atLeast"/>
          <w:jc w:val="center"/>
        </w:trPr>
        <w:tc>
          <w:tcPr>
            <w:tcW w:w="1344" w:type="dxa"/>
            <w:tcBorders>
              <w:top w:val="single" w:color="000000" w:sz="4" w:space="0"/>
              <w:left w:val="single" w:color="000000" w:sz="4" w:space="0"/>
              <w:bottom w:val="single" w:color="000000" w:sz="4" w:space="0"/>
              <w:right w:val="single" w:color="000000" w:sz="4" w:space="0"/>
            </w:tcBorders>
            <w:vAlign w:val="bottom"/>
          </w:tcPr>
          <w:p w14:paraId="1BE1C0EB">
            <w:pPr>
              <w:widowControl/>
              <w:jc w:val="left"/>
              <w:rPr>
                <w:rFonts w:hint="default" w:ascii="Times New Roman" w:hAnsi="Times New Roman" w:cs="Times New Roman"/>
                <w:color w:val="000000"/>
                <w:kern w:val="0"/>
                <w:sz w:val="22"/>
                <w:szCs w:val="22"/>
                <w:lang w:val="en-US"/>
              </w:rPr>
            </w:pPr>
          </w:p>
        </w:tc>
        <w:tc>
          <w:tcPr>
            <w:tcW w:w="5415" w:type="dxa"/>
            <w:tcBorders>
              <w:top w:val="single" w:color="000000" w:sz="4" w:space="0"/>
              <w:left w:val="single" w:color="000000" w:sz="4" w:space="0"/>
              <w:bottom w:val="single" w:color="000000" w:sz="4" w:space="0"/>
              <w:right w:val="single" w:color="000000" w:sz="4" w:space="0"/>
            </w:tcBorders>
            <w:vAlign w:val="bottom"/>
          </w:tcPr>
          <w:p w14:paraId="31BA541E">
            <w:pPr>
              <w:widowControl/>
              <w:jc w:val="left"/>
              <w:rPr>
                <w:rFonts w:hint="default" w:ascii="Times New Roman" w:hAnsi="Times New Roman" w:cs="Times New Roman"/>
                <w:color w:val="000000"/>
                <w:kern w:val="0"/>
                <w:sz w:val="22"/>
                <w:szCs w:val="22"/>
                <w:lang w:val="en-US"/>
              </w:rPr>
            </w:pPr>
          </w:p>
        </w:tc>
        <w:tc>
          <w:tcPr>
            <w:tcW w:w="1650" w:type="dxa"/>
            <w:tcBorders>
              <w:top w:val="single" w:color="000000" w:sz="4" w:space="0"/>
              <w:left w:val="single" w:color="000000" w:sz="4" w:space="0"/>
              <w:bottom w:val="single" w:color="000000" w:sz="4" w:space="0"/>
              <w:right w:val="single" w:color="000000" w:sz="4" w:space="0"/>
            </w:tcBorders>
            <w:vAlign w:val="bottom"/>
          </w:tcPr>
          <w:p w14:paraId="2EF8AC32">
            <w:pPr>
              <w:widowControl/>
              <w:jc w:val="left"/>
              <w:rPr>
                <w:rFonts w:hint="default" w:ascii="Times New Roman" w:hAnsi="Times New Roman" w:cs="Times New Roman"/>
                <w:color w:val="000000"/>
                <w:kern w:val="0"/>
                <w:sz w:val="22"/>
                <w:szCs w:val="22"/>
                <w:lang w:val="en-US"/>
              </w:rPr>
            </w:pPr>
          </w:p>
        </w:tc>
        <w:tc>
          <w:tcPr>
            <w:tcW w:w="1125" w:type="dxa"/>
            <w:tcBorders>
              <w:top w:val="single" w:color="000000" w:sz="4" w:space="0"/>
              <w:left w:val="single" w:color="000000" w:sz="4" w:space="0"/>
              <w:bottom w:val="single" w:color="000000" w:sz="4" w:space="0"/>
              <w:right w:val="single" w:color="000000" w:sz="4" w:space="0"/>
            </w:tcBorders>
            <w:vAlign w:val="bottom"/>
          </w:tcPr>
          <w:p w14:paraId="68E6EA31">
            <w:pPr>
              <w:widowControl/>
              <w:jc w:val="left"/>
              <w:rPr>
                <w:rFonts w:hint="default" w:ascii="Times New Roman" w:hAnsi="Times New Roman" w:cs="Times New Roman"/>
                <w:color w:val="000000"/>
                <w:kern w:val="0"/>
                <w:sz w:val="22"/>
                <w:szCs w:val="22"/>
                <w:lang w:val="en-US"/>
              </w:rPr>
            </w:pPr>
          </w:p>
        </w:tc>
        <w:tc>
          <w:tcPr>
            <w:tcW w:w="750" w:type="dxa"/>
            <w:tcBorders>
              <w:top w:val="single" w:color="000000" w:sz="4" w:space="0"/>
              <w:left w:val="single" w:color="000000" w:sz="4" w:space="0"/>
              <w:bottom w:val="single" w:color="000000" w:sz="4" w:space="0"/>
              <w:right w:val="single" w:color="000000" w:sz="4" w:space="0"/>
            </w:tcBorders>
            <w:vAlign w:val="bottom"/>
          </w:tcPr>
          <w:p w14:paraId="5D426759">
            <w:pPr>
              <w:widowControl/>
              <w:jc w:val="left"/>
              <w:rPr>
                <w:rFonts w:hint="default" w:ascii="Times New Roman" w:hAnsi="Times New Roman" w:cs="Times New Roman"/>
                <w:color w:val="000000"/>
                <w:kern w:val="0"/>
                <w:sz w:val="22"/>
                <w:szCs w:val="22"/>
                <w:lang w:val="en-US"/>
              </w:rPr>
            </w:pPr>
          </w:p>
        </w:tc>
        <w:tc>
          <w:tcPr>
            <w:tcW w:w="675" w:type="dxa"/>
            <w:tcBorders>
              <w:top w:val="single" w:color="000000" w:sz="4" w:space="0"/>
              <w:left w:val="single" w:color="000000" w:sz="4" w:space="0"/>
              <w:bottom w:val="single" w:color="000000" w:sz="4" w:space="0"/>
              <w:right w:val="single" w:color="000000" w:sz="4" w:space="0"/>
            </w:tcBorders>
            <w:vAlign w:val="bottom"/>
          </w:tcPr>
          <w:p w14:paraId="7190E3CD">
            <w:pPr>
              <w:widowControl/>
              <w:jc w:val="left"/>
              <w:rPr>
                <w:rFonts w:hint="default" w:ascii="Times New Roman" w:hAnsi="Times New Roman" w:cs="Times New Roman"/>
                <w:color w:val="000000"/>
                <w:kern w:val="0"/>
                <w:sz w:val="22"/>
                <w:szCs w:val="22"/>
                <w:lang w:val="en-US"/>
              </w:rPr>
            </w:pPr>
          </w:p>
        </w:tc>
        <w:tc>
          <w:tcPr>
            <w:tcW w:w="1012" w:type="dxa"/>
            <w:tcBorders>
              <w:top w:val="single" w:color="000000" w:sz="4" w:space="0"/>
              <w:left w:val="single" w:color="000000" w:sz="4" w:space="0"/>
              <w:bottom w:val="single" w:color="000000" w:sz="4" w:space="0"/>
              <w:right w:val="single" w:color="000000" w:sz="4" w:space="0"/>
            </w:tcBorders>
            <w:vAlign w:val="bottom"/>
          </w:tcPr>
          <w:p w14:paraId="22A6AB21">
            <w:pPr>
              <w:widowControl/>
              <w:jc w:val="left"/>
              <w:rPr>
                <w:rFonts w:hint="default" w:ascii="Times New Roman" w:hAnsi="Times New Roman" w:cs="Times New Roman"/>
                <w:color w:val="000000"/>
                <w:kern w:val="0"/>
                <w:sz w:val="22"/>
                <w:szCs w:val="22"/>
                <w:lang w:val="en-US"/>
              </w:rPr>
            </w:pPr>
          </w:p>
        </w:tc>
        <w:tc>
          <w:tcPr>
            <w:tcW w:w="1538" w:type="dxa"/>
            <w:tcBorders>
              <w:top w:val="single" w:color="000000" w:sz="4" w:space="0"/>
              <w:left w:val="single" w:color="000000" w:sz="4" w:space="0"/>
              <w:bottom w:val="single" w:color="000000" w:sz="4" w:space="0"/>
              <w:right w:val="single" w:color="000000" w:sz="4" w:space="0"/>
            </w:tcBorders>
            <w:vAlign w:val="bottom"/>
          </w:tcPr>
          <w:p w14:paraId="2C299328">
            <w:pPr>
              <w:widowControl/>
              <w:jc w:val="left"/>
              <w:rPr>
                <w:rFonts w:hint="default" w:ascii="Times New Roman" w:hAnsi="Times New Roman" w:cs="Times New Roman"/>
                <w:color w:val="000000"/>
                <w:kern w:val="0"/>
                <w:sz w:val="22"/>
                <w:szCs w:val="22"/>
                <w:lang w:val="en-US"/>
              </w:rPr>
            </w:pPr>
          </w:p>
        </w:tc>
        <w:tc>
          <w:tcPr>
            <w:tcW w:w="862" w:type="dxa"/>
            <w:tcBorders>
              <w:top w:val="single" w:color="000000" w:sz="4" w:space="0"/>
              <w:left w:val="single" w:color="000000" w:sz="4" w:space="0"/>
              <w:bottom w:val="single" w:color="000000" w:sz="4" w:space="0"/>
              <w:right w:val="single" w:color="000000" w:sz="4" w:space="0"/>
            </w:tcBorders>
            <w:vAlign w:val="bottom"/>
          </w:tcPr>
          <w:p w14:paraId="6D75FE5B">
            <w:pPr>
              <w:widowControl/>
              <w:jc w:val="left"/>
              <w:rPr>
                <w:rFonts w:hint="default" w:ascii="Times New Roman" w:hAnsi="Times New Roman" w:cs="Times New Roman"/>
                <w:color w:val="000000"/>
                <w:kern w:val="0"/>
                <w:sz w:val="22"/>
                <w:szCs w:val="22"/>
                <w:lang w:val="en-US"/>
              </w:rPr>
            </w:pPr>
          </w:p>
        </w:tc>
        <w:tc>
          <w:tcPr>
            <w:tcW w:w="1094" w:type="dxa"/>
            <w:tcBorders>
              <w:top w:val="single" w:color="000000" w:sz="4" w:space="0"/>
              <w:left w:val="single" w:color="000000" w:sz="4" w:space="0"/>
              <w:bottom w:val="single" w:color="000000" w:sz="4" w:space="0"/>
              <w:right w:val="single" w:color="000000" w:sz="4" w:space="0"/>
            </w:tcBorders>
            <w:vAlign w:val="bottom"/>
          </w:tcPr>
          <w:p w14:paraId="6F793C0B">
            <w:pPr>
              <w:widowControl/>
              <w:jc w:val="left"/>
              <w:rPr>
                <w:rFonts w:hint="default" w:ascii="Times New Roman" w:hAnsi="Times New Roman" w:cs="Times New Roman"/>
                <w:color w:val="000000"/>
                <w:kern w:val="0"/>
                <w:sz w:val="22"/>
                <w:szCs w:val="22"/>
                <w:lang w:val="en-US"/>
              </w:rPr>
            </w:pPr>
          </w:p>
        </w:tc>
      </w:tr>
      <w:tr w14:paraId="6F5A28C2">
        <w:tblPrEx>
          <w:tblCellMar>
            <w:top w:w="15" w:type="dxa"/>
            <w:left w:w="108" w:type="dxa"/>
            <w:bottom w:w="15" w:type="dxa"/>
            <w:right w:w="108" w:type="dxa"/>
          </w:tblCellMar>
        </w:tblPrEx>
        <w:trPr>
          <w:trHeight w:val="360" w:hRule="atLeast"/>
          <w:jc w:val="center"/>
        </w:trPr>
        <w:tc>
          <w:tcPr>
            <w:tcW w:w="1344" w:type="dxa"/>
            <w:tcBorders>
              <w:top w:val="single" w:color="000000" w:sz="4" w:space="0"/>
              <w:left w:val="single" w:color="000000" w:sz="4" w:space="0"/>
              <w:bottom w:val="single" w:color="000000" w:sz="4" w:space="0"/>
              <w:right w:val="single" w:color="000000" w:sz="4" w:space="0"/>
            </w:tcBorders>
            <w:vAlign w:val="bottom"/>
          </w:tcPr>
          <w:p w14:paraId="2EFB01BF">
            <w:pPr>
              <w:widowControl/>
              <w:jc w:val="left"/>
              <w:rPr>
                <w:rFonts w:hint="default" w:ascii="Times New Roman" w:hAnsi="Times New Roman" w:cs="Times New Roman"/>
                <w:color w:val="000000"/>
                <w:kern w:val="0"/>
                <w:sz w:val="22"/>
                <w:szCs w:val="22"/>
                <w:lang w:val="en-US"/>
              </w:rPr>
            </w:pPr>
          </w:p>
        </w:tc>
        <w:tc>
          <w:tcPr>
            <w:tcW w:w="5415" w:type="dxa"/>
            <w:tcBorders>
              <w:top w:val="single" w:color="000000" w:sz="4" w:space="0"/>
              <w:left w:val="single" w:color="000000" w:sz="4" w:space="0"/>
              <w:bottom w:val="single" w:color="000000" w:sz="4" w:space="0"/>
              <w:right w:val="single" w:color="000000" w:sz="4" w:space="0"/>
            </w:tcBorders>
            <w:vAlign w:val="bottom"/>
          </w:tcPr>
          <w:p w14:paraId="4FFB65E5">
            <w:pPr>
              <w:widowControl/>
              <w:jc w:val="left"/>
              <w:rPr>
                <w:rFonts w:hint="default" w:ascii="Times New Roman" w:hAnsi="Times New Roman" w:cs="Times New Roman"/>
                <w:color w:val="000000"/>
                <w:kern w:val="0"/>
                <w:sz w:val="22"/>
                <w:szCs w:val="22"/>
                <w:lang w:val="en-US"/>
              </w:rPr>
            </w:pPr>
          </w:p>
        </w:tc>
        <w:tc>
          <w:tcPr>
            <w:tcW w:w="1650" w:type="dxa"/>
            <w:tcBorders>
              <w:top w:val="single" w:color="000000" w:sz="4" w:space="0"/>
              <w:left w:val="single" w:color="000000" w:sz="4" w:space="0"/>
              <w:bottom w:val="single" w:color="000000" w:sz="4" w:space="0"/>
              <w:right w:val="single" w:color="000000" w:sz="4" w:space="0"/>
            </w:tcBorders>
            <w:vAlign w:val="bottom"/>
          </w:tcPr>
          <w:p w14:paraId="1C87CCCC">
            <w:pPr>
              <w:widowControl/>
              <w:jc w:val="left"/>
              <w:rPr>
                <w:rFonts w:hint="default" w:ascii="Times New Roman" w:hAnsi="Times New Roman" w:cs="Times New Roman"/>
                <w:color w:val="000000"/>
                <w:kern w:val="0"/>
                <w:sz w:val="22"/>
                <w:szCs w:val="22"/>
                <w:lang w:val="en-US"/>
              </w:rPr>
            </w:pPr>
          </w:p>
        </w:tc>
        <w:tc>
          <w:tcPr>
            <w:tcW w:w="1125" w:type="dxa"/>
            <w:tcBorders>
              <w:top w:val="single" w:color="000000" w:sz="4" w:space="0"/>
              <w:left w:val="single" w:color="000000" w:sz="4" w:space="0"/>
              <w:bottom w:val="single" w:color="000000" w:sz="4" w:space="0"/>
              <w:right w:val="single" w:color="000000" w:sz="4" w:space="0"/>
            </w:tcBorders>
            <w:vAlign w:val="bottom"/>
          </w:tcPr>
          <w:p w14:paraId="7C572D49">
            <w:pPr>
              <w:widowControl/>
              <w:jc w:val="left"/>
              <w:rPr>
                <w:rFonts w:hint="default" w:ascii="Times New Roman" w:hAnsi="Times New Roman" w:cs="Times New Roman"/>
                <w:color w:val="000000"/>
                <w:kern w:val="0"/>
                <w:sz w:val="22"/>
                <w:szCs w:val="22"/>
                <w:lang w:val="en-US"/>
              </w:rPr>
            </w:pPr>
          </w:p>
        </w:tc>
        <w:tc>
          <w:tcPr>
            <w:tcW w:w="750" w:type="dxa"/>
            <w:tcBorders>
              <w:top w:val="single" w:color="000000" w:sz="4" w:space="0"/>
              <w:left w:val="single" w:color="000000" w:sz="4" w:space="0"/>
              <w:bottom w:val="single" w:color="000000" w:sz="4" w:space="0"/>
              <w:right w:val="single" w:color="000000" w:sz="4" w:space="0"/>
            </w:tcBorders>
            <w:vAlign w:val="bottom"/>
          </w:tcPr>
          <w:p w14:paraId="30804983">
            <w:pPr>
              <w:widowControl/>
              <w:jc w:val="left"/>
              <w:rPr>
                <w:rFonts w:hint="default" w:ascii="Times New Roman" w:hAnsi="Times New Roman" w:cs="Times New Roman"/>
                <w:color w:val="000000"/>
                <w:kern w:val="0"/>
                <w:sz w:val="22"/>
                <w:szCs w:val="22"/>
                <w:lang w:val="en-US"/>
              </w:rPr>
            </w:pPr>
          </w:p>
        </w:tc>
        <w:tc>
          <w:tcPr>
            <w:tcW w:w="675" w:type="dxa"/>
            <w:tcBorders>
              <w:top w:val="single" w:color="000000" w:sz="4" w:space="0"/>
              <w:left w:val="single" w:color="000000" w:sz="4" w:space="0"/>
              <w:bottom w:val="single" w:color="000000" w:sz="4" w:space="0"/>
              <w:right w:val="single" w:color="000000" w:sz="4" w:space="0"/>
            </w:tcBorders>
            <w:vAlign w:val="bottom"/>
          </w:tcPr>
          <w:p w14:paraId="33EA0096">
            <w:pPr>
              <w:widowControl/>
              <w:jc w:val="left"/>
              <w:rPr>
                <w:rFonts w:hint="default" w:ascii="Times New Roman" w:hAnsi="Times New Roman" w:cs="Times New Roman"/>
                <w:color w:val="000000"/>
                <w:kern w:val="0"/>
                <w:sz w:val="22"/>
                <w:szCs w:val="22"/>
                <w:lang w:val="en-US"/>
              </w:rPr>
            </w:pPr>
          </w:p>
        </w:tc>
        <w:tc>
          <w:tcPr>
            <w:tcW w:w="1012" w:type="dxa"/>
            <w:tcBorders>
              <w:top w:val="single" w:color="000000" w:sz="4" w:space="0"/>
              <w:left w:val="single" w:color="000000" w:sz="4" w:space="0"/>
              <w:bottom w:val="single" w:color="000000" w:sz="4" w:space="0"/>
              <w:right w:val="single" w:color="000000" w:sz="4" w:space="0"/>
            </w:tcBorders>
            <w:vAlign w:val="bottom"/>
          </w:tcPr>
          <w:p w14:paraId="3F097F86">
            <w:pPr>
              <w:widowControl/>
              <w:jc w:val="left"/>
              <w:rPr>
                <w:rFonts w:hint="default" w:ascii="Times New Roman" w:hAnsi="Times New Roman" w:cs="Times New Roman"/>
                <w:color w:val="000000"/>
                <w:kern w:val="0"/>
                <w:sz w:val="22"/>
                <w:szCs w:val="22"/>
                <w:lang w:val="en-US"/>
              </w:rPr>
            </w:pPr>
          </w:p>
        </w:tc>
        <w:tc>
          <w:tcPr>
            <w:tcW w:w="1538" w:type="dxa"/>
            <w:tcBorders>
              <w:top w:val="single" w:color="000000" w:sz="4" w:space="0"/>
              <w:left w:val="single" w:color="000000" w:sz="4" w:space="0"/>
              <w:bottom w:val="single" w:color="000000" w:sz="4" w:space="0"/>
              <w:right w:val="single" w:color="000000" w:sz="4" w:space="0"/>
            </w:tcBorders>
            <w:vAlign w:val="bottom"/>
          </w:tcPr>
          <w:p w14:paraId="6BD0B905">
            <w:pPr>
              <w:widowControl/>
              <w:jc w:val="left"/>
              <w:rPr>
                <w:rFonts w:hint="default" w:ascii="Times New Roman" w:hAnsi="Times New Roman" w:cs="Times New Roman"/>
                <w:color w:val="000000"/>
                <w:kern w:val="0"/>
                <w:sz w:val="22"/>
                <w:szCs w:val="22"/>
                <w:lang w:val="en-US"/>
              </w:rPr>
            </w:pPr>
          </w:p>
        </w:tc>
        <w:tc>
          <w:tcPr>
            <w:tcW w:w="862" w:type="dxa"/>
            <w:tcBorders>
              <w:top w:val="single" w:color="000000" w:sz="4" w:space="0"/>
              <w:left w:val="single" w:color="000000" w:sz="4" w:space="0"/>
              <w:bottom w:val="single" w:color="000000" w:sz="4" w:space="0"/>
              <w:right w:val="single" w:color="000000" w:sz="4" w:space="0"/>
            </w:tcBorders>
            <w:vAlign w:val="bottom"/>
          </w:tcPr>
          <w:p w14:paraId="222A5C46">
            <w:pPr>
              <w:widowControl/>
              <w:jc w:val="left"/>
              <w:rPr>
                <w:rFonts w:hint="default" w:ascii="Times New Roman" w:hAnsi="Times New Roman" w:cs="Times New Roman"/>
                <w:color w:val="000000"/>
                <w:kern w:val="0"/>
                <w:sz w:val="22"/>
                <w:szCs w:val="22"/>
                <w:lang w:val="en-US"/>
              </w:rPr>
            </w:pPr>
          </w:p>
        </w:tc>
        <w:tc>
          <w:tcPr>
            <w:tcW w:w="1094" w:type="dxa"/>
            <w:tcBorders>
              <w:top w:val="single" w:color="000000" w:sz="4" w:space="0"/>
              <w:left w:val="single" w:color="000000" w:sz="4" w:space="0"/>
              <w:bottom w:val="single" w:color="000000" w:sz="4" w:space="0"/>
              <w:right w:val="single" w:color="000000" w:sz="4" w:space="0"/>
            </w:tcBorders>
            <w:vAlign w:val="bottom"/>
          </w:tcPr>
          <w:p w14:paraId="30F8BAC9">
            <w:pPr>
              <w:widowControl/>
              <w:jc w:val="left"/>
              <w:rPr>
                <w:rFonts w:hint="default" w:ascii="Times New Roman" w:hAnsi="Times New Roman" w:cs="Times New Roman"/>
                <w:color w:val="000000"/>
                <w:kern w:val="0"/>
                <w:sz w:val="22"/>
                <w:szCs w:val="22"/>
                <w:lang w:val="en-US"/>
              </w:rPr>
            </w:pPr>
          </w:p>
        </w:tc>
      </w:tr>
      <w:tr w14:paraId="31FCFBEF">
        <w:tblPrEx>
          <w:tblCellMar>
            <w:top w:w="15" w:type="dxa"/>
            <w:left w:w="108" w:type="dxa"/>
            <w:bottom w:w="15" w:type="dxa"/>
            <w:right w:w="108" w:type="dxa"/>
          </w:tblCellMar>
        </w:tblPrEx>
        <w:trPr>
          <w:trHeight w:val="360" w:hRule="atLeast"/>
          <w:jc w:val="center"/>
        </w:trPr>
        <w:tc>
          <w:tcPr>
            <w:tcW w:w="1344" w:type="dxa"/>
            <w:tcBorders>
              <w:top w:val="single" w:color="000000" w:sz="4" w:space="0"/>
              <w:left w:val="single" w:color="000000" w:sz="4" w:space="0"/>
              <w:bottom w:val="single" w:color="000000" w:sz="4" w:space="0"/>
              <w:right w:val="single" w:color="000000" w:sz="4" w:space="0"/>
            </w:tcBorders>
            <w:vAlign w:val="bottom"/>
          </w:tcPr>
          <w:p w14:paraId="58DA77D5">
            <w:pPr>
              <w:widowControl/>
              <w:jc w:val="left"/>
              <w:rPr>
                <w:rFonts w:hint="default" w:ascii="Times New Roman" w:hAnsi="Times New Roman" w:cs="Times New Roman"/>
                <w:color w:val="000000"/>
                <w:kern w:val="0"/>
                <w:sz w:val="22"/>
                <w:szCs w:val="22"/>
                <w:lang w:val="en-US"/>
              </w:rPr>
            </w:pPr>
          </w:p>
        </w:tc>
        <w:tc>
          <w:tcPr>
            <w:tcW w:w="5415" w:type="dxa"/>
            <w:tcBorders>
              <w:top w:val="single" w:color="000000" w:sz="4" w:space="0"/>
              <w:left w:val="single" w:color="000000" w:sz="4" w:space="0"/>
              <w:bottom w:val="single" w:color="000000" w:sz="4" w:space="0"/>
              <w:right w:val="single" w:color="000000" w:sz="4" w:space="0"/>
            </w:tcBorders>
            <w:vAlign w:val="bottom"/>
          </w:tcPr>
          <w:p w14:paraId="40C4767E">
            <w:pPr>
              <w:widowControl/>
              <w:jc w:val="left"/>
              <w:rPr>
                <w:rFonts w:hint="default" w:ascii="Times New Roman" w:hAnsi="Times New Roman" w:cs="Times New Roman"/>
                <w:color w:val="000000"/>
                <w:kern w:val="0"/>
                <w:sz w:val="22"/>
                <w:szCs w:val="22"/>
                <w:lang w:val="en-US"/>
              </w:rPr>
            </w:pPr>
          </w:p>
        </w:tc>
        <w:tc>
          <w:tcPr>
            <w:tcW w:w="1650" w:type="dxa"/>
            <w:tcBorders>
              <w:top w:val="single" w:color="000000" w:sz="4" w:space="0"/>
              <w:left w:val="single" w:color="000000" w:sz="4" w:space="0"/>
              <w:bottom w:val="single" w:color="000000" w:sz="4" w:space="0"/>
              <w:right w:val="single" w:color="000000" w:sz="4" w:space="0"/>
            </w:tcBorders>
            <w:vAlign w:val="bottom"/>
          </w:tcPr>
          <w:p w14:paraId="1C4F836F">
            <w:pPr>
              <w:widowControl/>
              <w:jc w:val="left"/>
              <w:rPr>
                <w:rFonts w:hint="default" w:ascii="Times New Roman" w:hAnsi="Times New Roman" w:cs="Times New Roman"/>
                <w:color w:val="000000"/>
                <w:kern w:val="0"/>
                <w:sz w:val="22"/>
                <w:szCs w:val="22"/>
                <w:lang w:val="en-US"/>
              </w:rPr>
            </w:pPr>
          </w:p>
        </w:tc>
        <w:tc>
          <w:tcPr>
            <w:tcW w:w="1125" w:type="dxa"/>
            <w:tcBorders>
              <w:top w:val="single" w:color="000000" w:sz="4" w:space="0"/>
              <w:left w:val="single" w:color="000000" w:sz="4" w:space="0"/>
              <w:bottom w:val="single" w:color="000000" w:sz="4" w:space="0"/>
              <w:right w:val="single" w:color="000000" w:sz="4" w:space="0"/>
            </w:tcBorders>
            <w:vAlign w:val="bottom"/>
          </w:tcPr>
          <w:p w14:paraId="721D6EA5">
            <w:pPr>
              <w:widowControl/>
              <w:jc w:val="left"/>
              <w:rPr>
                <w:rFonts w:hint="default" w:ascii="Times New Roman" w:hAnsi="Times New Roman" w:cs="Times New Roman"/>
                <w:color w:val="000000"/>
                <w:kern w:val="0"/>
                <w:sz w:val="22"/>
                <w:szCs w:val="22"/>
                <w:lang w:val="en-US"/>
              </w:rPr>
            </w:pPr>
          </w:p>
        </w:tc>
        <w:tc>
          <w:tcPr>
            <w:tcW w:w="750" w:type="dxa"/>
            <w:tcBorders>
              <w:top w:val="single" w:color="000000" w:sz="4" w:space="0"/>
              <w:left w:val="single" w:color="000000" w:sz="4" w:space="0"/>
              <w:bottom w:val="single" w:color="000000" w:sz="4" w:space="0"/>
              <w:right w:val="single" w:color="000000" w:sz="4" w:space="0"/>
            </w:tcBorders>
            <w:vAlign w:val="bottom"/>
          </w:tcPr>
          <w:p w14:paraId="236D611C">
            <w:pPr>
              <w:widowControl/>
              <w:jc w:val="left"/>
              <w:rPr>
                <w:rFonts w:hint="default" w:ascii="Times New Roman" w:hAnsi="Times New Roman" w:cs="Times New Roman"/>
                <w:color w:val="000000"/>
                <w:kern w:val="0"/>
                <w:sz w:val="22"/>
                <w:szCs w:val="22"/>
                <w:lang w:val="en-US"/>
              </w:rPr>
            </w:pPr>
          </w:p>
        </w:tc>
        <w:tc>
          <w:tcPr>
            <w:tcW w:w="675" w:type="dxa"/>
            <w:tcBorders>
              <w:top w:val="single" w:color="000000" w:sz="4" w:space="0"/>
              <w:left w:val="single" w:color="000000" w:sz="4" w:space="0"/>
              <w:bottom w:val="single" w:color="000000" w:sz="4" w:space="0"/>
              <w:right w:val="single" w:color="000000" w:sz="4" w:space="0"/>
            </w:tcBorders>
            <w:vAlign w:val="bottom"/>
          </w:tcPr>
          <w:p w14:paraId="39CABDA4">
            <w:pPr>
              <w:widowControl/>
              <w:jc w:val="left"/>
              <w:rPr>
                <w:rFonts w:hint="default" w:ascii="Times New Roman" w:hAnsi="Times New Roman" w:cs="Times New Roman"/>
                <w:color w:val="000000"/>
                <w:kern w:val="0"/>
                <w:sz w:val="22"/>
                <w:szCs w:val="22"/>
                <w:lang w:val="en-US"/>
              </w:rPr>
            </w:pPr>
          </w:p>
        </w:tc>
        <w:tc>
          <w:tcPr>
            <w:tcW w:w="1012" w:type="dxa"/>
            <w:tcBorders>
              <w:top w:val="single" w:color="000000" w:sz="4" w:space="0"/>
              <w:left w:val="single" w:color="000000" w:sz="4" w:space="0"/>
              <w:bottom w:val="single" w:color="000000" w:sz="4" w:space="0"/>
              <w:right w:val="single" w:color="000000" w:sz="4" w:space="0"/>
            </w:tcBorders>
            <w:vAlign w:val="bottom"/>
          </w:tcPr>
          <w:p w14:paraId="5CB82BFD">
            <w:pPr>
              <w:widowControl/>
              <w:jc w:val="left"/>
              <w:rPr>
                <w:rFonts w:hint="default" w:ascii="Times New Roman" w:hAnsi="Times New Roman" w:cs="Times New Roman"/>
                <w:color w:val="000000"/>
                <w:kern w:val="0"/>
                <w:sz w:val="22"/>
                <w:szCs w:val="22"/>
                <w:lang w:val="en-US"/>
              </w:rPr>
            </w:pPr>
          </w:p>
        </w:tc>
        <w:tc>
          <w:tcPr>
            <w:tcW w:w="1538" w:type="dxa"/>
            <w:tcBorders>
              <w:top w:val="single" w:color="000000" w:sz="4" w:space="0"/>
              <w:left w:val="single" w:color="000000" w:sz="4" w:space="0"/>
              <w:bottom w:val="single" w:color="000000" w:sz="4" w:space="0"/>
              <w:right w:val="single" w:color="000000" w:sz="4" w:space="0"/>
            </w:tcBorders>
            <w:vAlign w:val="bottom"/>
          </w:tcPr>
          <w:p w14:paraId="255D3390">
            <w:pPr>
              <w:widowControl/>
              <w:jc w:val="left"/>
              <w:rPr>
                <w:rFonts w:hint="default" w:ascii="Times New Roman" w:hAnsi="Times New Roman" w:cs="Times New Roman"/>
                <w:color w:val="000000"/>
                <w:kern w:val="0"/>
                <w:sz w:val="22"/>
                <w:szCs w:val="22"/>
                <w:lang w:val="en-US"/>
              </w:rPr>
            </w:pPr>
          </w:p>
        </w:tc>
        <w:tc>
          <w:tcPr>
            <w:tcW w:w="862" w:type="dxa"/>
            <w:tcBorders>
              <w:top w:val="single" w:color="000000" w:sz="4" w:space="0"/>
              <w:left w:val="single" w:color="000000" w:sz="4" w:space="0"/>
              <w:bottom w:val="single" w:color="000000" w:sz="4" w:space="0"/>
              <w:right w:val="single" w:color="000000" w:sz="4" w:space="0"/>
            </w:tcBorders>
            <w:vAlign w:val="bottom"/>
          </w:tcPr>
          <w:p w14:paraId="7C09BD58">
            <w:pPr>
              <w:widowControl/>
              <w:jc w:val="left"/>
              <w:rPr>
                <w:rFonts w:hint="default" w:ascii="Times New Roman" w:hAnsi="Times New Roman" w:cs="Times New Roman"/>
                <w:color w:val="000000"/>
                <w:kern w:val="0"/>
                <w:sz w:val="22"/>
                <w:szCs w:val="22"/>
                <w:lang w:val="en-US"/>
              </w:rPr>
            </w:pPr>
          </w:p>
        </w:tc>
        <w:tc>
          <w:tcPr>
            <w:tcW w:w="1094" w:type="dxa"/>
            <w:tcBorders>
              <w:top w:val="single" w:color="000000" w:sz="4" w:space="0"/>
              <w:left w:val="single" w:color="000000" w:sz="4" w:space="0"/>
              <w:bottom w:val="single" w:color="000000" w:sz="4" w:space="0"/>
              <w:right w:val="single" w:color="000000" w:sz="4" w:space="0"/>
            </w:tcBorders>
            <w:vAlign w:val="bottom"/>
          </w:tcPr>
          <w:p w14:paraId="08A29CA1">
            <w:pPr>
              <w:widowControl/>
              <w:jc w:val="left"/>
              <w:rPr>
                <w:rFonts w:hint="default" w:ascii="Times New Roman" w:hAnsi="Times New Roman" w:cs="Times New Roman"/>
                <w:color w:val="000000"/>
                <w:kern w:val="0"/>
                <w:sz w:val="22"/>
                <w:szCs w:val="22"/>
                <w:lang w:val="en-US"/>
              </w:rPr>
            </w:pPr>
          </w:p>
        </w:tc>
      </w:tr>
      <w:tr w14:paraId="6525F2E8">
        <w:tblPrEx>
          <w:tblCellMar>
            <w:top w:w="15" w:type="dxa"/>
            <w:left w:w="108" w:type="dxa"/>
            <w:bottom w:w="15" w:type="dxa"/>
            <w:right w:w="108" w:type="dxa"/>
          </w:tblCellMar>
        </w:tblPrEx>
        <w:trPr>
          <w:trHeight w:val="360" w:hRule="atLeast"/>
          <w:jc w:val="center"/>
        </w:trPr>
        <w:tc>
          <w:tcPr>
            <w:tcW w:w="1344" w:type="dxa"/>
            <w:tcBorders>
              <w:top w:val="single" w:color="000000" w:sz="4" w:space="0"/>
              <w:left w:val="single" w:color="000000" w:sz="4" w:space="0"/>
              <w:bottom w:val="single" w:color="000000" w:sz="4" w:space="0"/>
              <w:right w:val="single" w:color="000000" w:sz="4" w:space="0"/>
            </w:tcBorders>
            <w:vAlign w:val="bottom"/>
          </w:tcPr>
          <w:p w14:paraId="4980A4F9">
            <w:pPr>
              <w:widowControl/>
              <w:jc w:val="left"/>
              <w:rPr>
                <w:rFonts w:hint="default" w:ascii="Times New Roman" w:hAnsi="Times New Roman" w:cs="Times New Roman"/>
                <w:color w:val="000000"/>
                <w:kern w:val="0"/>
                <w:sz w:val="22"/>
                <w:szCs w:val="22"/>
                <w:lang w:val="en-US"/>
              </w:rPr>
            </w:pPr>
          </w:p>
        </w:tc>
        <w:tc>
          <w:tcPr>
            <w:tcW w:w="5415" w:type="dxa"/>
            <w:tcBorders>
              <w:top w:val="single" w:color="000000" w:sz="4" w:space="0"/>
              <w:left w:val="single" w:color="000000" w:sz="4" w:space="0"/>
              <w:bottom w:val="single" w:color="000000" w:sz="4" w:space="0"/>
              <w:right w:val="single" w:color="000000" w:sz="4" w:space="0"/>
            </w:tcBorders>
            <w:vAlign w:val="bottom"/>
          </w:tcPr>
          <w:p w14:paraId="3AC28D42">
            <w:pPr>
              <w:widowControl/>
              <w:jc w:val="left"/>
              <w:rPr>
                <w:rFonts w:hint="default" w:ascii="Times New Roman" w:hAnsi="Times New Roman" w:cs="Times New Roman"/>
                <w:color w:val="000000"/>
                <w:kern w:val="0"/>
                <w:sz w:val="22"/>
                <w:szCs w:val="22"/>
                <w:lang w:val="en-US"/>
              </w:rPr>
            </w:pPr>
          </w:p>
        </w:tc>
        <w:tc>
          <w:tcPr>
            <w:tcW w:w="1650" w:type="dxa"/>
            <w:tcBorders>
              <w:top w:val="single" w:color="000000" w:sz="4" w:space="0"/>
              <w:left w:val="single" w:color="000000" w:sz="4" w:space="0"/>
              <w:bottom w:val="single" w:color="000000" w:sz="4" w:space="0"/>
              <w:right w:val="single" w:color="000000" w:sz="4" w:space="0"/>
            </w:tcBorders>
            <w:vAlign w:val="bottom"/>
          </w:tcPr>
          <w:p w14:paraId="4543BBF3">
            <w:pPr>
              <w:widowControl/>
              <w:jc w:val="left"/>
              <w:rPr>
                <w:rFonts w:hint="default" w:ascii="Times New Roman" w:hAnsi="Times New Roman" w:cs="Times New Roman"/>
                <w:color w:val="000000"/>
                <w:kern w:val="0"/>
                <w:sz w:val="22"/>
                <w:szCs w:val="22"/>
                <w:lang w:val="en-US"/>
              </w:rPr>
            </w:pPr>
          </w:p>
        </w:tc>
        <w:tc>
          <w:tcPr>
            <w:tcW w:w="1125" w:type="dxa"/>
            <w:tcBorders>
              <w:top w:val="single" w:color="000000" w:sz="4" w:space="0"/>
              <w:left w:val="single" w:color="000000" w:sz="4" w:space="0"/>
              <w:bottom w:val="single" w:color="000000" w:sz="4" w:space="0"/>
              <w:right w:val="single" w:color="000000" w:sz="4" w:space="0"/>
            </w:tcBorders>
            <w:vAlign w:val="bottom"/>
          </w:tcPr>
          <w:p w14:paraId="399C5055">
            <w:pPr>
              <w:widowControl/>
              <w:jc w:val="left"/>
              <w:rPr>
                <w:rFonts w:hint="default" w:ascii="Times New Roman" w:hAnsi="Times New Roman" w:cs="Times New Roman"/>
                <w:color w:val="000000"/>
                <w:kern w:val="0"/>
                <w:sz w:val="22"/>
                <w:szCs w:val="22"/>
                <w:lang w:val="en-US"/>
              </w:rPr>
            </w:pPr>
          </w:p>
        </w:tc>
        <w:tc>
          <w:tcPr>
            <w:tcW w:w="750" w:type="dxa"/>
            <w:tcBorders>
              <w:top w:val="single" w:color="000000" w:sz="4" w:space="0"/>
              <w:left w:val="single" w:color="000000" w:sz="4" w:space="0"/>
              <w:bottom w:val="single" w:color="000000" w:sz="4" w:space="0"/>
              <w:right w:val="single" w:color="000000" w:sz="4" w:space="0"/>
            </w:tcBorders>
            <w:vAlign w:val="bottom"/>
          </w:tcPr>
          <w:p w14:paraId="6B4578FE">
            <w:pPr>
              <w:widowControl/>
              <w:jc w:val="left"/>
              <w:rPr>
                <w:rFonts w:hint="default" w:ascii="Times New Roman" w:hAnsi="Times New Roman" w:cs="Times New Roman"/>
                <w:color w:val="000000"/>
                <w:kern w:val="0"/>
                <w:sz w:val="22"/>
                <w:szCs w:val="22"/>
                <w:lang w:val="en-US"/>
              </w:rPr>
            </w:pPr>
          </w:p>
        </w:tc>
        <w:tc>
          <w:tcPr>
            <w:tcW w:w="675" w:type="dxa"/>
            <w:tcBorders>
              <w:top w:val="single" w:color="000000" w:sz="4" w:space="0"/>
              <w:left w:val="single" w:color="000000" w:sz="4" w:space="0"/>
              <w:bottom w:val="single" w:color="000000" w:sz="4" w:space="0"/>
              <w:right w:val="single" w:color="000000" w:sz="4" w:space="0"/>
            </w:tcBorders>
            <w:vAlign w:val="bottom"/>
          </w:tcPr>
          <w:p w14:paraId="4C68ED36">
            <w:pPr>
              <w:widowControl/>
              <w:jc w:val="left"/>
              <w:rPr>
                <w:rFonts w:hint="default" w:ascii="Times New Roman" w:hAnsi="Times New Roman" w:cs="Times New Roman"/>
                <w:color w:val="000000"/>
                <w:kern w:val="0"/>
                <w:sz w:val="22"/>
                <w:szCs w:val="22"/>
                <w:lang w:val="en-US"/>
              </w:rPr>
            </w:pPr>
          </w:p>
        </w:tc>
        <w:tc>
          <w:tcPr>
            <w:tcW w:w="1012" w:type="dxa"/>
            <w:tcBorders>
              <w:top w:val="single" w:color="000000" w:sz="4" w:space="0"/>
              <w:left w:val="single" w:color="000000" w:sz="4" w:space="0"/>
              <w:bottom w:val="single" w:color="000000" w:sz="4" w:space="0"/>
              <w:right w:val="single" w:color="000000" w:sz="4" w:space="0"/>
            </w:tcBorders>
            <w:vAlign w:val="bottom"/>
          </w:tcPr>
          <w:p w14:paraId="47FEC6B1">
            <w:pPr>
              <w:widowControl/>
              <w:jc w:val="left"/>
              <w:rPr>
                <w:rFonts w:hint="default" w:ascii="Times New Roman" w:hAnsi="Times New Roman" w:cs="Times New Roman"/>
                <w:color w:val="000000"/>
                <w:kern w:val="0"/>
                <w:sz w:val="22"/>
                <w:szCs w:val="22"/>
                <w:lang w:val="en-US"/>
              </w:rPr>
            </w:pPr>
          </w:p>
        </w:tc>
        <w:tc>
          <w:tcPr>
            <w:tcW w:w="1538" w:type="dxa"/>
            <w:tcBorders>
              <w:top w:val="single" w:color="000000" w:sz="4" w:space="0"/>
              <w:left w:val="single" w:color="000000" w:sz="4" w:space="0"/>
              <w:bottom w:val="single" w:color="000000" w:sz="4" w:space="0"/>
              <w:right w:val="single" w:color="000000" w:sz="4" w:space="0"/>
            </w:tcBorders>
            <w:vAlign w:val="bottom"/>
          </w:tcPr>
          <w:p w14:paraId="36E1824E">
            <w:pPr>
              <w:widowControl/>
              <w:jc w:val="left"/>
              <w:rPr>
                <w:rFonts w:hint="default" w:ascii="Times New Roman" w:hAnsi="Times New Roman" w:cs="Times New Roman"/>
                <w:color w:val="000000"/>
                <w:kern w:val="0"/>
                <w:sz w:val="22"/>
                <w:szCs w:val="22"/>
                <w:lang w:val="en-US"/>
              </w:rPr>
            </w:pPr>
          </w:p>
        </w:tc>
        <w:tc>
          <w:tcPr>
            <w:tcW w:w="862" w:type="dxa"/>
            <w:tcBorders>
              <w:top w:val="single" w:color="000000" w:sz="4" w:space="0"/>
              <w:left w:val="single" w:color="000000" w:sz="4" w:space="0"/>
              <w:bottom w:val="single" w:color="000000" w:sz="4" w:space="0"/>
              <w:right w:val="single" w:color="000000" w:sz="4" w:space="0"/>
            </w:tcBorders>
            <w:vAlign w:val="bottom"/>
          </w:tcPr>
          <w:p w14:paraId="78908254">
            <w:pPr>
              <w:widowControl/>
              <w:jc w:val="left"/>
              <w:rPr>
                <w:rFonts w:hint="default" w:ascii="Times New Roman" w:hAnsi="Times New Roman" w:cs="Times New Roman"/>
                <w:color w:val="000000"/>
                <w:kern w:val="0"/>
                <w:sz w:val="22"/>
                <w:szCs w:val="22"/>
                <w:lang w:val="en-US"/>
              </w:rPr>
            </w:pPr>
          </w:p>
        </w:tc>
        <w:tc>
          <w:tcPr>
            <w:tcW w:w="1094" w:type="dxa"/>
            <w:tcBorders>
              <w:top w:val="single" w:color="000000" w:sz="4" w:space="0"/>
              <w:left w:val="single" w:color="000000" w:sz="4" w:space="0"/>
              <w:bottom w:val="single" w:color="000000" w:sz="4" w:space="0"/>
              <w:right w:val="single" w:color="000000" w:sz="4" w:space="0"/>
            </w:tcBorders>
            <w:vAlign w:val="bottom"/>
          </w:tcPr>
          <w:p w14:paraId="7468A6F5">
            <w:pPr>
              <w:widowControl/>
              <w:jc w:val="left"/>
              <w:rPr>
                <w:rFonts w:hint="default" w:ascii="Times New Roman" w:hAnsi="Times New Roman" w:cs="Times New Roman"/>
                <w:color w:val="000000"/>
                <w:kern w:val="0"/>
                <w:sz w:val="22"/>
                <w:szCs w:val="22"/>
                <w:lang w:val="en-US"/>
              </w:rPr>
            </w:pPr>
          </w:p>
        </w:tc>
      </w:tr>
      <w:tr w14:paraId="2E9860D6">
        <w:tblPrEx>
          <w:tblCellMar>
            <w:top w:w="15" w:type="dxa"/>
            <w:left w:w="108" w:type="dxa"/>
            <w:bottom w:w="15" w:type="dxa"/>
            <w:right w:w="108" w:type="dxa"/>
          </w:tblCellMar>
        </w:tblPrEx>
        <w:trPr>
          <w:trHeight w:val="360" w:hRule="atLeast"/>
          <w:jc w:val="center"/>
        </w:trPr>
        <w:tc>
          <w:tcPr>
            <w:tcW w:w="1344" w:type="dxa"/>
            <w:tcBorders>
              <w:top w:val="single" w:color="000000" w:sz="4" w:space="0"/>
              <w:left w:val="single" w:color="000000" w:sz="4" w:space="0"/>
              <w:bottom w:val="single" w:color="000000" w:sz="4" w:space="0"/>
              <w:right w:val="single" w:color="000000" w:sz="4" w:space="0"/>
            </w:tcBorders>
            <w:vAlign w:val="bottom"/>
          </w:tcPr>
          <w:p w14:paraId="0161DF44">
            <w:pPr>
              <w:widowControl/>
              <w:jc w:val="left"/>
              <w:rPr>
                <w:rFonts w:hint="default" w:ascii="Times New Roman" w:hAnsi="Times New Roman" w:cs="Times New Roman"/>
                <w:color w:val="000000"/>
                <w:kern w:val="0"/>
                <w:sz w:val="22"/>
                <w:szCs w:val="22"/>
                <w:lang w:val="en-US"/>
              </w:rPr>
            </w:pPr>
          </w:p>
        </w:tc>
        <w:tc>
          <w:tcPr>
            <w:tcW w:w="5415" w:type="dxa"/>
            <w:tcBorders>
              <w:top w:val="single" w:color="000000" w:sz="4" w:space="0"/>
              <w:left w:val="single" w:color="000000" w:sz="4" w:space="0"/>
              <w:bottom w:val="single" w:color="000000" w:sz="4" w:space="0"/>
              <w:right w:val="single" w:color="000000" w:sz="4" w:space="0"/>
            </w:tcBorders>
            <w:vAlign w:val="bottom"/>
          </w:tcPr>
          <w:p w14:paraId="0297975A">
            <w:pPr>
              <w:widowControl/>
              <w:jc w:val="left"/>
              <w:rPr>
                <w:rFonts w:hint="default" w:ascii="Times New Roman" w:hAnsi="Times New Roman" w:cs="Times New Roman"/>
                <w:color w:val="000000"/>
                <w:kern w:val="0"/>
                <w:sz w:val="22"/>
                <w:szCs w:val="22"/>
                <w:lang w:val="en-US"/>
              </w:rPr>
            </w:pPr>
          </w:p>
        </w:tc>
        <w:tc>
          <w:tcPr>
            <w:tcW w:w="1650" w:type="dxa"/>
            <w:tcBorders>
              <w:top w:val="single" w:color="000000" w:sz="4" w:space="0"/>
              <w:left w:val="single" w:color="000000" w:sz="4" w:space="0"/>
              <w:bottom w:val="single" w:color="000000" w:sz="4" w:space="0"/>
              <w:right w:val="single" w:color="000000" w:sz="4" w:space="0"/>
            </w:tcBorders>
            <w:vAlign w:val="bottom"/>
          </w:tcPr>
          <w:p w14:paraId="43DC4371">
            <w:pPr>
              <w:widowControl/>
              <w:jc w:val="left"/>
              <w:rPr>
                <w:rFonts w:hint="default" w:ascii="Times New Roman" w:hAnsi="Times New Roman" w:cs="Times New Roman"/>
                <w:color w:val="000000"/>
                <w:kern w:val="0"/>
                <w:sz w:val="22"/>
                <w:szCs w:val="22"/>
                <w:lang w:val="en-US"/>
              </w:rPr>
            </w:pPr>
          </w:p>
        </w:tc>
        <w:tc>
          <w:tcPr>
            <w:tcW w:w="1125" w:type="dxa"/>
            <w:tcBorders>
              <w:top w:val="single" w:color="000000" w:sz="4" w:space="0"/>
              <w:left w:val="single" w:color="000000" w:sz="4" w:space="0"/>
              <w:bottom w:val="single" w:color="000000" w:sz="4" w:space="0"/>
              <w:right w:val="single" w:color="000000" w:sz="4" w:space="0"/>
            </w:tcBorders>
            <w:vAlign w:val="bottom"/>
          </w:tcPr>
          <w:p w14:paraId="74C5C83F">
            <w:pPr>
              <w:widowControl/>
              <w:jc w:val="left"/>
              <w:rPr>
                <w:rFonts w:hint="default" w:ascii="Times New Roman" w:hAnsi="Times New Roman" w:cs="Times New Roman"/>
                <w:color w:val="000000"/>
                <w:kern w:val="0"/>
                <w:sz w:val="22"/>
                <w:szCs w:val="22"/>
                <w:lang w:val="en-US"/>
              </w:rPr>
            </w:pPr>
          </w:p>
        </w:tc>
        <w:tc>
          <w:tcPr>
            <w:tcW w:w="750" w:type="dxa"/>
            <w:tcBorders>
              <w:top w:val="single" w:color="000000" w:sz="4" w:space="0"/>
              <w:left w:val="single" w:color="000000" w:sz="4" w:space="0"/>
              <w:bottom w:val="single" w:color="000000" w:sz="4" w:space="0"/>
              <w:right w:val="single" w:color="000000" w:sz="4" w:space="0"/>
            </w:tcBorders>
            <w:vAlign w:val="bottom"/>
          </w:tcPr>
          <w:p w14:paraId="2BBBDDA8">
            <w:pPr>
              <w:widowControl/>
              <w:jc w:val="left"/>
              <w:rPr>
                <w:rFonts w:hint="default" w:ascii="Times New Roman" w:hAnsi="Times New Roman" w:cs="Times New Roman"/>
                <w:color w:val="000000"/>
                <w:kern w:val="0"/>
                <w:sz w:val="22"/>
                <w:szCs w:val="22"/>
                <w:lang w:val="en-US"/>
              </w:rPr>
            </w:pPr>
          </w:p>
        </w:tc>
        <w:tc>
          <w:tcPr>
            <w:tcW w:w="675" w:type="dxa"/>
            <w:tcBorders>
              <w:top w:val="single" w:color="000000" w:sz="4" w:space="0"/>
              <w:left w:val="single" w:color="000000" w:sz="4" w:space="0"/>
              <w:bottom w:val="single" w:color="000000" w:sz="4" w:space="0"/>
              <w:right w:val="single" w:color="000000" w:sz="4" w:space="0"/>
            </w:tcBorders>
            <w:vAlign w:val="bottom"/>
          </w:tcPr>
          <w:p w14:paraId="6C12203D">
            <w:pPr>
              <w:widowControl/>
              <w:jc w:val="left"/>
              <w:rPr>
                <w:rFonts w:hint="default" w:ascii="Times New Roman" w:hAnsi="Times New Roman" w:cs="Times New Roman"/>
                <w:color w:val="000000"/>
                <w:kern w:val="0"/>
                <w:sz w:val="22"/>
                <w:szCs w:val="22"/>
                <w:lang w:val="en-US"/>
              </w:rPr>
            </w:pPr>
          </w:p>
        </w:tc>
        <w:tc>
          <w:tcPr>
            <w:tcW w:w="1012" w:type="dxa"/>
            <w:tcBorders>
              <w:top w:val="single" w:color="000000" w:sz="4" w:space="0"/>
              <w:left w:val="single" w:color="000000" w:sz="4" w:space="0"/>
              <w:bottom w:val="single" w:color="000000" w:sz="4" w:space="0"/>
              <w:right w:val="single" w:color="000000" w:sz="4" w:space="0"/>
            </w:tcBorders>
            <w:vAlign w:val="bottom"/>
          </w:tcPr>
          <w:p w14:paraId="4C5AA6F2">
            <w:pPr>
              <w:widowControl/>
              <w:jc w:val="left"/>
              <w:rPr>
                <w:rFonts w:hint="default" w:ascii="Times New Roman" w:hAnsi="Times New Roman" w:cs="Times New Roman"/>
                <w:color w:val="000000"/>
                <w:kern w:val="0"/>
                <w:sz w:val="22"/>
                <w:szCs w:val="22"/>
                <w:lang w:val="en-US"/>
              </w:rPr>
            </w:pPr>
          </w:p>
        </w:tc>
        <w:tc>
          <w:tcPr>
            <w:tcW w:w="1538" w:type="dxa"/>
            <w:tcBorders>
              <w:top w:val="single" w:color="000000" w:sz="4" w:space="0"/>
              <w:left w:val="single" w:color="000000" w:sz="4" w:space="0"/>
              <w:bottom w:val="single" w:color="000000" w:sz="4" w:space="0"/>
              <w:right w:val="single" w:color="000000" w:sz="4" w:space="0"/>
            </w:tcBorders>
            <w:vAlign w:val="bottom"/>
          </w:tcPr>
          <w:p w14:paraId="47B73151">
            <w:pPr>
              <w:widowControl/>
              <w:jc w:val="left"/>
              <w:rPr>
                <w:rFonts w:hint="default" w:ascii="Times New Roman" w:hAnsi="Times New Roman" w:cs="Times New Roman"/>
                <w:color w:val="000000"/>
                <w:kern w:val="0"/>
                <w:sz w:val="22"/>
                <w:szCs w:val="22"/>
                <w:lang w:val="en-US"/>
              </w:rPr>
            </w:pPr>
          </w:p>
        </w:tc>
        <w:tc>
          <w:tcPr>
            <w:tcW w:w="862" w:type="dxa"/>
            <w:tcBorders>
              <w:top w:val="single" w:color="000000" w:sz="4" w:space="0"/>
              <w:left w:val="single" w:color="000000" w:sz="4" w:space="0"/>
              <w:bottom w:val="single" w:color="000000" w:sz="4" w:space="0"/>
              <w:right w:val="single" w:color="000000" w:sz="4" w:space="0"/>
            </w:tcBorders>
            <w:vAlign w:val="bottom"/>
          </w:tcPr>
          <w:p w14:paraId="31225A42">
            <w:pPr>
              <w:widowControl/>
              <w:jc w:val="left"/>
              <w:rPr>
                <w:rFonts w:hint="default" w:ascii="Times New Roman" w:hAnsi="Times New Roman" w:cs="Times New Roman"/>
                <w:color w:val="000000"/>
                <w:kern w:val="0"/>
                <w:sz w:val="22"/>
                <w:szCs w:val="22"/>
                <w:lang w:val="en-US"/>
              </w:rPr>
            </w:pPr>
          </w:p>
        </w:tc>
        <w:tc>
          <w:tcPr>
            <w:tcW w:w="1094" w:type="dxa"/>
            <w:tcBorders>
              <w:top w:val="single" w:color="000000" w:sz="4" w:space="0"/>
              <w:left w:val="single" w:color="000000" w:sz="4" w:space="0"/>
              <w:bottom w:val="single" w:color="000000" w:sz="4" w:space="0"/>
              <w:right w:val="single" w:color="000000" w:sz="4" w:space="0"/>
            </w:tcBorders>
            <w:vAlign w:val="bottom"/>
          </w:tcPr>
          <w:p w14:paraId="2B6031E3">
            <w:pPr>
              <w:widowControl/>
              <w:jc w:val="left"/>
              <w:rPr>
                <w:rFonts w:hint="default" w:ascii="Times New Roman" w:hAnsi="Times New Roman" w:cs="Times New Roman"/>
                <w:color w:val="000000"/>
                <w:kern w:val="0"/>
                <w:sz w:val="22"/>
                <w:szCs w:val="22"/>
                <w:lang w:val="en-US"/>
              </w:rPr>
            </w:pPr>
          </w:p>
        </w:tc>
      </w:tr>
      <w:tr w14:paraId="4110D8B7">
        <w:tblPrEx>
          <w:tblCellMar>
            <w:top w:w="15" w:type="dxa"/>
            <w:left w:w="108" w:type="dxa"/>
            <w:bottom w:w="15" w:type="dxa"/>
            <w:right w:w="108" w:type="dxa"/>
          </w:tblCellMar>
        </w:tblPrEx>
        <w:trPr>
          <w:trHeight w:val="360" w:hRule="atLeast"/>
          <w:jc w:val="center"/>
        </w:trPr>
        <w:tc>
          <w:tcPr>
            <w:tcW w:w="1344" w:type="dxa"/>
            <w:tcBorders>
              <w:top w:val="single" w:color="000000" w:sz="4" w:space="0"/>
              <w:left w:val="single" w:color="000000" w:sz="4" w:space="0"/>
              <w:bottom w:val="single" w:color="000000" w:sz="4" w:space="0"/>
              <w:right w:val="single" w:color="000000" w:sz="4" w:space="0"/>
            </w:tcBorders>
            <w:vAlign w:val="bottom"/>
          </w:tcPr>
          <w:p w14:paraId="1DE4A4CE">
            <w:pPr>
              <w:widowControl/>
              <w:jc w:val="left"/>
              <w:rPr>
                <w:rFonts w:hint="default" w:ascii="Times New Roman" w:hAnsi="Times New Roman" w:cs="Times New Roman"/>
                <w:color w:val="000000"/>
                <w:kern w:val="0"/>
                <w:sz w:val="22"/>
                <w:szCs w:val="22"/>
                <w:lang w:val="en-US"/>
              </w:rPr>
            </w:pPr>
          </w:p>
        </w:tc>
        <w:tc>
          <w:tcPr>
            <w:tcW w:w="5415" w:type="dxa"/>
            <w:tcBorders>
              <w:top w:val="single" w:color="000000" w:sz="4" w:space="0"/>
              <w:left w:val="single" w:color="000000" w:sz="4" w:space="0"/>
              <w:bottom w:val="single" w:color="000000" w:sz="4" w:space="0"/>
              <w:right w:val="single" w:color="000000" w:sz="4" w:space="0"/>
            </w:tcBorders>
            <w:vAlign w:val="bottom"/>
          </w:tcPr>
          <w:p w14:paraId="414F76FF">
            <w:pPr>
              <w:widowControl/>
              <w:jc w:val="left"/>
              <w:rPr>
                <w:rFonts w:hint="default" w:ascii="Times New Roman" w:hAnsi="Times New Roman" w:cs="Times New Roman"/>
                <w:color w:val="000000"/>
                <w:kern w:val="0"/>
                <w:sz w:val="22"/>
                <w:szCs w:val="22"/>
                <w:lang w:val="en-US"/>
              </w:rPr>
            </w:pPr>
          </w:p>
        </w:tc>
        <w:tc>
          <w:tcPr>
            <w:tcW w:w="1650" w:type="dxa"/>
            <w:tcBorders>
              <w:top w:val="single" w:color="000000" w:sz="4" w:space="0"/>
              <w:left w:val="single" w:color="000000" w:sz="4" w:space="0"/>
              <w:bottom w:val="single" w:color="000000" w:sz="4" w:space="0"/>
              <w:right w:val="single" w:color="000000" w:sz="4" w:space="0"/>
            </w:tcBorders>
            <w:vAlign w:val="bottom"/>
          </w:tcPr>
          <w:p w14:paraId="2F75C51F">
            <w:pPr>
              <w:widowControl/>
              <w:jc w:val="left"/>
              <w:rPr>
                <w:rFonts w:hint="default" w:ascii="Times New Roman" w:hAnsi="Times New Roman" w:cs="Times New Roman"/>
                <w:color w:val="000000"/>
                <w:kern w:val="0"/>
                <w:sz w:val="22"/>
                <w:szCs w:val="22"/>
                <w:lang w:val="en-US"/>
              </w:rPr>
            </w:pPr>
          </w:p>
        </w:tc>
        <w:tc>
          <w:tcPr>
            <w:tcW w:w="1125" w:type="dxa"/>
            <w:tcBorders>
              <w:top w:val="single" w:color="000000" w:sz="4" w:space="0"/>
              <w:left w:val="single" w:color="000000" w:sz="4" w:space="0"/>
              <w:bottom w:val="single" w:color="000000" w:sz="4" w:space="0"/>
              <w:right w:val="single" w:color="000000" w:sz="4" w:space="0"/>
            </w:tcBorders>
            <w:vAlign w:val="bottom"/>
          </w:tcPr>
          <w:p w14:paraId="3B42BB4B">
            <w:pPr>
              <w:widowControl/>
              <w:jc w:val="left"/>
              <w:rPr>
                <w:rFonts w:hint="default" w:ascii="Times New Roman" w:hAnsi="Times New Roman" w:cs="Times New Roman"/>
                <w:color w:val="000000"/>
                <w:kern w:val="0"/>
                <w:sz w:val="22"/>
                <w:szCs w:val="22"/>
                <w:lang w:val="en-US"/>
              </w:rPr>
            </w:pPr>
          </w:p>
        </w:tc>
        <w:tc>
          <w:tcPr>
            <w:tcW w:w="750" w:type="dxa"/>
            <w:tcBorders>
              <w:top w:val="single" w:color="000000" w:sz="4" w:space="0"/>
              <w:left w:val="single" w:color="000000" w:sz="4" w:space="0"/>
              <w:bottom w:val="single" w:color="000000" w:sz="4" w:space="0"/>
              <w:right w:val="single" w:color="000000" w:sz="4" w:space="0"/>
            </w:tcBorders>
            <w:vAlign w:val="bottom"/>
          </w:tcPr>
          <w:p w14:paraId="1EEE425A">
            <w:pPr>
              <w:widowControl/>
              <w:jc w:val="left"/>
              <w:rPr>
                <w:rFonts w:hint="default" w:ascii="Times New Roman" w:hAnsi="Times New Roman" w:cs="Times New Roman"/>
                <w:color w:val="000000"/>
                <w:kern w:val="0"/>
                <w:sz w:val="22"/>
                <w:szCs w:val="22"/>
                <w:lang w:val="en-US"/>
              </w:rPr>
            </w:pPr>
          </w:p>
        </w:tc>
        <w:tc>
          <w:tcPr>
            <w:tcW w:w="675" w:type="dxa"/>
            <w:tcBorders>
              <w:top w:val="single" w:color="000000" w:sz="4" w:space="0"/>
              <w:left w:val="single" w:color="000000" w:sz="4" w:space="0"/>
              <w:bottom w:val="single" w:color="000000" w:sz="4" w:space="0"/>
              <w:right w:val="single" w:color="000000" w:sz="4" w:space="0"/>
            </w:tcBorders>
            <w:vAlign w:val="bottom"/>
          </w:tcPr>
          <w:p w14:paraId="1F252E70">
            <w:pPr>
              <w:widowControl/>
              <w:jc w:val="left"/>
              <w:rPr>
                <w:rFonts w:hint="default" w:ascii="Times New Roman" w:hAnsi="Times New Roman" w:cs="Times New Roman"/>
                <w:color w:val="000000"/>
                <w:kern w:val="0"/>
                <w:sz w:val="22"/>
                <w:szCs w:val="22"/>
                <w:lang w:val="en-US"/>
              </w:rPr>
            </w:pPr>
          </w:p>
        </w:tc>
        <w:tc>
          <w:tcPr>
            <w:tcW w:w="1012" w:type="dxa"/>
            <w:tcBorders>
              <w:top w:val="single" w:color="000000" w:sz="4" w:space="0"/>
              <w:left w:val="single" w:color="000000" w:sz="4" w:space="0"/>
              <w:bottom w:val="single" w:color="000000" w:sz="4" w:space="0"/>
              <w:right w:val="single" w:color="000000" w:sz="4" w:space="0"/>
            </w:tcBorders>
            <w:vAlign w:val="bottom"/>
          </w:tcPr>
          <w:p w14:paraId="311037A4">
            <w:pPr>
              <w:widowControl/>
              <w:jc w:val="left"/>
              <w:rPr>
                <w:rFonts w:hint="default" w:ascii="Times New Roman" w:hAnsi="Times New Roman" w:cs="Times New Roman"/>
                <w:color w:val="000000"/>
                <w:kern w:val="0"/>
                <w:sz w:val="22"/>
                <w:szCs w:val="22"/>
                <w:lang w:val="en-US"/>
              </w:rPr>
            </w:pPr>
          </w:p>
        </w:tc>
        <w:tc>
          <w:tcPr>
            <w:tcW w:w="1538" w:type="dxa"/>
            <w:tcBorders>
              <w:top w:val="single" w:color="000000" w:sz="4" w:space="0"/>
              <w:left w:val="single" w:color="000000" w:sz="4" w:space="0"/>
              <w:bottom w:val="single" w:color="000000" w:sz="4" w:space="0"/>
              <w:right w:val="single" w:color="000000" w:sz="4" w:space="0"/>
            </w:tcBorders>
            <w:vAlign w:val="bottom"/>
          </w:tcPr>
          <w:p w14:paraId="65D03DE4">
            <w:pPr>
              <w:widowControl/>
              <w:jc w:val="left"/>
              <w:rPr>
                <w:rFonts w:hint="default" w:ascii="Times New Roman" w:hAnsi="Times New Roman" w:cs="Times New Roman"/>
                <w:color w:val="000000"/>
                <w:kern w:val="0"/>
                <w:sz w:val="22"/>
                <w:szCs w:val="22"/>
                <w:lang w:val="en-US"/>
              </w:rPr>
            </w:pPr>
          </w:p>
        </w:tc>
        <w:tc>
          <w:tcPr>
            <w:tcW w:w="862" w:type="dxa"/>
            <w:tcBorders>
              <w:top w:val="single" w:color="000000" w:sz="4" w:space="0"/>
              <w:left w:val="single" w:color="000000" w:sz="4" w:space="0"/>
              <w:bottom w:val="single" w:color="000000" w:sz="4" w:space="0"/>
              <w:right w:val="single" w:color="000000" w:sz="4" w:space="0"/>
            </w:tcBorders>
            <w:vAlign w:val="bottom"/>
          </w:tcPr>
          <w:p w14:paraId="3B899857">
            <w:pPr>
              <w:widowControl/>
              <w:jc w:val="left"/>
              <w:rPr>
                <w:rFonts w:hint="default" w:ascii="Times New Roman" w:hAnsi="Times New Roman" w:cs="Times New Roman"/>
                <w:color w:val="000000"/>
                <w:kern w:val="0"/>
                <w:sz w:val="22"/>
                <w:szCs w:val="22"/>
                <w:lang w:val="en-US"/>
              </w:rPr>
            </w:pPr>
          </w:p>
        </w:tc>
        <w:tc>
          <w:tcPr>
            <w:tcW w:w="1094" w:type="dxa"/>
            <w:tcBorders>
              <w:top w:val="single" w:color="000000" w:sz="4" w:space="0"/>
              <w:left w:val="single" w:color="000000" w:sz="4" w:space="0"/>
              <w:bottom w:val="single" w:color="000000" w:sz="4" w:space="0"/>
              <w:right w:val="single" w:color="000000" w:sz="4" w:space="0"/>
            </w:tcBorders>
            <w:vAlign w:val="bottom"/>
          </w:tcPr>
          <w:p w14:paraId="6490E240">
            <w:pPr>
              <w:widowControl/>
              <w:jc w:val="left"/>
              <w:rPr>
                <w:rFonts w:hint="default" w:ascii="Times New Roman" w:hAnsi="Times New Roman" w:cs="Times New Roman"/>
                <w:color w:val="000000"/>
                <w:kern w:val="0"/>
                <w:sz w:val="22"/>
                <w:szCs w:val="22"/>
                <w:lang w:val="en-US"/>
              </w:rPr>
            </w:pPr>
          </w:p>
        </w:tc>
      </w:tr>
      <w:tr w14:paraId="13244F62">
        <w:tblPrEx>
          <w:tblCellMar>
            <w:top w:w="15" w:type="dxa"/>
            <w:left w:w="108" w:type="dxa"/>
            <w:bottom w:w="15" w:type="dxa"/>
            <w:right w:w="108" w:type="dxa"/>
          </w:tblCellMar>
        </w:tblPrEx>
        <w:trPr>
          <w:trHeight w:val="360" w:hRule="atLeast"/>
          <w:jc w:val="center"/>
        </w:trPr>
        <w:tc>
          <w:tcPr>
            <w:tcW w:w="1344" w:type="dxa"/>
            <w:tcBorders>
              <w:top w:val="single" w:color="000000" w:sz="4" w:space="0"/>
              <w:left w:val="single" w:color="000000" w:sz="4" w:space="0"/>
              <w:bottom w:val="single" w:color="000000" w:sz="4" w:space="0"/>
              <w:right w:val="single" w:color="000000" w:sz="4" w:space="0"/>
            </w:tcBorders>
            <w:vAlign w:val="bottom"/>
          </w:tcPr>
          <w:p w14:paraId="035C9879">
            <w:pPr>
              <w:widowControl/>
              <w:jc w:val="left"/>
              <w:rPr>
                <w:rFonts w:hint="default" w:ascii="Times New Roman" w:hAnsi="Times New Roman" w:cs="Times New Roman"/>
                <w:color w:val="000000"/>
                <w:kern w:val="0"/>
                <w:sz w:val="22"/>
                <w:szCs w:val="22"/>
                <w:lang w:val="en-US"/>
              </w:rPr>
            </w:pPr>
          </w:p>
        </w:tc>
        <w:tc>
          <w:tcPr>
            <w:tcW w:w="5415" w:type="dxa"/>
            <w:tcBorders>
              <w:top w:val="single" w:color="000000" w:sz="4" w:space="0"/>
              <w:left w:val="single" w:color="000000" w:sz="4" w:space="0"/>
              <w:bottom w:val="single" w:color="000000" w:sz="4" w:space="0"/>
              <w:right w:val="single" w:color="000000" w:sz="4" w:space="0"/>
            </w:tcBorders>
            <w:vAlign w:val="bottom"/>
          </w:tcPr>
          <w:p w14:paraId="68B93099">
            <w:pPr>
              <w:widowControl/>
              <w:jc w:val="left"/>
              <w:rPr>
                <w:rFonts w:hint="default" w:ascii="Times New Roman" w:hAnsi="Times New Roman" w:cs="Times New Roman"/>
                <w:color w:val="000000"/>
                <w:kern w:val="0"/>
                <w:sz w:val="22"/>
                <w:szCs w:val="22"/>
                <w:lang w:val="en-US"/>
              </w:rPr>
            </w:pPr>
          </w:p>
        </w:tc>
        <w:tc>
          <w:tcPr>
            <w:tcW w:w="1650" w:type="dxa"/>
            <w:tcBorders>
              <w:top w:val="single" w:color="000000" w:sz="4" w:space="0"/>
              <w:left w:val="single" w:color="000000" w:sz="4" w:space="0"/>
              <w:bottom w:val="single" w:color="000000" w:sz="4" w:space="0"/>
              <w:right w:val="single" w:color="000000" w:sz="4" w:space="0"/>
            </w:tcBorders>
            <w:vAlign w:val="bottom"/>
          </w:tcPr>
          <w:p w14:paraId="47CF8899">
            <w:pPr>
              <w:widowControl/>
              <w:jc w:val="left"/>
              <w:rPr>
                <w:rFonts w:hint="default" w:ascii="Times New Roman" w:hAnsi="Times New Roman" w:cs="Times New Roman"/>
                <w:color w:val="000000"/>
                <w:kern w:val="0"/>
                <w:sz w:val="22"/>
                <w:szCs w:val="22"/>
                <w:lang w:val="en-US"/>
              </w:rPr>
            </w:pPr>
          </w:p>
        </w:tc>
        <w:tc>
          <w:tcPr>
            <w:tcW w:w="1125" w:type="dxa"/>
            <w:tcBorders>
              <w:top w:val="single" w:color="000000" w:sz="4" w:space="0"/>
              <w:left w:val="single" w:color="000000" w:sz="4" w:space="0"/>
              <w:bottom w:val="single" w:color="000000" w:sz="4" w:space="0"/>
              <w:right w:val="single" w:color="000000" w:sz="4" w:space="0"/>
            </w:tcBorders>
            <w:vAlign w:val="bottom"/>
          </w:tcPr>
          <w:p w14:paraId="0D05CB81">
            <w:pPr>
              <w:widowControl/>
              <w:jc w:val="left"/>
              <w:rPr>
                <w:rFonts w:hint="default" w:ascii="Times New Roman" w:hAnsi="Times New Roman" w:cs="Times New Roman"/>
                <w:color w:val="000000"/>
                <w:kern w:val="0"/>
                <w:sz w:val="22"/>
                <w:szCs w:val="22"/>
                <w:lang w:val="en-US"/>
              </w:rPr>
            </w:pPr>
          </w:p>
        </w:tc>
        <w:tc>
          <w:tcPr>
            <w:tcW w:w="750" w:type="dxa"/>
            <w:tcBorders>
              <w:top w:val="single" w:color="000000" w:sz="4" w:space="0"/>
              <w:left w:val="single" w:color="000000" w:sz="4" w:space="0"/>
              <w:bottom w:val="single" w:color="000000" w:sz="4" w:space="0"/>
              <w:right w:val="single" w:color="000000" w:sz="4" w:space="0"/>
            </w:tcBorders>
            <w:vAlign w:val="bottom"/>
          </w:tcPr>
          <w:p w14:paraId="6CD4507C">
            <w:pPr>
              <w:widowControl/>
              <w:jc w:val="left"/>
              <w:rPr>
                <w:rFonts w:hint="default" w:ascii="Times New Roman" w:hAnsi="Times New Roman" w:cs="Times New Roman"/>
                <w:color w:val="000000"/>
                <w:kern w:val="0"/>
                <w:sz w:val="22"/>
                <w:szCs w:val="22"/>
                <w:lang w:val="en-US"/>
              </w:rPr>
            </w:pPr>
          </w:p>
        </w:tc>
        <w:tc>
          <w:tcPr>
            <w:tcW w:w="675" w:type="dxa"/>
            <w:tcBorders>
              <w:top w:val="single" w:color="000000" w:sz="4" w:space="0"/>
              <w:left w:val="single" w:color="000000" w:sz="4" w:space="0"/>
              <w:bottom w:val="single" w:color="000000" w:sz="4" w:space="0"/>
              <w:right w:val="single" w:color="000000" w:sz="4" w:space="0"/>
            </w:tcBorders>
            <w:vAlign w:val="bottom"/>
          </w:tcPr>
          <w:p w14:paraId="1451AC51">
            <w:pPr>
              <w:widowControl/>
              <w:jc w:val="left"/>
              <w:rPr>
                <w:rFonts w:hint="default" w:ascii="Times New Roman" w:hAnsi="Times New Roman" w:cs="Times New Roman"/>
                <w:color w:val="000000"/>
                <w:kern w:val="0"/>
                <w:sz w:val="22"/>
                <w:szCs w:val="22"/>
                <w:lang w:val="en-US"/>
              </w:rPr>
            </w:pPr>
          </w:p>
        </w:tc>
        <w:tc>
          <w:tcPr>
            <w:tcW w:w="1012" w:type="dxa"/>
            <w:tcBorders>
              <w:top w:val="single" w:color="000000" w:sz="4" w:space="0"/>
              <w:left w:val="single" w:color="000000" w:sz="4" w:space="0"/>
              <w:bottom w:val="single" w:color="000000" w:sz="4" w:space="0"/>
              <w:right w:val="single" w:color="000000" w:sz="4" w:space="0"/>
            </w:tcBorders>
            <w:vAlign w:val="bottom"/>
          </w:tcPr>
          <w:p w14:paraId="50F12BA7">
            <w:pPr>
              <w:widowControl/>
              <w:jc w:val="left"/>
              <w:rPr>
                <w:rFonts w:hint="default" w:ascii="Times New Roman" w:hAnsi="Times New Roman" w:cs="Times New Roman"/>
                <w:color w:val="000000"/>
                <w:kern w:val="0"/>
                <w:sz w:val="22"/>
                <w:szCs w:val="22"/>
                <w:lang w:val="en-US"/>
              </w:rPr>
            </w:pPr>
          </w:p>
        </w:tc>
        <w:tc>
          <w:tcPr>
            <w:tcW w:w="1538" w:type="dxa"/>
            <w:tcBorders>
              <w:top w:val="single" w:color="000000" w:sz="4" w:space="0"/>
              <w:left w:val="single" w:color="000000" w:sz="4" w:space="0"/>
              <w:bottom w:val="single" w:color="000000" w:sz="4" w:space="0"/>
              <w:right w:val="single" w:color="000000" w:sz="4" w:space="0"/>
            </w:tcBorders>
            <w:vAlign w:val="bottom"/>
          </w:tcPr>
          <w:p w14:paraId="68989520">
            <w:pPr>
              <w:widowControl/>
              <w:jc w:val="left"/>
              <w:rPr>
                <w:rFonts w:hint="default" w:ascii="Times New Roman" w:hAnsi="Times New Roman" w:cs="Times New Roman"/>
                <w:color w:val="000000"/>
                <w:kern w:val="0"/>
                <w:sz w:val="22"/>
                <w:szCs w:val="22"/>
                <w:lang w:val="en-US"/>
              </w:rPr>
            </w:pPr>
          </w:p>
        </w:tc>
        <w:tc>
          <w:tcPr>
            <w:tcW w:w="862" w:type="dxa"/>
            <w:tcBorders>
              <w:top w:val="single" w:color="000000" w:sz="4" w:space="0"/>
              <w:left w:val="single" w:color="000000" w:sz="4" w:space="0"/>
              <w:bottom w:val="single" w:color="000000" w:sz="4" w:space="0"/>
              <w:right w:val="single" w:color="000000" w:sz="4" w:space="0"/>
            </w:tcBorders>
            <w:vAlign w:val="bottom"/>
          </w:tcPr>
          <w:p w14:paraId="69303D8B">
            <w:pPr>
              <w:widowControl/>
              <w:jc w:val="left"/>
              <w:rPr>
                <w:rFonts w:hint="default" w:ascii="Times New Roman" w:hAnsi="Times New Roman" w:cs="Times New Roman"/>
                <w:color w:val="000000"/>
                <w:kern w:val="0"/>
                <w:sz w:val="22"/>
                <w:szCs w:val="22"/>
                <w:lang w:val="en-US"/>
              </w:rPr>
            </w:pPr>
          </w:p>
        </w:tc>
        <w:tc>
          <w:tcPr>
            <w:tcW w:w="1094" w:type="dxa"/>
            <w:tcBorders>
              <w:top w:val="single" w:color="000000" w:sz="4" w:space="0"/>
              <w:left w:val="single" w:color="000000" w:sz="4" w:space="0"/>
              <w:bottom w:val="single" w:color="000000" w:sz="4" w:space="0"/>
              <w:right w:val="single" w:color="000000" w:sz="4" w:space="0"/>
            </w:tcBorders>
            <w:vAlign w:val="bottom"/>
          </w:tcPr>
          <w:p w14:paraId="49139650">
            <w:pPr>
              <w:widowControl/>
              <w:jc w:val="left"/>
              <w:rPr>
                <w:rFonts w:hint="default" w:ascii="Times New Roman" w:hAnsi="Times New Roman" w:cs="Times New Roman"/>
                <w:color w:val="000000"/>
                <w:kern w:val="0"/>
                <w:sz w:val="22"/>
                <w:szCs w:val="22"/>
                <w:lang w:val="en-US"/>
              </w:rPr>
            </w:pPr>
          </w:p>
        </w:tc>
      </w:tr>
      <w:tr w14:paraId="5812646C">
        <w:tblPrEx>
          <w:tblCellMar>
            <w:top w:w="15" w:type="dxa"/>
            <w:left w:w="108" w:type="dxa"/>
            <w:bottom w:w="15" w:type="dxa"/>
            <w:right w:w="108" w:type="dxa"/>
          </w:tblCellMar>
        </w:tblPrEx>
        <w:trPr>
          <w:trHeight w:val="360" w:hRule="atLeast"/>
          <w:jc w:val="center"/>
        </w:trPr>
        <w:tc>
          <w:tcPr>
            <w:tcW w:w="1344" w:type="dxa"/>
            <w:tcBorders>
              <w:top w:val="single" w:color="000000" w:sz="4" w:space="0"/>
              <w:left w:val="single" w:color="000000" w:sz="4" w:space="0"/>
              <w:bottom w:val="single" w:color="000000" w:sz="4" w:space="0"/>
              <w:right w:val="single" w:color="000000" w:sz="4" w:space="0"/>
            </w:tcBorders>
            <w:vAlign w:val="bottom"/>
          </w:tcPr>
          <w:p w14:paraId="1D57852C">
            <w:pPr>
              <w:widowControl/>
              <w:jc w:val="left"/>
              <w:rPr>
                <w:rFonts w:hint="default" w:ascii="Times New Roman" w:hAnsi="Times New Roman" w:cs="Times New Roman"/>
                <w:color w:val="000000"/>
                <w:kern w:val="0"/>
                <w:sz w:val="22"/>
                <w:szCs w:val="22"/>
                <w:lang w:val="en-US"/>
              </w:rPr>
            </w:pPr>
          </w:p>
        </w:tc>
        <w:tc>
          <w:tcPr>
            <w:tcW w:w="5415" w:type="dxa"/>
            <w:tcBorders>
              <w:top w:val="single" w:color="000000" w:sz="4" w:space="0"/>
              <w:left w:val="single" w:color="000000" w:sz="4" w:space="0"/>
              <w:bottom w:val="single" w:color="000000" w:sz="4" w:space="0"/>
              <w:right w:val="single" w:color="000000" w:sz="4" w:space="0"/>
            </w:tcBorders>
            <w:vAlign w:val="bottom"/>
          </w:tcPr>
          <w:p w14:paraId="16F23AF2">
            <w:pPr>
              <w:widowControl/>
              <w:jc w:val="left"/>
              <w:rPr>
                <w:rFonts w:hint="default" w:ascii="Times New Roman" w:hAnsi="Times New Roman" w:cs="Times New Roman"/>
                <w:color w:val="000000"/>
                <w:kern w:val="0"/>
                <w:sz w:val="22"/>
                <w:szCs w:val="22"/>
                <w:lang w:val="en-US"/>
              </w:rPr>
            </w:pPr>
          </w:p>
        </w:tc>
        <w:tc>
          <w:tcPr>
            <w:tcW w:w="1650" w:type="dxa"/>
            <w:tcBorders>
              <w:top w:val="single" w:color="000000" w:sz="4" w:space="0"/>
              <w:left w:val="single" w:color="000000" w:sz="4" w:space="0"/>
              <w:bottom w:val="single" w:color="000000" w:sz="4" w:space="0"/>
              <w:right w:val="single" w:color="000000" w:sz="4" w:space="0"/>
            </w:tcBorders>
            <w:vAlign w:val="bottom"/>
          </w:tcPr>
          <w:p w14:paraId="607D90BC">
            <w:pPr>
              <w:widowControl/>
              <w:jc w:val="left"/>
              <w:rPr>
                <w:rFonts w:hint="default" w:ascii="Times New Roman" w:hAnsi="Times New Roman" w:cs="Times New Roman"/>
                <w:color w:val="000000"/>
                <w:kern w:val="0"/>
                <w:sz w:val="22"/>
                <w:szCs w:val="22"/>
                <w:lang w:val="en-US"/>
              </w:rPr>
            </w:pPr>
          </w:p>
        </w:tc>
        <w:tc>
          <w:tcPr>
            <w:tcW w:w="1125" w:type="dxa"/>
            <w:tcBorders>
              <w:top w:val="single" w:color="000000" w:sz="4" w:space="0"/>
              <w:left w:val="single" w:color="000000" w:sz="4" w:space="0"/>
              <w:bottom w:val="single" w:color="000000" w:sz="4" w:space="0"/>
              <w:right w:val="single" w:color="000000" w:sz="4" w:space="0"/>
            </w:tcBorders>
            <w:vAlign w:val="bottom"/>
          </w:tcPr>
          <w:p w14:paraId="5854CE86">
            <w:pPr>
              <w:widowControl/>
              <w:jc w:val="left"/>
              <w:rPr>
                <w:rFonts w:hint="default" w:ascii="Times New Roman" w:hAnsi="Times New Roman" w:cs="Times New Roman"/>
                <w:color w:val="000000"/>
                <w:kern w:val="0"/>
                <w:sz w:val="22"/>
                <w:szCs w:val="22"/>
                <w:lang w:val="en-US"/>
              </w:rPr>
            </w:pPr>
          </w:p>
        </w:tc>
        <w:tc>
          <w:tcPr>
            <w:tcW w:w="750" w:type="dxa"/>
            <w:tcBorders>
              <w:top w:val="single" w:color="000000" w:sz="4" w:space="0"/>
              <w:left w:val="single" w:color="000000" w:sz="4" w:space="0"/>
              <w:bottom w:val="single" w:color="000000" w:sz="4" w:space="0"/>
              <w:right w:val="single" w:color="000000" w:sz="4" w:space="0"/>
            </w:tcBorders>
            <w:vAlign w:val="bottom"/>
          </w:tcPr>
          <w:p w14:paraId="58EE8A9F">
            <w:pPr>
              <w:widowControl/>
              <w:jc w:val="left"/>
              <w:rPr>
                <w:rFonts w:hint="default" w:ascii="Times New Roman" w:hAnsi="Times New Roman" w:cs="Times New Roman"/>
                <w:color w:val="000000"/>
                <w:kern w:val="0"/>
                <w:sz w:val="22"/>
                <w:szCs w:val="22"/>
                <w:lang w:val="en-US"/>
              </w:rPr>
            </w:pPr>
          </w:p>
        </w:tc>
        <w:tc>
          <w:tcPr>
            <w:tcW w:w="675" w:type="dxa"/>
            <w:tcBorders>
              <w:top w:val="single" w:color="000000" w:sz="4" w:space="0"/>
              <w:left w:val="single" w:color="000000" w:sz="4" w:space="0"/>
              <w:bottom w:val="single" w:color="000000" w:sz="4" w:space="0"/>
              <w:right w:val="single" w:color="000000" w:sz="4" w:space="0"/>
            </w:tcBorders>
            <w:vAlign w:val="bottom"/>
          </w:tcPr>
          <w:p w14:paraId="1DF286AA">
            <w:pPr>
              <w:widowControl/>
              <w:jc w:val="left"/>
              <w:rPr>
                <w:rFonts w:hint="default" w:ascii="Times New Roman" w:hAnsi="Times New Roman" w:cs="Times New Roman"/>
                <w:color w:val="000000"/>
                <w:kern w:val="0"/>
                <w:sz w:val="22"/>
                <w:szCs w:val="22"/>
                <w:lang w:val="en-US"/>
              </w:rPr>
            </w:pPr>
          </w:p>
        </w:tc>
        <w:tc>
          <w:tcPr>
            <w:tcW w:w="1012" w:type="dxa"/>
            <w:tcBorders>
              <w:top w:val="single" w:color="000000" w:sz="4" w:space="0"/>
              <w:left w:val="single" w:color="000000" w:sz="4" w:space="0"/>
              <w:bottom w:val="single" w:color="000000" w:sz="4" w:space="0"/>
              <w:right w:val="single" w:color="000000" w:sz="4" w:space="0"/>
            </w:tcBorders>
            <w:vAlign w:val="bottom"/>
          </w:tcPr>
          <w:p w14:paraId="51E55AAC">
            <w:pPr>
              <w:widowControl/>
              <w:jc w:val="left"/>
              <w:rPr>
                <w:rFonts w:hint="default" w:ascii="Times New Roman" w:hAnsi="Times New Roman" w:cs="Times New Roman"/>
                <w:color w:val="000000"/>
                <w:kern w:val="0"/>
                <w:sz w:val="22"/>
                <w:szCs w:val="22"/>
                <w:lang w:val="en-US"/>
              </w:rPr>
            </w:pPr>
          </w:p>
        </w:tc>
        <w:tc>
          <w:tcPr>
            <w:tcW w:w="1538" w:type="dxa"/>
            <w:tcBorders>
              <w:top w:val="single" w:color="000000" w:sz="4" w:space="0"/>
              <w:left w:val="single" w:color="000000" w:sz="4" w:space="0"/>
              <w:bottom w:val="single" w:color="000000" w:sz="4" w:space="0"/>
              <w:right w:val="single" w:color="000000" w:sz="4" w:space="0"/>
            </w:tcBorders>
            <w:vAlign w:val="bottom"/>
          </w:tcPr>
          <w:p w14:paraId="5F836187">
            <w:pPr>
              <w:widowControl/>
              <w:jc w:val="left"/>
              <w:rPr>
                <w:rFonts w:hint="default" w:ascii="Times New Roman" w:hAnsi="Times New Roman" w:cs="Times New Roman"/>
                <w:color w:val="000000"/>
                <w:kern w:val="0"/>
                <w:sz w:val="22"/>
                <w:szCs w:val="22"/>
                <w:lang w:val="en-US"/>
              </w:rPr>
            </w:pPr>
          </w:p>
        </w:tc>
        <w:tc>
          <w:tcPr>
            <w:tcW w:w="862" w:type="dxa"/>
            <w:tcBorders>
              <w:top w:val="single" w:color="000000" w:sz="4" w:space="0"/>
              <w:left w:val="single" w:color="000000" w:sz="4" w:space="0"/>
              <w:bottom w:val="single" w:color="000000" w:sz="4" w:space="0"/>
              <w:right w:val="single" w:color="000000" w:sz="4" w:space="0"/>
            </w:tcBorders>
            <w:vAlign w:val="bottom"/>
          </w:tcPr>
          <w:p w14:paraId="15E8692B">
            <w:pPr>
              <w:widowControl/>
              <w:jc w:val="left"/>
              <w:rPr>
                <w:rFonts w:hint="default" w:ascii="Times New Roman" w:hAnsi="Times New Roman" w:cs="Times New Roman"/>
                <w:color w:val="000000"/>
                <w:kern w:val="0"/>
                <w:sz w:val="22"/>
                <w:szCs w:val="22"/>
                <w:lang w:val="en-US"/>
              </w:rPr>
            </w:pPr>
          </w:p>
        </w:tc>
        <w:tc>
          <w:tcPr>
            <w:tcW w:w="1094" w:type="dxa"/>
            <w:tcBorders>
              <w:top w:val="single" w:color="000000" w:sz="4" w:space="0"/>
              <w:left w:val="single" w:color="000000" w:sz="4" w:space="0"/>
              <w:bottom w:val="single" w:color="000000" w:sz="4" w:space="0"/>
              <w:right w:val="single" w:color="000000" w:sz="4" w:space="0"/>
            </w:tcBorders>
            <w:vAlign w:val="bottom"/>
          </w:tcPr>
          <w:p w14:paraId="51FB901D">
            <w:pPr>
              <w:widowControl/>
              <w:jc w:val="left"/>
              <w:rPr>
                <w:rFonts w:hint="default" w:ascii="Times New Roman" w:hAnsi="Times New Roman" w:cs="Times New Roman"/>
                <w:color w:val="000000"/>
                <w:kern w:val="0"/>
                <w:sz w:val="22"/>
                <w:szCs w:val="22"/>
                <w:lang w:val="en-US"/>
              </w:rPr>
            </w:pPr>
          </w:p>
        </w:tc>
      </w:tr>
    </w:tbl>
    <w:p w14:paraId="51607FC9">
      <w:pPr>
        <w:rPr>
          <w:rFonts w:hint="default" w:ascii="Times New Roman" w:hAnsi="Times New Roman" w:cs="Times New Roman"/>
        </w:rPr>
        <w:sectPr>
          <w:pgSz w:w="16838" w:h="11906" w:orient="landscape"/>
          <w:pgMar w:top="1417" w:right="850" w:bottom="1417" w:left="850" w:header="851" w:footer="992" w:gutter="0"/>
          <w:pgBorders>
            <w:top w:val="none" w:sz="0" w:space="0"/>
            <w:left w:val="none" w:sz="0" w:space="0"/>
            <w:bottom w:val="none" w:sz="0" w:space="0"/>
            <w:right w:val="none" w:sz="0" w:space="0"/>
          </w:pgBorders>
          <w:pgNumType w:fmt="numberInDash"/>
          <w:cols w:space="0" w:num="1"/>
          <w:rtlGutter w:val="0"/>
          <w:docGrid w:type="linesAndChars" w:linePitch="312" w:charSpace="0"/>
        </w:sectPr>
      </w:pPr>
    </w:p>
    <w:p w14:paraId="7A229CE0">
      <w:pPr>
        <w:widowControl/>
        <w:jc w:val="center"/>
        <w:outlineLvl w:val="1"/>
        <w:rPr>
          <w:rFonts w:hint="default" w:ascii="Times New Roman" w:hAnsi="Times New Roman" w:eastAsia="仿宋_GB2312" w:cs="Times New Roman"/>
          <w:b/>
          <w:bCs/>
          <w:kern w:val="0"/>
          <w:sz w:val="36"/>
          <w:szCs w:val="36"/>
          <w:highlight w:val="none"/>
          <w:lang w:eastAsia="zh-CN"/>
        </w:rPr>
      </w:pPr>
      <w:r>
        <w:rPr>
          <w:rFonts w:hint="default" w:ascii="Times New Roman" w:hAnsi="Times New Roman" w:eastAsia="仿宋_GB2312" w:cs="Times New Roman"/>
          <w:b/>
          <w:bCs/>
          <w:kern w:val="0"/>
          <w:sz w:val="36"/>
          <w:szCs w:val="36"/>
          <w:highlight w:val="none"/>
          <w:lang w:eastAsia="zh-CN"/>
        </w:rPr>
        <w:t>中国共产主义青年团吴忠市利通区委员会</w:t>
      </w:r>
    </w:p>
    <w:p w14:paraId="62A7E2FE">
      <w:pPr>
        <w:widowControl/>
        <w:jc w:val="center"/>
        <w:outlineLvl w:val="1"/>
        <w:rPr>
          <w:rFonts w:hint="default" w:ascii="Times New Roman" w:hAnsi="Times New Roman" w:eastAsia="仿宋_GB2312" w:cs="Times New Roman"/>
          <w:b/>
          <w:bCs/>
          <w:kern w:val="0"/>
          <w:sz w:val="36"/>
          <w:szCs w:val="36"/>
          <w:highlight w:val="none"/>
        </w:rPr>
      </w:pPr>
      <w:r>
        <w:rPr>
          <w:rFonts w:hint="default" w:ascii="Times New Roman" w:hAnsi="Times New Roman" w:eastAsia="仿宋_GB2312" w:cs="Times New Roman"/>
          <w:b/>
          <w:bCs/>
          <w:kern w:val="0"/>
          <w:sz w:val="36"/>
          <w:szCs w:val="36"/>
          <w:highlight w:val="none"/>
        </w:rPr>
        <w:t>202</w:t>
      </w:r>
      <w:r>
        <w:rPr>
          <w:rFonts w:hint="eastAsia" w:eastAsia="仿宋_GB2312" w:cs="Times New Roman"/>
          <w:b/>
          <w:bCs/>
          <w:kern w:val="0"/>
          <w:sz w:val="36"/>
          <w:szCs w:val="36"/>
          <w:highlight w:val="none"/>
          <w:lang w:val="en-US" w:eastAsia="zh-CN"/>
        </w:rPr>
        <w:t>3</w:t>
      </w:r>
      <w:r>
        <w:rPr>
          <w:rFonts w:hint="default" w:ascii="Times New Roman" w:hAnsi="Times New Roman" w:eastAsia="仿宋_GB2312" w:cs="Times New Roman"/>
          <w:b/>
          <w:bCs/>
          <w:kern w:val="0"/>
          <w:sz w:val="36"/>
          <w:szCs w:val="36"/>
          <w:highlight w:val="none"/>
        </w:rPr>
        <w:t>年部门预算——部门预算情况说明</w:t>
      </w:r>
    </w:p>
    <w:p w14:paraId="1A1A6EB4">
      <w:pPr>
        <w:widowControl/>
        <w:jc w:val="left"/>
        <w:outlineLvl w:val="1"/>
        <w:rPr>
          <w:rFonts w:hint="default" w:ascii="Times New Roman" w:hAnsi="Times New Roman" w:eastAsia="仿宋_GB2312" w:cs="Times New Roman"/>
          <w:b/>
          <w:bCs/>
          <w:kern w:val="0"/>
          <w:sz w:val="36"/>
          <w:szCs w:val="36"/>
          <w:highlight w:val="none"/>
        </w:rPr>
      </w:pPr>
      <w:r>
        <w:rPr>
          <w:rFonts w:hint="default" w:ascii="Times New Roman" w:hAnsi="Times New Roman" w:eastAsia="仿宋_GB2312" w:cs="Times New Roman"/>
          <w:b/>
          <w:bCs/>
          <w:kern w:val="0"/>
          <w:sz w:val="36"/>
          <w:szCs w:val="36"/>
          <w:highlight w:val="none"/>
        </w:rPr>
        <w:t xml:space="preserve"> </w:t>
      </w:r>
    </w:p>
    <w:p w14:paraId="706CA825">
      <w:pPr>
        <w:widowControl/>
        <w:spacing w:line="560" w:lineRule="exact"/>
        <w:ind w:firstLine="643" w:firstLineChars="200"/>
        <w:jc w:val="left"/>
        <w:rPr>
          <w:rFonts w:hint="default" w:ascii="Times New Roman" w:hAnsi="Times New Roman" w:eastAsia="黑体" w:cs="Times New Roman"/>
          <w:b/>
          <w:bCs/>
          <w:kern w:val="0"/>
          <w:sz w:val="32"/>
          <w:szCs w:val="32"/>
          <w:highlight w:val="none"/>
        </w:rPr>
      </w:pPr>
      <w:r>
        <w:rPr>
          <w:rFonts w:hint="default" w:ascii="Times New Roman" w:hAnsi="Times New Roman" w:eastAsia="黑体" w:cs="Times New Roman"/>
          <w:b/>
          <w:bCs/>
          <w:kern w:val="0"/>
          <w:sz w:val="32"/>
          <w:szCs w:val="32"/>
          <w:highlight w:val="none"/>
        </w:rPr>
        <w:t>一、关于</w:t>
      </w:r>
      <w:r>
        <w:rPr>
          <w:rFonts w:hint="default" w:ascii="Times New Roman" w:hAnsi="Times New Roman" w:eastAsia="黑体" w:cs="Times New Roman"/>
          <w:b/>
          <w:bCs/>
          <w:kern w:val="0"/>
          <w:sz w:val="32"/>
          <w:szCs w:val="32"/>
          <w:highlight w:val="none"/>
          <w:lang w:eastAsia="zh-CN"/>
        </w:rPr>
        <w:t>中国共产主义青年团吴忠市利通区委员会</w:t>
      </w:r>
      <w:r>
        <w:rPr>
          <w:rFonts w:hint="default" w:ascii="Times New Roman" w:hAnsi="Times New Roman" w:eastAsia="黑体" w:cs="Times New Roman"/>
          <w:b/>
          <w:bCs/>
          <w:kern w:val="0"/>
          <w:sz w:val="32"/>
          <w:szCs w:val="32"/>
          <w:highlight w:val="none"/>
        </w:rPr>
        <w:t>202</w:t>
      </w:r>
      <w:r>
        <w:rPr>
          <w:rFonts w:hint="eastAsia" w:eastAsia="黑体" w:cs="Times New Roman"/>
          <w:b/>
          <w:bCs/>
          <w:kern w:val="0"/>
          <w:sz w:val="32"/>
          <w:szCs w:val="32"/>
          <w:highlight w:val="none"/>
          <w:lang w:val="en-US" w:eastAsia="zh-CN"/>
        </w:rPr>
        <w:t>3</w:t>
      </w:r>
      <w:r>
        <w:rPr>
          <w:rFonts w:hint="default" w:ascii="Times New Roman" w:hAnsi="Times New Roman" w:eastAsia="黑体" w:cs="Times New Roman"/>
          <w:b/>
          <w:bCs/>
          <w:kern w:val="0"/>
          <w:sz w:val="32"/>
          <w:szCs w:val="32"/>
          <w:highlight w:val="none"/>
        </w:rPr>
        <w:t>年财政拨款收支预算情况的总体说明</w:t>
      </w:r>
    </w:p>
    <w:p w14:paraId="78268CFC">
      <w:pPr>
        <w:widowControl/>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eastAsia="zh-CN"/>
        </w:rPr>
        <w:t>中国共产主义青年团吴忠市利通区委员会</w:t>
      </w:r>
      <w:r>
        <w:rPr>
          <w:rFonts w:hint="default" w:ascii="Times New Roman" w:hAnsi="Times New Roman" w:eastAsia="仿宋_GB2312" w:cs="Times New Roman"/>
          <w:kern w:val="0"/>
          <w:sz w:val="32"/>
          <w:szCs w:val="32"/>
          <w:highlight w:val="none"/>
        </w:rPr>
        <w:t>202</w:t>
      </w:r>
      <w:r>
        <w:rPr>
          <w:rFonts w:hint="eastAsia"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年财政拨款收入预算</w:t>
      </w:r>
      <w:r>
        <w:rPr>
          <w:rFonts w:hint="eastAsia" w:eastAsia="仿宋_GB2312" w:cs="Times New Roman"/>
          <w:kern w:val="0"/>
          <w:sz w:val="32"/>
          <w:szCs w:val="32"/>
          <w:highlight w:val="none"/>
          <w:lang w:val="en-US" w:eastAsia="zh-CN"/>
        </w:rPr>
        <w:t>127.47</w:t>
      </w:r>
      <w:r>
        <w:rPr>
          <w:rFonts w:hint="default" w:ascii="Times New Roman" w:hAnsi="Times New Roman" w:eastAsia="仿宋_GB2312" w:cs="Times New Roman"/>
          <w:kern w:val="0"/>
          <w:sz w:val="32"/>
          <w:szCs w:val="32"/>
          <w:highlight w:val="none"/>
        </w:rPr>
        <w:t>万元，其中：本年收入</w:t>
      </w:r>
      <w:r>
        <w:rPr>
          <w:rFonts w:hint="eastAsia" w:eastAsia="仿宋_GB2312" w:cs="Times New Roman"/>
          <w:kern w:val="0"/>
          <w:sz w:val="32"/>
          <w:szCs w:val="32"/>
          <w:highlight w:val="none"/>
          <w:lang w:val="en-US" w:eastAsia="zh-CN"/>
        </w:rPr>
        <w:t>127.47</w:t>
      </w:r>
      <w:r>
        <w:rPr>
          <w:rFonts w:hint="default" w:ascii="Times New Roman" w:hAnsi="Times New Roman" w:eastAsia="仿宋_GB2312" w:cs="Times New Roman"/>
          <w:kern w:val="0"/>
          <w:sz w:val="32"/>
          <w:szCs w:val="32"/>
          <w:highlight w:val="none"/>
        </w:rPr>
        <w:t>万元，包括一般公共预算拨款</w:t>
      </w:r>
      <w:r>
        <w:rPr>
          <w:rFonts w:hint="eastAsia" w:eastAsia="仿宋_GB2312" w:cs="Times New Roman"/>
          <w:kern w:val="0"/>
          <w:sz w:val="32"/>
          <w:szCs w:val="32"/>
          <w:highlight w:val="none"/>
          <w:lang w:val="en-US" w:eastAsia="zh-CN"/>
        </w:rPr>
        <w:t>127.47</w:t>
      </w:r>
      <w:r>
        <w:rPr>
          <w:rFonts w:hint="default" w:ascii="Times New Roman" w:hAnsi="Times New Roman" w:eastAsia="仿宋_GB2312" w:cs="Times New Roman"/>
          <w:kern w:val="0"/>
          <w:sz w:val="32"/>
          <w:szCs w:val="32"/>
          <w:highlight w:val="none"/>
        </w:rPr>
        <w:t>万元，政府性基金预算拨款</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万元；上年结转结余</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万元。支出预算</w:t>
      </w:r>
      <w:r>
        <w:rPr>
          <w:rFonts w:hint="eastAsia" w:eastAsia="仿宋_GB2312" w:cs="Times New Roman"/>
          <w:kern w:val="0"/>
          <w:sz w:val="32"/>
          <w:szCs w:val="32"/>
          <w:highlight w:val="none"/>
          <w:lang w:val="en-US" w:eastAsia="zh-CN"/>
        </w:rPr>
        <w:t>127.47</w:t>
      </w:r>
      <w:r>
        <w:rPr>
          <w:rFonts w:hint="default" w:ascii="Times New Roman" w:hAnsi="Times New Roman" w:eastAsia="仿宋_GB2312" w:cs="Times New Roman"/>
          <w:kern w:val="0"/>
          <w:sz w:val="32"/>
          <w:szCs w:val="32"/>
          <w:highlight w:val="none"/>
        </w:rPr>
        <w:t>万元，包括：一般公共服务支出</w:t>
      </w:r>
      <w:r>
        <w:rPr>
          <w:rFonts w:hint="eastAsia" w:eastAsia="仿宋_GB2312" w:cs="Times New Roman"/>
          <w:kern w:val="0"/>
          <w:sz w:val="32"/>
          <w:szCs w:val="32"/>
          <w:highlight w:val="none"/>
          <w:lang w:val="en-US" w:eastAsia="zh-CN"/>
        </w:rPr>
        <w:t>105.17</w:t>
      </w:r>
      <w:r>
        <w:rPr>
          <w:rFonts w:hint="default" w:ascii="Times New Roman" w:hAnsi="Times New Roman" w:eastAsia="仿宋_GB2312" w:cs="Times New Roman"/>
          <w:kern w:val="0"/>
          <w:sz w:val="32"/>
          <w:szCs w:val="32"/>
          <w:highlight w:val="none"/>
        </w:rPr>
        <w:t>万元、社会保障和就业支出</w:t>
      </w:r>
      <w:r>
        <w:rPr>
          <w:rFonts w:hint="eastAsia" w:eastAsia="仿宋_GB2312" w:cs="Times New Roman"/>
          <w:kern w:val="0"/>
          <w:sz w:val="32"/>
          <w:szCs w:val="32"/>
          <w:highlight w:val="none"/>
          <w:lang w:val="en-US" w:eastAsia="zh-CN"/>
        </w:rPr>
        <w:t>9.70</w:t>
      </w:r>
      <w:r>
        <w:rPr>
          <w:rFonts w:hint="default" w:ascii="Times New Roman" w:hAnsi="Times New Roman" w:eastAsia="仿宋_GB2312" w:cs="Times New Roman"/>
          <w:kern w:val="0"/>
          <w:sz w:val="32"/>
          <w:szCs w:val="32"/>
          <w:highlight w:val="none"/>
        </w:rPr>
        <w:t>万元、</w:t>
      </w:r>
      <w:r>
        <w:rPr>
          <w:rFonts w:hint="eastAsia" w:eastAsia="仿宋_GB2312" w:cs="Times New Roman"/>
          <w:kern w:val="0"/>
          <w:sz w:val="32"/>
          <w:szCs w:val="32"/>
          <w:highlight w:val="none"/>
          <w:lang w:eastAsia="zh-CN"/>
        </w:rPr>
        <w:t>卫生健康支出</w:t>
      </w:r>
      <w:r>
        <w:rPr>
          <w:rFonts w:hint="eastAsia" w:eastAsia="仿宋_GB2312" w:cs="Times New Roman"/>
          <w:kern w:val="0"/>
          <w:sz w:val="32"/>
          <w:szCs w:val="32"/>
          <w:highlight w:val="none"/>
          <w:lang w:val="en-US" w:eastAsia="zh-CN"/>
        </w:rPr>
        <w:t>4.10万元、</w:t>
      </w:r>
      <w:r>
        <w:rPr>
          <w:rFonts w:hint="default" w:ascii="Times New Roman" w:hAnsi="Times New Roman" w:eastAsia="仿宋_GB2312" w:cs="Times New Roman"/>
          <w:kern w:val="0"/>
          <w:sz w:val="32"/>
          <w:szCs w:val="32"/>
          <w:highlight w:val="none"/>
        </w:rPr>
        <w:t>住房保障支出</w:t>
      </w:r>
      <w:r>
        <w:rPr>
          <w:rFonts w:hint="eastAsia" w:eastAsia="仿宋_GB2312" w:cs="Times New Roman"/>
          <w:kern w:val="0"/>
          <w:sz w:val="32"/>
          <w:szCs w:val="32"/>
          <w:highlight w:val="none"/>
          <w:lang w:val="en-US" w:eastAsia="zh-CN"/>
        </w:rPr>
        <w:t>8.50</w:t>
      </w:r>
      <w:r>
        <w:rPr>
          <w:rFonts w:hint="default" w:ascii="Times New Roman" w:hAnsi="Times New Roman" w:eastAsia="仿宋_GB2312" w:cs="Times New Roman"/>
          <w:kern w:val="0"/>
          <w:sz w:val="32"/>
          <w:szCs w:val="32"/>
          <w:highlight w:val="none"/>
        </w:rPr>
        <w:t>万元。</w:t>
      </w:r>
    </w:p>
    <w:p w14:paraId="09A603A4">
      <w:pPr>
        <w:widowControl/>
        <w:spacing w:line="560" w:lineRule="exact"/>
        <w:ind w:firstLine="643" w:firstLineChars="200"/>
        <w:jc w:val="left"/>
        <w:rPr>
          <w:rFonts w:hint="default" w:ascii="Times New Roman" w:hAnsi="Times New Roman" w:eastAsia="黑体" w:cs="Times New Roman"/>
          <w:b/>
          <w:bCs/>
          <w:kern w:val="0"/>
          <w:sz w:val="32"/>
          <w:szCs w:val="32"/>
          <w:highlight w:val="none"/>
        </w:rPr>
      </w:pPr>
      <w:r>
        <w:rPr>
          <w:rFonts w:hint="default" w:ascii="Times New Roman" w:hAnsi="Times New Roman" w:eastAsia="黑体" w:cs="Times New Roman"/>
          <w:b/>
          <w:bCs/>
          <w:kern w:val="0"/>
          <w:sz w:val="32"/>
          <w:szCs w:val="32"/>
          <w:highlight w:val="none"/>
        </w:rPr>
        <w:t>二、关于</w:t>
      </w:r>
      <w:r>
        <w:rPr>
          <w:rFonts w:hint="default" w:ascii="Times New Roman" w:hAnsi="Times New Roman" w:eastAsia="黑体" w:cs="Times New Roman"/>
          <w:b/>
          <w:bCs/>
          <w:kern w:val="0"/>
          <w:sz w:val="32"/>
          <w:szCs w:val="32"/>
          <w:highlight w:val="none"/>
          <w:lang w:eastAsia="zh-CN"/>
        </w:rPr>
        <w:t>中国共产主义青年团吴忠市利通区委员会</w:t>
      </w:r>
      <w:r>
        <w:rPr>
          <w:rFonts w:hint="default" w:ascii="Times New Roman" w:hAnsi="Times New Roman" w:eastAsia="黑体" w:cs="Times New Roman"/>
          <w:b/>
          <w:bCs/>
          <w:kern w:val="0"/>
          <w:sz w:val="32"/>
          <w:szCs w:val="32"/>
          <w:highlight w:val="none"/>
        </w:rPr>
        <w:t>202</w:t>
      </w:r>
      <w:r>
        <w:rPr>
          <w:rFonts w:hint="eastAsia" w:eastAsia="黑体" w:cs="Times New Roman"/>
          <w:b/>
          <w:bCs/>
          <w:kern w:val="0"/>
          <w:sz w:val="32"/>
          <w:szCs w:val="32"/>
          <w:highlight w:val="none"/>
          <w:lang w:val="en-US" w:eastAsia="zh-CN"/>
        </w:rPr>
        <w:t>3</w:t>
      </w:r>
      <w:r>
        <w:rPr>
          <w:rFonts w:hint="default" w:ascii="Times New Roman" w:hAnsi="Times New Roman" w:eastAsia="黑体" w:cs="Times New Roman"/>
          <w:b/>
          <w:bCs/>
          <w:kern w:val="0"/>
          <w:sz w:val="32"/>
          <w:szCs w:val="32"/>
          <w:highlight w:val="none"/>
        </w:rPr>
        <w:t>年一般公共预算财政拨款支出情况说明</w:t>
      </w:r>
    </w:p>
    <w:p w14:paraId="56CDE077">
      <w:pPr>
        <w:widowControl/>
        <w:spacing w:line="560" w:lineRule="exact"/>
        <w:ind w:firstLine="480"/>
        <w:jc w:val="left"/>
        <w:rPr>
          <w:rFonts w:hint="default" w:ascii="Times New Roman" w:hAnsi="Times New Roman" w:eastAsia="楷体_GB2312" w:cs="Times New Roman"/>
          <w:b/>
          <w:bCs/>
          <w:kern w:val="0"/>
          <w:sz w:val="32"/>
          <w:szCs w:val="32"/>
          <w:highlight w:val="none"/>
        </w:rPr>
      </w:pPr>
      <w:r>
        <w:rPr>
          <w:rFonts w:hint="default" w:ascii="Times New Roman" w:hAnsi="Times New Roman" w:eastAsia="楷体_GB2312" w:cs="Times New Roman"/>
          <w:b/>
          <w:bCs/>
          <w:kern w:val="0"/>
          <w:sz w:val="32"/>
          <w:szCs w:val="32"/>
          <w:highlight w:val="none"/>
        </w:rPr>
        <w:t>（一）基本支出情况说明</w:t>
      </w:r>
    </w:p>
    <w:p w14:paraId="1DD9BF45">
      <w:pPr>
        <w:widowControl/>
        <w:spacing w:line="560" w:lineRule="exact"/>
        <w:ind w:firstLine="640" w:firstLineChars="200"/>
        <w:jc w:val="left"/>
        <w:rPr>
          <w:rFonts w:hint="default" w:ascii="Times New Roman" w:hAnsi="Times New Roman" w:eastAsia="仿宋_GB2312" w:cs="Times New Roman"/>
          <w:kern w:val="0"/>
          <w:sz w:val="32"/>
          <w:szCs w:val="32"/>
          <w:highlight w:val="none"/>
          <w:lang w:val="en-US"/>
        </w:rPr>
      </w:pPr>
      <w:r>
        <w:rPr>
          <w:rFonts w:hint="default" w:ascii="Times New Roman" w:hAnsi="Times New Roman" w:eastAsia="仿宋_GB2312" w:cs="Times New Roman"/>
          <w:kern w:val="0"/>
          <w:sz w:val="32"/>
          <w:szCs w:val="32"/>
          <w:highlight w:val="none"/>
          <w:lang w:eastAsia="zh-CN"/>
        </w:rPr>
        <w:t>中国共产主义青年团吴忠市利通区委员会</w:t>
      </w:r>
      <w:r>
        <w:rPr>
          <w:rFonts w:hint="default" w:ascii="Times New Roman" w:hAnsi="Times New Roman" w:eastAsia="仿宋_GB2312" w:cs="Times New Roman"/>
          <w:kern w:val="0"/>
          <w:sz w:val="32"/>
          <w:szCs w:val="32"/>
          <w:highlight w:val="none"/>
        </w:rPr>
        <w:t>202</w:t>
      </w:r>
      <w:r>
        <w:rPr>
          <w:rFonts w:hint="eastAsia"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年一般公共预算财政拨款基本支出</w:t>
      </w:r>
      <w:r>
        <w:rPr>
          <w:rFonts w:hint="eastAsia" w:eastAsia="仿宋_GB2312" w:cs="Times New Roman"/>
          <w:kern w:val="0"/>
          <w:sz w:val="32"/>
          <w:szCs w:val="32"/>
          <w:highlight w:val="none"/>
          <w:lang w:val="en-US" w:eastAsia="zh-CN"/>
        </w:rPr>
        <w:t>74.95</w:t>
      </w:r>
      <w:r>
        <w:rPr>
          <w:rFonts w:hint="default" w:ascii="Times New Roman" w:hAnsi="Times New Roman" w:eastAsia="仿宋_GB2312" w:cs="Times New Roman"/>
          <w:kern w:val="0"/>
          <w:sz w:val="32"/>
          <w:szCs w:val="32"/>
          <w:highlight w:val="none"/>
        </w:rPr>
        <w:t>万元，其中：本年收入安排支出</w:t>
      </w:r>
      <w:r>
        <w:rPr>
          <w:rFonts w:hint="eastAsia" w:eastAsia="仿宋_GB2312" w:cs="Times New Roman"/>
          <w:kern w:val="0"/>
          <w:sz w:val="32"/>
          <w:szCs w:val="32"/>
          <w:highlight w:val="none"/>
          <w:lang w:val="en-US" w:eastAsia="zh-CN"/>
        </w:rPr>
        <w:t>127.47</w:t>
      </w:r>
      <w:r>
        <w:rPr>
          <w:rFonts w:hint="default" w:ascii="Times New Roman" w:hAnsi="Times New Roman" w:eastAsia="仿宋_GB2312" w:cs="Times New Roman"/>
          <w:kern w:val="0"/>
          <w:sz w:val="32"/>
          <w:szCs w:val="32"/>
          <w:highlight w:val="none"/>
        </w:rPr>
        <w:t>万元，上年结转资金安排支出</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万元。比202</w:t>
      </w:r>
      <w:r>
        <w:rPr>
          <w:rFonts w:hint="eastAsia"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年执行数（预计数）增加（减少）</w:t>
      </w:r>
      <w:r>
        <w:rPr>
          <w:rFonts w:hint="eastAsia" w:eastAsia="仿宋_GB2312" w:cs="Times New Roman"/>
          <w:kern w:val="0"/>
          <w:sz w:val="32"/>
          <w:szCs w:val="32"/>
          <w:highlight w:val="none"/>
          <w:lang w:val="en-US" w:eastAsia="zh-CN"/>
        </w:rPr>
        <w:t>282.41</w:t>
      </w:r>
      <w:r>
        <w:rPr>
          <w:rFonts w:hint="default" w:ascii="Times New Roman" w:hAnsi="Times New Roman" w:eastAsia="仿宋_GB2312" w:cs="Times New Roman"/>
          <w:kern w:val="0"/>
          <w:sz w:val="32"/>
          <w:szCs w:val="32"/>
          <w:highlight w:val="none"/>
        </w:rPr>
        <w:t>万元，</w:t>
      </w:r>
      <w:r>
        <w:rPr>
          <w:rFonts w:hint="eastAsia" w:eastAsia="仿宋_GB2312" w:cs="Times New Roman"/>
          <w:kern w:val="0"/>
          <w:sz w:val="32"/>
          <w:szCs w:val="32"/>
          <w:highlight w:val="none"/>
          <w:lang w:eastAsia="zh-CN"/>
        </w:rPr>
        <w:t>下降</w:t>
      </w:r>
      <w:r>
        <w:rPr>
          <w:rFonts w:hint="eastAsia" w:eastAsia="仿宋_GB2312" w:cs="Times New Roman"/>
          <w:kern w:val="0"/>
          <w:sz w:val="32"/>
          <w:szCs w:val="32"/>
          <w:highlight w:val="none"/>
          <w:lang w:val="en-US" w:eastAsia="zh-CN"/>
        </w:rPr>
        <w:t>68.9%</w:t>
      </w:r>
    </w:p>
    <w:p w14:paraId="1C2B762A">
      <w:pPr>
        <w:widowControl/>
        <w:spacing w:line="560" w:lineRule="exact"/>
        <w:ind w:firstLine="640" w:firstLineChars="200"/>
        <w:jc w:val="left"/>
        <w:rPr>
          <w:rFonts w:hint="eastAsia"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rPr>
        <w:t>人员经费</w:t>
      </w:r>
      <w:r>
        <w:rPr>
          <w:rFonts w:hint="eastAsia" w:eastAsia="仿宋_GB2312" w:cs="Times New Roman"/>
          <w:kern w:val="0"/>
          <w:sz w:val="32"/>
          <w:szCs w:val="32"/>
          <w:highlight w:val="none"/>
          <w:lang w:val="en-US" w:eastAsia="zh-CN"/>
        </w:rPr>
        <w:t>71.69</w:t>
      </w:r>
      <w:r>
        <w:rPr>
          <w:rFonts w:hint="default" w:ascii="Times New Roman" w:hAnsi="Times New Roman" w:eastAsia="仿宋_GB2312" w:cs="Times New Roman"/>
          <w:kern w:val="0"/>
          <w:sz w:val="32"/>
          <w:szCs w:val="32"/>
          <w:highlight w:val="none"/>
        </w:rPr>
        <w:t>万元，主要包括：基本工资</w:t>
      </w:r>
      <w:r>
        <w:rPr>
          <w:rFonts w:hint="eastAsia" w:eastAsia="仿宋_GB2312" w:cs="Times New Roman"/>
          <w:kern w:val="0"/>
          <w:sz w:val="32"/>
          <w:szCs w:val="32"/>
          <w:highlight w:val="none"/>
          <w:lang w:val="en-US" w:eastAsia="zh-CN"/>
        </w:rPr>
        <w:t>27.84万元</w:t>
      </w:r>
      <w:r>
        <w:rPr>
          <w:rFonts w:hint="default" w:ascii="Times New Roman" w:hAnsi="Times New Roman" w:eastAsia="仿宋_GB2312" w:cs="Times New Roman"/>
          <w:kern w:val="0"/>
          <w:sz w:val="32"/>
          <w:szCs w:val="32"/>
          <w:highlight w:val="none"/>
        </w:rPr>
        <w:t>、津贴补贴</w:t>
      </w:r>
      <w:r>
        <w:rPr>
          <w:rFonts w:hint="eastAsia" w:eastAsia="仿宋_GB2312" w:cs="Times New Roman"/>
          <w:kern w:val="0"/>
          <w:sz w:val="32"/>
          <w:szCs w:val="32"/>
          <w:highlight w:val="none"/>
          <w:lang w:val="en-US" w:eastAsia="zh-CN"/>
        </w:rPr>
        <w:t>7.68万元</w:t>
      </w:r>
      <w:r>
        <w:rPr>
          <w:rFonts w:hint="default" w:ascii="Times New Roman" w:hAnsi="Times New Roman" w:eastAsia="仿宋_GB2312" w:cs="Times New Roman"/>
          <w:kern w:val="0"/>
          <w:sz w:val="32"/>
          <w:szCs w:val="32"/>
          <w:highlight w:val="none"/>
        </w:rPr>
        <w:t>、奖金</w:t>
      </w:r>
      <w:r>
        <w:rPr>
          <w:rFonts w:hint="eastAsia" w:eastAsia="仿宋_GB2312" w:cs="Times New Roman"/>
          <w:kern w:val="0"/>
          <w:sz w:val="32"/>
          <w:szCs w:val="32"/>
          <w:highlight w:val="none"/>
          <w:lang w:val="en-US" w:eastAsia="zh-CN"/>
        </w:rPr>
        <w:t>15.91万元</w:t>
      </w:r>
      <w:r>
        <w:rPr>
          <w:rFonts w:hint="default" w:ascii="Times New Roman" w:hAnsi="Times New Roman" w:eastAsia="仿宋_GB2312" w:cs="Times New Roman"/>
          <w:kern w:val="0"/>
          <w:sz w:val="32"/>
          <w:szCs w:val="32"/>
          <w:highlight w:val="none"/>
        </w:rPr>
        <w:t>、</w:t>
      </w:r>
      <w:r>
        <w:rPr>
          <w:rFonts w:hint="eastAsia" w:eastAsia="仿宋_GB2312" w:cs="Times New Roman"/>
          <w:kern w:val="0"/>
          <w:sz w:val="32"/>
          <w:szCs w:val="32"/>
          <w:highlight w:val="none"/>
          <w:lang w:eastAsia="zh-CN"/>
        </w:rPr>
        <w:t>机关事业单位基本养老保险</w:t>
      </w:r>
      <w:r>
        <w:rPr>
          <w:rFonts w:hint="default" w:ascii="Times New Roman" w:hAnsi="Times New Roman" w:eastAsia="仿宋_GB2312" w:cs="Times New Roman"/>
          <w:kern w:val="0"/>
          <w:sz w:val="32"/>
          <w:szCs w:val="32"/>
          <w:highlight w:val="none"/>
        </w:rPr>
        <w:t>缴费</w:t>
      </w:r>
      <w:r>
        <w:rPr>
          <w:rFonts w:hint="eastAsia" w:eastAsia="仿宋_GB2312" w:cs="Times New Roman"/>
          <w:kern w:val="0"/>
          <w:sz w:val="32"/>
          <w:szCs w:val="32"/>
          <w:highlight w:val="none"/>
          <w:lang w:val="en-US" w:eastAsia="zh-CN"/>
        </w:rPr>
        <w:t>6.00 万元</w:t>
      </w:r>
      <w:r>
        <w:rPr>
          <w:rFonts w:hint="default" w:ascii="Times New Roman" w:hAnsi="Times New Roman" w:eastAsia="仿宋_GB2312" w:cs="Times New Roman"/>
          <w:kern w:val="0"/>
          <w:sz w:val="32"/>
          <w:szCs w:val="32"/>
          <w:highlight w:val="none"/>
        </w:rPr>
        <w:t>、</w:t>
      </w:r>
      <w:r>
        <w:rPr>
          <w:rFonts w:hint="eastAsia" w:eastAsia="仿宋_GB2312" w:cs="Times New Roman"/>
          <w:kern w:val="0"/>
          <w:sz w:val="32"/>
          <w:szCs w:val="32"/>
          <w:highlight w:val="none"/>
          <w:lang w:eastAsia="zh-CN"/>
        </w:rPr>
        <w:t>职业年金缴费</w:t>
      </w:r>
      <w:r>
        <w:rPr>
          <w:rFonts w:hint="eastAsia" w:eastAsia="仿宋_GB2312" w:cs="Times New Roman"/>
          <w:kern w:val="0"/>
          <w:sz w:val="32"/>
          <w:szCs w:val="32"/>
          <w:highlight w:val="none"/>
          <w:lang w:val="en-US" w:eastAsia="zh-CN"/>
        </w:rPr>
        <w:t>3.00万元、公务员医疗补助及医疗保险缴费4.1万元</w:t>
      </w:r>
      <w:r>
        <w:rPr>
          <w:rFonts w:hint="default" w:ascii="Times New Roman" w:hAnsi="Times New Roman" w:eastAsia="仿宋_GB2312" w:cs="Times New Roman"/>
          <w:kern w:val="0"/>
          <w:sz w:val="32"/>
          <w:szCs w:val="32"/>
          <w:highlight w:val="none"/>
        </w:rPr>
        <w:t>、其他</w:t>
      </w:r>
      <w:r>
        <w:rPr>
          <w:rFonts w:hint="eastAsia" w:eastAsia="仿宋_GB2312" w:cs="Times New Roman"/>
          <w:kern w:val="0"/>
          <w:sz w:val="32"/>
          <w:szCs w:val="32"/>
          <w:highlight w:val="none"/>
          <w:lang w:eastAsia="zh-CN"/>
        </w:rPr>
        <w:t>社会保障缴费</w:t>
      </w:r>
      <w:r>
        <w:rPr>
          <w:rFonts w:hint="eastAsia" w:eastAsia="仿宋_GB2312" w:cs="Times New Roman"/>
          <w:kern w:val="0"/>
          <w:sz w:val="32"/>
          <w:szCs w:val="32"/>
          <w:highlight w:val="none"/>
          <w:lang w:val="en-US" w:eastAsia="zh-CN"/>
        </w:rPr>
        <w:t>0.11、住房公积金5.95万元.</w:t>
      </w:r>
    </w:p>
    <w:p w14:paraId="5C394DA2">
      <w:pPr>
        <w:widowControl/>
        <w:spacing w:line="560" w:lineRule="exact"/>
        <w:ind w:firstLine="640" w:firstLineChars="200"/>
        <w:jc w:val="left"/>
        <w:rPr>
          <w:rFonts w:hint="default" w:ascii="Times New Roman" w:hAnsi="Times New Roman" w:eastAsia="仿宋_GB2312" w:cs="Times New Roman"/>
          <w:kern w:val="0"/>
          <w:sz w:val="32"/>
          <w:szCs w:val="32"/>
          <w:highlight w:val="cyan"/>
        </w:rPr>
      </w:pPr>
      <w:r>
        <w:rPr>
          <w:rFonts w:hint="default" w:ascii="Times New Roman" w:hAnsi="Times New Roman" w:eastAsia="仿宋_GB2312" w:cs="Times New Roman"/>
          <w:kern w:val="0"/>
          <w:sz w:val="32"/>
          <w:szCs w:val="32"/>
          <w:highlight w:val="none"/>
        </w:rPr>
        <w:t>公用经费</w:t>
      </w:r>
      <w:r>
        <w:rPr>
          <w:rFonts w:hint="eastAsia" w:eastAsia="仿宋_GB2312" w:cs="Times New Roman"/>
          <w:kern w:val="0"/>
          <w:sz w:val="32"/>
          <w:szCs w:val="32"/>
          <w:highlight w:val="none"/>
          <w:lang w:val="en-US" w:eastAsia="zh-CN"/>
        </w:rPr>
        <w:t>3.26</w:t>
      </w:r>
      <w:r>
        <w:rPr>
          <w:rFonts w:hint="default" w:ascii="Times New Roman" w:hAnsi="Times New Roman" w:eastAsia="仿宋_GB2312" w:cs="Times New Roman"/>
          <w:kern w:val="0"/>
          <w:sz w:val="32"/>
          <w:szCs w:val="32"/>
          <w:highlight w:val="none"/>
        </w:rPr>
        <w:t>万元，主要包括：办公费</w:t>
      </w:r>
      <w:r>
        <w:rPr>
          <w:rFonts w:hint="eastAsia" w:eastAsia="仿宋_GB2312" w:cs="Times New Roman"/>
          <w:kern w:val="0"/>
          <w:sz w:val="32"/>
          <w:szCs w:val="32"/>
          <w:highlight w:val="none"/>
          <w:lang w:val="en-US" w:eastAsia="zh-CN"/>
        </w:rPr>
        <w:t>1.9万元</w:t>
      </w:r>
      <w:r>
        <w:rPr>
          <w:rFonts w:hint="default" w:ascii="Times New Roman" w:hAnsi="Times New Roman" w:eastAsia="仿宋_GB2312" w:cs="Times New Roman"/>
          <w:kern w:val="0"/>
          <w:sz w:val="32"/>
          <w:szCs w:val="32"/>
          <w:highlight w:val="none"/>
        </w:rPr>
        <w:t>、印刷费</w:t>
      </w:r>
      <w:r>
        <w:rPr>
          <w:rFonts w:hint="eastAsia" w:eastAsia="仿宋_GB2312" w:cs="Times New Roman"/>
          <w:kern w:val="0"/>
          <w:sz w:val="32"/>
          <w:szCs w:val="32"/>
          <w:highlight w:val="none"/>
          <w:lang w:val="en-US" w:eastAsia="zh-CN"/>
        </w:rPr>
        <w:t>0.5万元</w:t>
      </w:r>
      <w:r>
        <w:rPr>
          <w:rFonts w:hint="default" w:ascii="Times New Roman" w:hAnsi="Times New Roman" w:eastAsia="仿宋_GB2312" w:cs="Times New Roman"/>
          <w:kern w:val="0"/>
          <w:sz w:val="32"/>
          <w:szCs w:val="32"/>
          <w:highlight w:val="none"/>
        </w:rPr>
        <w:t>、邮电费</w:t>
      </w:r>
      <w:r>
        <w:rPr>
          <w:rFonts w:hint="eastAsia" w:eastAsia="仿宋_GB2312" w:cs="Times New Roman"/>
          <w:kern w:val="0"/>
          <w:sz w:val="32"/>
          <w:szCs w:val="32"/>
          <w:highlight w:val="none"/>
          <w:lang w:val="en-US" w:eastAsia="zh-CN"/>
        </w:rPr>
        <w:t>0.3万元</w:t>
      </w:r>
      <w:r>
        <w:rPr>
          <w:rFonts w:hint="default" w:ascii="Times New Roman" w:hAnsi="Times New Roman" w:eastAsia="仿宋_GB2312" w:cs="Times New Roman"/>
          <w:kern w:val="0"/>
          <w:sz w:val="32"/>
          <w:szCs w:val="32"/>
          <w:highlight w:val="none"/>
        </w:rPr>
        <w:t>、工会经费</w:t>
      </w:r>
      <w:r>
        <w:rPr>
          <w:rFonts w:hint="eastAsia" w:eastAsia="仿宋_GB2312" w:cs="Times New Roman"/>
          <w:kern w:val="0"/>
          <w:sz w:val="32"/>
          <w:szCs w:val="32"/>
          <w:highlight w:val="none"/>
          <w:lang w:val="en-US" w:eastAsia="zh-CN"/>
        </w:rPr>
        <w:t>0.3万元</w:t>
      </w:r>
      <w:r>
        <w:rPr>
          <w:rFonts w:hint="default" w:ascii="Times New Roman" w:hAnsi="Times New Roman" w:eastAsia="仿宋_GB2312" w:cs="Times New Roman"/>
          <w:kern w:val="0"/>
          <w:sz w:val="32"/>
          <w:szCs w:val="32"/>
          <w:highlight w:val="none"/>
        </w:rPr>
        <w:t>、其他交通费</w:t>
      </w:r>
      <w:r>
        <w:rPr>
          <w:rFonts w:hint="eastAsia" w:eastAsia="仿宋_GB2312" w:cs="Times New Roman"/>
          <w:kern w:val="0"/>
          <w:sz w:val="32"/>
          <w:szCs w:val="32"/>
          <w:highlight w:val="none"/>
          <w:lang w:val="en-US" w:eastAsia="zh-CN"/>
        </w:rPr>
        <w:t>0.26万元</w:t>
      </w:r>
      <w:r>
        <w:rPr>
          <w:rFonts w:hint="default" w:ascii="Times New Roman" w:hAnsi="Times New Roman" w:eastAsia="仿宋_GB2312" w:cs="Times New Roman"/>
          <w:kern w:val="0"/>
          <w:sz w:val="32"/>
          <w:szCs w:val="32"/>
          <w:highlight w:val="none"/>
        </w:rPr>
        <w:t>。</w:t>
      </w:r>
    </w:p>
    <w:p w14:paraId="5A7FA830">
      <w:pPr>
        <w:widowControl/>
        <w:spacing w:line="560" w:lineRule="exact"/>
        <w:ind w:firstLine="480"/>
        <w:jc w:val="left"/>
        <w:rPr>
          <w:rFonts w:hint="default" w:ascii="Times New Roman" w:hAnsi="Times New Roman" w:eastAsia="楷体_GB2312" w:cs="Times New Roman"/>
          <w:b/>
          <w:bCs/>
          <w:kern w:val="0"/>
          <w:sz w:val="32"/>
          <w:szCs w:val="32"/>
          <w:highlight w:val="none"/>
        </w:rPr>
      </w:pPr>
      <w:r>
        <w:rPr>
          <w:rFonts w:hint="default" w:ascii="Times New Roman" w:hAnsi="Times New Roman" w:eastAsia="楷体_GB2312" w:cs="Times New Roman"/>
          <w:b/>
          <w:bCs/>
          <w:kern w:val="0"/>
          <w:sz w:val="32"/>
          <w:szCs w:val="32"/>
          <w:highlight w:val="none"/>
        </w:rPr>
        <w:t>（二）项目支出情况说明</w:t>
      </w:r>
    </w:p>
    <w:p w14:paraId="44192AE8">
      <w:pPr>
        <w:widowControl/>
        <w:spacing w:line="560" w:lineRule="exact"/>
        <w:ind w:firstLine="640" w:firstLineChars="200"/>
        <w:jc w:val="left"/>
        <w:rPr>
          <w:rFonts w:hint="eastAsia"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eastAsia="zh-CN"/>
        </w:rPr>
        <w:t>中国共产主义青年团吴忠市利通区委员会</w:t>
      </w:r>
      <w:r>
        <w:rPr>
          <w:rFonts w:hint="default" w:ascii="Times New Roman" w:hAnsi="Times New Roman" w:eastAsia="仿宋_GB2312" w:cs="Times New Roman"/>
          <w:kern w:val="0"/>
          <w:sz w:val="32"/>
          <w:szCs w:val="32"/>
          <w:highlight w:val="none"/>
        </w:rPr>
        <w:t>202</w:t>
      </w:r>
      <w:r>
        <w:rPr>
          <w:rFonts w:hint="eastAsia"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年一般公共预算财政拨款项目支出</w:t>
      </w:r>
      <w:r>
        <w:rPr>
          <w:rFonts w:hint="eastAsia" w:eastAsia="仿宋_GB2312" w:cs="Times New Roman"/>
          <w:kern w:val="0"/>
          <w:sz w:val="32"/>
          <w:szCs w:val="32"/>
          <w:highlight w:val="none"/>
          <w:lang w:val="en-US" w:eastAsia="zh-CN"/>
        </w:rPr>
        <w:t>52.52</w:t>
      </w:r>
      <w:r>
        <w:rPr>
          <w:rFonts w:hint="default" w:ascii="Times New Roman" w:hAnsi="Times New Roman" w:eastAsia="仿宋_GB2312" w:cs="Times New Roman"/>
          <w:kern w:val="0"/>
          <w:sz w:val="32"/>
          <w:szCs w:val="32"/>
          <w:highlight w:val="none"/>
        </w:rPr>
        <w:t>万元，其中：本年收入安排支出</w:t>
      </w:r>
      <w:r>
        <w:rPr>
          <w:rFonts w:hint="eastAsia" w:eastAsia="仿宋_GB2312" w:cs="Times New Roman"/>
          <w:kern w:val="0"/>
          <w:sz w:val="32"/>
          <w:szCs w:val="32"/>
          <w:highlight w:val="none"/>
          <w:lang w:val="en-US" w:eastAsia="zh-CN"/>
        </w:rPr>
        <w:t>52.52</w:t>
      </w:r>
      <w:r>
        <w:rPr>
          <w:rFonts w:hint="default" w:ascii="Times New Roman" w:hAnsi="Times New Roman" w:eastAsia="仿宋_GB2312" w:cs="Times New Roman"/>
          <w:kern w:val="0"/>
          <w:sz w:val="32"/>
          <w:szCs w:val="32"/>
          <w:highlight w:val="none"/>
        </w:rPr>
        <w:t>万元。包括：一般公共服务（类）</w:t>
      </w:r>
      <w:r>
        <w:rPr>
          <w:rFonts w:hint="eastAsia" w:eastAsia="仿宋_GB2312" w:cs="Times New Roman"/>
          <w:kern w:val="0"/>
          <w:sz w:val="32"/>
          <w:szCs w:val="32"/>
          <w:highlight w:val="none"/>
          <w:lang w:eastAsia="zh-CN"/>
        </w:rPr>
        <w:t>群众团体</w:t>
      </w:r>
      <w:r>
        <w:rPr>
          <w:rFonts w:hint="default" w:ascii="Times New Roman" w:hAnsi="Times New Roman" w:eastAsia="仿宋_GB2312" w:cs="Times New Roman"/>
          <w:kern w:val="0"/>
          <w:sz w:val="32"/>
          <w:szCs w:val="32"/>
          <w:highlight w:val="none"/>
        </w:rPr>
        <w:t>事务（款）</w:t>
      </w:r>
      <w:r>
        <w:rPr>
          <w:rFonts w:hint="eastAsia" w:eastAsia="仿宋_GB2312" w:cs="Times New Roman"/>
          <w:kern w:val="0"/>
          <w:sz w:val="32"/>
          <w:szCs w:val="32"/>
          <w:highlight w:val="none"/>
          <w:lang w:eastAsia="zh-CN"/>
        </w:rPr>
        <w:t>一般行政管理事务</w:t>
      </w:r>
      <w:r>
        <w:rPr>
          <w:rFonts w:hint="default" w:ascii="Times New Roman" w:hAnsi="Times New Roman" w:eastAsia="仿宋_GB2312" w:cs="Times New Roman"/>
          <w:kern w:val="0"/>
          <w:sz w:val="32"/>
          <w:szCs w:val="32"/>
          <w:highlight w:val="none"/>
        </w:rPr>
        <w:t>（项）202</w:t>
      </w:r>
      <w:r>
        <w:rPr>
          <w:rFonts w:hint="eastAsia"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年预算</w:t>
      </w:r>
      <w:r>
        <w:rPr>
          <w:rFonts w:hint="eastAsia"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万元，比202</w:t>
      </w:r>
      <w:r>
        <w:rPr>
          <w:rFonts w:hint="eastAsia"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年执行数（预计数）</w:t>
      </w:r>
      <w:r>
        <w:rPr>
          <w:rFonts w:hint="eastAsia" w:eastAsia="仿宋_GB2312" w:cs="Times New Roman"/>
          <w:kern w:val="0"/>
          <w:sz w:val="32"/>
          <w:szCs w:val="32"/>
          <w:highlight w:val="none"/>
          <w:lang w:eastAsia="zh-CN"/>
        </w:rPr>
        <w:t>减少</w:t>
      </w:r>
      <w:r>
        <w:rPr>
          <w:rFonts w:hint="eastAsia"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万元，下降</w:t>
      </w:r>
      <w:r>
        <w:rPr>
          <w:rFonts w:hint="eastAsia" w:eastAsia="仿宋_GB2312" w:cs="Times New Roman"/>
          <w:kern w:val="0"/>
          <w:sz w:val="32"/>
          <w:szCs w:val="32"/>
          <w:highlight w:val="none"/>
          <w:lang w:val="en-US" w:eastAsia="zh-CN"/>
        </w:rPr>
        <w:t>50</w:t>
      </w:r>
      <w:r>
        <w:rPr>
          <w:rFonts w:hint="default" w:ascii="Times New Roman" w:hAnsi="Times New Roman" w:eastAsia="仿宋_GB2312" w:cs="Times New Roman"/>
          <w:kern w:val="0"/>
          <w:sz w:val="32"/>
          <w:szCs w:val="32"/>
          <w:highlight w:val="none"/>
        </w:rPr>
        <w:t>%。主要</w:t>
      </w:r>
      <w:r>
        <w:rPr>
          <w:rFonts w:hint="eastAsia" w:eastAsia="仿宋_GB2312" w:cs="Times New Roman"/>
          <w:kern w:val="0"/>
          <w:sz w:val="32"/>
          <w:szCs w:val="32"/>
          <w:highlight w:val="none"/>
          <w:lang w:eastAsia="zh-CN"/>
        </w:rPr>
        <w:t>用于</w:t>
      </w:r>
      <w:r>
        <w:rPr>
          <w:rFonts w:hint="default" w:ascii="Times New Roman" w:hAnsi="Times New Roman" w:eastAsia="仿宋_GB2312" w:cs="Times New Roman"/>
          <w:kern w:val="0"/>
          <w:sz w:val="32"/>
          <w:szCs w:val="32"/>
          <w:highlight w:val="none"/>
        </w:rPr>
        <w:t>青少年思想政治教育</w:t>
      </w:r>
      <w:r>
        <w:rPr>
          <w:rFonts w:hint="eastAsia" w:eastAsia="仿宋_GB2312" w:cs="Times New Roman"/>
          <w:kern w:val="0"/>
          <w:sz w:val="32"/>
          <w:szCs w:val="32"/>
          <w:highlight w:val="none"/>
          <w:lang w:val="en-US" w:eastAsia="zh-CN"/>
        </w:rPr>
        <w:t>0.5</w:t>
      </w:r>
      <w:r>
        <w:rPr>
          <w:rFonts w:hint="default" w:ascii="Times New Roman" w:hAnsi="Times New Roman" w:eastAsia="仿宋_GB2312" w:cs="Times New Roman"/>
          <w:kern w:val="0"/>
          <w:sz w:val="32"/>
          <w:szCs w:val="32"/>
          <w:highlight w:val="none"/>
        </w:rPr>
        <w:t>万元；预防青少年违法犯罪</w:t>
      </w:r>
      <w:r>
        <w:rPr>
          <w:rFonts w:hint="eastAsia" w:eastAsia="仿宋_GB2312" w:cs="Times New Roman"/>
          <w:kern w:val="0"/>
          <w:sz w:val="32"/>
          <w:szCs w:val="32"/>
          <w:highlight w:val="none"/>
          <w:lang w:val="en-US" w:eastAsia="zh-CN"/>
        </w:rPr>
        <w:t>0.5</w:t>
      </w:r>
      <w:r>
        <w:rPr>
          <w:rFonts w:hint="default" w:ascii="Times New Roman" w:hAnsi="Times New Roman" w:eastAsia="仿宋_GB2312" w:cs="Times New Roman"/>
          <w:kern w:val="0"/>
          <w:sz w:val="32"/>
          <w:szCs w:val="32"/>
          <w:highlight w:val="none"/>
        </w:rPr>
        <w:t>万元；实施未成年人权益维护工作</w:t>
      </w:r>
      <w:r>
        <w:rPr>
          <w:rFonts w:hint="eastAsia" w:eastAsia="仿宋_GB2312" w:cs="Times New Roman"/>
          <w:kern w:val="0"/>
          <w:sz w:val="32"/>
          <w:szCs w:val="32"/>
          <w:highlight w:val="none"/>
          <w:lang w:val="en-US" w:eastAsia="zh-CN"/>
        </w:rPr>
        <w:t>0.7</w:t>
      </w:r>
      <w:r>
        <w:rPr>
          <w:rFonts w:hint="default" w:ascii="Times New Roman" w:hAnsi="Times New Roman" w:eastAsia="仿宋_GB2312" w:cs="Times New Roman"/>
          <w:kern w:val="0"/>
          <w:sz w:val="32"/>
          <w:szCs w:val="32"/>
          <w:highlight w:val="none"/>
        </w:rPr>
        <w:t>万元；纪念</w:t>
      </w:r>
      <w:bookmarkStart w:id="0" w:name="_GoBack"/>
      <w:bookmarkEnd w:id="0"/>
      <w:r>
        <w:rPr>
          <w:rFonts w:hint="eastAsia" w:eastAsia="仿宋_GB2312" w:cs="Times New Roman"/>
          <w:kern w:val="0"/>
          <w:sz w:val="32"/>
          <w:szCs w:val="32"/>
          <w:highlight w:val="none"/>
          <w:lang w:eastAsia="zh-CN"/>
        </w:rPr>
        <w:t>五四运动</w:t>
      </w:r>
      <w:r>
        <w:rPr>
          <w:rFonts w:hint="default" w:ascii="Times New Roman" w:hAnsi="Times New Roman" w:eastAsia="仿宋_GB2312" w:cs="Times New Roman"/>
          <w:kern w:val="0"/>
          <w:sz w:val="32"/>
          <w:szCs w:val="32"/>
          <w:highlight w:val="none"/>
        </w:rPr>
        <w:t>活动经费</w:t>
      </w:r>
      <w:r>
        <w:rPr>
          <w:rFonts w:hint="eastAsia" w:eastAsia="仿宋_GB2312" w:cs="Times New Roman"/>
          <w:kern w:val="0"/>
          <w:sz w:val="32"/>
          <w:szCs w:val="32"/>
          <w:highlight w:val="none"/>
          <w:lang w:val="en-US" w:eastAsia="zh-CN"/>
        </w:rPr>
        <w:t>0.3</w:t>
      </w:r>
      <w:r>
        <w:rPr>
          <w:rFonts w:hint="default" w:ascii="Times New Roman" w:hAnsi="Times New Roman" w:eastAsia="仿宋_GB2312" w:cs="Times New Roman"/>
          <w:kern w:val="0"/>
          <w:sz w:val="32"/>
          <w:szCs w:val="32"/>
          <w:highlight w:val="none"/>
        </w:rPr>
        <w:t>万元；“五项青春建功行动”工作</w:t>
      </w:r>
      <w:r>
        <w:rPr>
          <w:rFonts w:hint="eastAsia" w:eastAsia="仿宋_GB2312" w:cs="Times New Roman"/>
          <w:kern w:val="0"/>
          <w:sz w:val="32"/>
          <w:szCs w:val="32"/>
          <w:highlight w:val="none"/>
          <w:lang w:val="en-US" w:eastAsia="zh-CN"/>
        </w:rPr>
        <w:t>0.5</w:t>
      </w:r>
      <w:r>
        <w:rPr>
          <w:rFonts w:hint="default" w:ascii="Times New Roman" w:hAnsi="Times New Roman" w:eastAsia="仿宋_GB2312" w:cs="Times New Roman"/>
          <w:kern w:val="0"/>
          <w:sz w:val="32"/>
          <w:szCs w:val="32"/>
          <w:highlight w:val="none"/>
        </w:rPr>
        <w:t>万元；开展国防、环保法律、禁毒、民族团结、科普宣传等主题活动</w:t>
      </w:r>
      <w:r>
        <w:rPr>
          <w:rFonts w:hint="eastAsia"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万元；办公费</w:t>
      </w:r>
      <w:r>
        <w:rPr>
          <w:rFonts w:hint="eastAsia" w:eastAsia="仿宋_GB2312" w:cs="Times New Roman"/>
          <w:kern w:val="0"/>
          <w:sz w:val="32"/>
          <w:szCs w:val="32"/>
          <w:highlight w:val="none"/>
          <w:lang w:val="en-US" w:eastAsia="zh-CN"/>
        </w:rPr>
        <w:t>0.5</w:t>
      </w:r>
      <w:r>
        <w:rPr>
          <w:rFonts w:hint="default" w:ascii="Times New Roman" w:hAnsi="Times New Roman" w:eastAsia="仿宋_GB2312" w:cs="Times New Roman"/>
          <w:kern w:val="0"/>
          <w:sz w:val="32"/>
          <w:szCs w:val="32"/>
          <w:highlight w:val="none"/>
        </w:rPr>
        <w:t>万元。一般公共服务（类）</w:t>
      </w:r>
      <w:r>
        <w:rPr>
          <w:rFonts w:hint="eastAsia" w:eastAsia="仿宋_GB2312" w:cs="Times New Roman"/>
          <w:kern w:val="0"/>
          <w:sz w:val="32"/>
          <w:szCs w:val="32"/>
          <w:highlight w:val="none"/>
          <w:lang w:eastAsia="zh-CN"/>
        </w:rPr>
        <w:t>群众团体</w:t>
      </w:r>
      <w:r>
        <w:rPr>
          <w:rFonts w:hint="default" w:ascii="Times New Roman" w:hAnsi="Times New Roman" w:eastAsia="仿宋_GB2312" w:cs="Times New Roman"/>
          <w:kern w:val="0"/>
          <w:sz w:val="32"/>
          <w:szCs w:val="32"/>
          <w:highlight w:val="none"/>
        </w:rPr>
        <w:t>事务（款）</w:t>
      </w:r>
      <w:r>
        <w:rPr>
          <w:rFonts w:hint="eastAsia" w:eastAsia="仿宋_GB2312" w:cs="Times New Roman"/>
          <w:kern w:val="0"/>
          <w:sz w:val="32"/>
          <w:szCs w:val="32"/>
          <w:highlight w:val="none"/>
          <w:lang w:eastAsia="zh-CN"/>
        </w:rPr>
        <w:t>其他群众团体事务支出</w:t>
      </w:r>
      <w:r>
        <w:rPr>
          <w:rFonts w:hint="eastAsia" w:eastAsia="仿宋_GB2312" w:cs="Times New Roman"/>
          <w:kern w:val="0"/>
          <w:sz w:val="32"/>
          <w:szCs w:val="32"/>
          <w:highlight w:val="none"/>
          <w:lang w:val="en-US" w:eastAsia="zh-CN"/>
        </w:rPr>
        <w:t>(项)</w:t>
      </w:r>
      <w:r>
        <w:rPr>
          <w:rFonts w:hint="default" w:ascii="Times New Roman" w:hAnsi="Times New Roman" w:eastAsia="仿宋_GB2312" w:cs="Times New Roman"/>
          <w:kern w:val="0"/>
          <w:sz w:val="32"/>
          <w:szCs w:val="32"/>
          <w:highlight w:val="none"/>
        </w:rPr>
        <w:t>202</w:t>
      </w:r>
      <w:r>
        <w:rPr>
          <w:rFonts w:hint="eastAsia"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年预算</w:t>
      </w:r>
      <w:r>
        <w:rPr>
          <w:rFonts w:hint="eastAsia" w:eastAsia="仿宋_GB2312" w:cs="Times New Roman"/>
          <w:kern w:val="0"/>
          <w:sz w:val="32"/>
          <w:szCs w:val="32"/>
          <w:highlight w:val="none"/>
          <w:lang w:val="en-US" w:eastAsia="zh-CN"/>
        </w:rPr>
        <w:t>48.52</w:t>
      </w:r>
      <w:r>
        <w:rPr>
          <w:rFonts w:hint="default" w:ascii="Times New Roman" w:hAnsi="Times New Roman" w:eastAsia="仿宋_GB2312" w:cs="Times New Roman"/>
          <w:kern w:val="0"/>
          <w:sz w:val="32"/>
          <w:szCs w:val="32"/>
          <w:highlight w:val="none"/>
        </w:rPr>
        <w:t>万元</w:t>
      </w:r>
      <w:r>
        <w:rPr>
          <w:rFonts w:hint="eastAsia"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比202</w:t>
      </w:r>
      <w:r>
        <w:rPr>
          <w:rFonts w:hint="eastAsia"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年执行数（预计数）</w:t>
      </w:r>
      <w:r>
        <w:rPr>
          <w:rFonts w:hint="eastAsia" w:eastAsia="仿宋_GB2312" w:cs="Times New Roman"/>
          <w:kern w:val="0"/>
          <w:sz w:val="32"/>
          <w:szCs w:val="32"/>
          <w:highlight w:val="none"/>
          <w:lang w:eastAsia="zh-CN"/>
        </w:rPr>
        <w:t>减少</w:t>
      </w:r>
      <w:r>
        <w:rPr>
          <w:rFonts w:hint="eastAsia" w:eastAsia="仿宋_GB2312" w:cs="Times New Roman"/>
          <w:kern w:val="0"/>
          <w:sz w:val="32"/>
          <w:szCs w:val="32"/>
          <w:highlight w:val="none"/>
          <w:lang w:val="en-US" w:eastAsia="zh-CN"/>
        </w:rPr>
        <w:t>264.31</w:t>
      </w:r>
      <w:r>
        <w:rPr>
          <w:rFonts w:hint="default" w:ascii="Times New Roman" w:hAnsi="Times New Roman" w:eastAsia="仿宋_GB2312" w:cs="Times New Roman"/>
          <w:kern w:val="0"/>
          <w:sz w:val="32"/>
          <w:szCs w:val="32"/>
          <w:highlight w:val="none"/>
        </w:rPr>
        <w:t>万元，下降</w:t>
      </w:r>
      <w:r>
        <w:rPr>
          <w:rFonts w:hint="eastAsia" w:eastAsia="仿宋_GB2312" w:cs="Times New Roman"/>
          <w:kern w:val="0"/>
          <w:sz w:val="32"/>
          <w:szCs w:val="32"/>
          <w:highlight w:val="none"/>
          <w:lang w:val="en-US" w:eastAsia="zh-CN"/>
        </w:rPr>
        <w:t>84.5</w:t>
      </w:r>
      <w:r>
        <w:rPr>
          <w:rFonts w:hint="default" w:ascii="Times New Roman" w:hAnsi="Times New Roman" w:eastAsia="仿宋_GB2312" w:cs="Times New Roman"/>
          <w:kern w:val="0"/>
          <w:sz w:val="32"/>
          <w:szCs w:val="32"/>
          <w:highlight w:val="none"/>
        </w:rPr>
        <w:t>%。主要</w:t>
      </w:r>
      <w:r>
        <w:rPr>
          <w:rFonts w:hint="eastAsia" w:eastAsia="仿宋_GB2312" w:cs="Times New Roman"/>
          <w:kern w:val="0"/>
          <w:sz w:val="32"/>
          <w:szCs w:val="32"/>
          <w:highlight w:val="none"/>
          <w:lang w:eastAsia="zh-CN"/>
        </w:rPr>
        <w:t>用于大学生西部计划志愿者经费。</w:t>
      </w:r>
    </w:p>
    <w:p w14:paraId="57A108C6">
      <w:pPr>
        <w:widowControl/>
        <w:spacing w:line="560" w:lineRule="exact"/>
        <w:ind w:firstLine="643" w:firstLineChars="200"/>
        <w:jc w:val="left"/>
        <w:rPr>
          <w:rFonts w:hint="default" w:ascii="Times New Roman" w:hAnsi="Times New Roman" w:eastAsia="黑体" w:cs="Times New Roman"/>
          <w:b/>
          <w:bCs/>
          <w:kern w:val="0"/>
          <w:sz w:val="32"/>
          <w:szCs w:val="32"/>
          <w:highlight w:val="none"/>
        </w:rPr>
      </w:pPr>
      <w:r>
        <w:rPr>
          <w:rFonts w:hint="default" w:ascii="Times New Roman" w:hAnsi="Times New Roman" w:eastAsia="黑体" w:cs="Times New Roman"/>
          <w:b/>
          <w:bCs/>
          <w:kern w:val="0"/>
          <w:sz w:val="32"/>
          <w:szCs w:val="32"/>
          <w:highlight w:val="none"/>
        </w:rPr>
        <w:t>三、关于</w:t>
      </w:r>
      <w:r>
        <w:rPr>
          <w:rFonts w:hint="default" w:ascii="Times New Roman" w:hAnsi="Times New Roman" w:eastAsia="黑体" w:cs="Times New Roman"/>
          <w:b/>
          <w:bCs/>
          <w:kern w:val="0"/>
          <w:sz w:val="32"/>
          <w:szCs w:val="32"/>
          <w:highlight w:val="none"/>
          <w:lang w:eastAsia="zh-CN"/>
        </w:rPr>
        <w:t>中国共产主义青年团吴忠市利通区委员会</w:t>
      </w:r>
      <w:r>
        <w:rPr>
          <w:rFonts w:hint="default" w:ascii="Times New Roman" w:hAnsi="Times New Roman" w:eastAsia="黑体" w:cs="Times New Roman"/>
          <w:b/>
          <w:bCs/>
          <w:kern w:val="0"/>
          <w:sz w:val="32"/>
          <w:szCs w:val="32"/>
          <w:highlight w:val="none"/>
        </w:rPr>
        <w:t>202</w:t>
      </w:r>
      <w:r>
        <w:rPr>
          <w:rFonts w:hint="eastAsia" w:eastAsia="黑体" w:cs="Times New Roman"/>
          <w:b/>
          <w:bCs/>
          <w:kern w:val="0"/>
          <w:sz w:val="32"/>
          <w:szCs w:val="32"/>
          <w:highlight w:val="none"/>
          <w:lang w:val="en-US" w:eastAsia="zh-CN"/>
        </w:rPr>
        <w:t>3</w:t>
      </w:r>
      <w:r>
        <w:rPr>
          <w:rFonts w:hint="default" w:ascii="Times New Roman" w:hAnsi="Times New Roman" w:eastAsia="黑体" w:cs="Times New Roman"/>
          <w:b/>
          <w:bCs/>
          <w:kern w:val="0"/>
          <w:sz w:val="32"/>
          <w:szCs w:val="32"/>
          <w:highlight w:val="none"/>
        </w:rPr>
        <w:t>年一般公共预算财政拨款“三公”经费预算情况说明</w:t>
      </w:r>
    </w:p>
    <w:p w14:paraId="4F900392">
      <w:pPr>
        <w:widowControl/>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eastAsia="zh-CN"/>
        </w:rPr>
        <w:t>中国共产主义青年团吴忠市利通区委员会</w:t>
      </w:r>
      <w:r>
        <w:rPr>
          <w:rFonts w:hint="default" w:ascii="Times New Roman" w:hAnsi="Times New Roman" w:eastAsia="仿宋_GB2312" w:cs="Times New Roman"/>
          <w:kern w:val="0"/>
          <w:sz w:val="32"/>
          <w:szCs w:val="32"/>
          <w:highlight w:val="none"/>
        </w:rPr>
        <w:t>202</w:t>
      </w:r>
      <w:r>
        <w:rPr>
          <w:rFonts w:hint="eastAsia"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年“三公”经费财政拨款预算数为</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万元，其中：因公出国（境）费</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万元，公务用车购置</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万元，公务用车运行费</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万元，公务接待费</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w:t>
      </w:r>
    </w:p>
    <w:p w14:paraId="10B325CB">
      <w:pPr>
        <w:widowControl/>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202</w:t>
      </w:r>
      <w:r>
        <w:rPr>
          <w:rFonts w:hint="eastAsia"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年“三公”经费财政拨款预算比202</w:t>
      </w:r>
      <w:r>
        <w:rPr>
          <w:rFonts w:hint="eastAsia"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年增加</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万元，其中：因公出国（境）费增加</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w:t>
      </w:r>
      <w:r>
        <w:rPr>
          <w:rFonts w:hint="eastAsia" w:eastAsia="仿宋_GB2312" w:cs="Times New Roman"/>
          <w:kern w:val="0"/>
          <w:sz w:val="32"/>
          <w:szCs w:val="32"/>
          <w:highlight w:val="none"/>
          <w:lang w:eastAsia="zh-CN"/>
        </w:rPr>
        <w:t>本单位是无因公出国</w:t>
      </w:r>
      <w:r>
        <w:rPr>
          <w:rFonts w:hint="default" w:ascii="Times New Roman" w:hAnsi="Times New Roman" w:eastAsia="仿宋_GB2312" w:cs="Times New Roman"/>
          <w:kern w:val="0"/>
          <w:sz w:val="32"/>
          <w:szCs w:val="32"/>
          <w:highlight w:val="none"/>
        </w:rPr>
        <w:t>（境）</w:t>
      </w:r>
      <w:r>
        <w:rPr>
          <w:rFonts w:hint="eastAsia" w:eastAsia="仿宋_GB2312" w:cs="Times New Roman"/>
          <w:kern w:val="0"/>
          <w:sz w:val="32"/>
          <w:szCs w:val="32"/>
          <w:highlight w:val="none"/>
          <w:lang w:eastAsia="zh-CN"/>
        </w:rPr>
        <w:t>人员</w:t>
      </w:r>
      <w:r>
        <w:rPr>
          <w:rFonts w:hint="default" w:ascii="Times New Roman" w:hAnsi="Times New Roman" w:eastAsia="仿宋_GB2312" w:cs="Times New Roman"/>
          <w:kern w:val="0"/>
          <w:sz w:val="32"/>
          <w:szCs w:val="32"/>
          <w:highlight w:val="none"/>
        </w:rPr>
        <w:t>；公务用车购置费增加</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万元，主要原因</w:t>
      </w:r>
      <w:r>
        <w:rPr>
          <w:rFonts w:hint="eastAsia" w:eastAsia="仿宋_GB2312" w:cs="Times New Roman"/>
          <w:kern w:val="0"/>
          <w:sz w:val="32"/>
          <w:szCs w:val="32"/>
          <w:highlight w:val="none"/>
          <w:lang w:eastAsia="zh-CN"/>
        </w:rPr>
        <w:t>是本单位没有计划购置公车</w:t>
      </w:r>
      <w:r>
        <w:rPr>
          <w:rFonts w:hint="default" w:ascii="Times New Roman" w:hAnsi="Times New Roman" w:eastAsia="仿宋_GB2312" w:cs="Times New Roman"/>
          <w:kern w:val="0"/>
          <w:sz w:val="32"/>
          <w:szCs w:val="32"/>
          <w:highlight w:val="none"/>
        </w:rPr>
        <w:t>；公务用车运行费增加</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万元，主要原因</w:t>
      </w:r>
      <w:r>
        <w:rPr>
          <w:rFonts w:hint="eastAsia" w:eastAsia="仿宋_GB2312" w:cs="Times New Roman"/>
          <w:kern w:val="0"/>
          <w:sz w:val="32"/>
          <w:szCs w:val="32"/>
          <w:highlight w:val="none"/>
          <w:lang w:eastAsia="zh-CN"/>
        </w:rPr>
        <w:t>本单位无公车</w:t>
      </w:r>
      <w:r>
        <w:rPr>
          <w:rFonts w:hint="default" w:ascii="Times New Roman" w:hAnsi="Times New Roman" w:eastAsia="仿宋_GB2312" w:cs="Times New Roman"/>
          <w:kern w:val="0"/>
          <w:sz w:val="32"/>
          <w:szCs w:val="32"/>
          <w:highlight w:val="none"/>
        </w:rPr>
        <w:t>；公务接待费增加</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万元，主要原因</w:t>
      </w:r>
      <w:r>
        <w:rPr>
          <w:rFonts w:hint="eastAsia" w:eastAsia="仿宋_GB2312" w:cs="Times New Roman"/>
          <w:kern w:val="0"/>
          <w:sz w:val="32"/>
          <w:szCs w:val="32"/>
          <w:highlight w:val="none"/>
          <w:lang w:eastAsia="zh-CN"/>
        </w:rPr>
        <w:t>是厉行节约，严控开支，</w:t>
      </w:r>
      <w:r>
        <w:rPr>
          <w:rFonts w:hint="eastAsia" w:ascii="仿宋_GB2312" w:hAnsi="宋体" w:eastAsia="仿宋_GB2312" w:cs="宋体"/>
          <w:kern w:val="0"/>
          <w:sz w:val="32"/>
          <w:szCs w:val="32"/>
          <w:highlight w:val="none"/>
          <w:lang w:eastAsia="zh-CN"/>
        </w:rPr>
        <w:t>减少公务接待</w:t>
      </w:r>
      <w:r>
        <w:rPr>
          <w:rFonts w:hint="default" w:ascii="Times New Roman" w:hAnsi="Times New Roman" w:eastAsia="仿宋_GB2312" w:cs="Times New Roman"/>
          <w:kern w:val="0"/>
          <w:sz w:val="32"/>
          <w:szCs w:val="32"/>
          <w:highlight w:val="none"/>
        </w:rPr>
        <w:t>。</w:t>
      </w:r>
    </w:p>
    <w:p w14:paraId="4276FF00">
      <w:pPr>
        <w:widowControl/>
        <w:spacing w:line="560" w:lineRule="exact"/>
        <w:ind w:firstLine="643" w:firstLineChars="200"/>
        <w:jc w:val="left"/>
        <w:rPr>
          <w:rFonts w:hint="default" w:ascii="Times New Roman" w:hAnsi="Times New Roman" w:eastAsia="黑体" w:cs="Times New Roman"/>
          <w:b/>
          <w:bCs/>
          <w:kern w:val="0"/>
          <w:sz w:val="32"/>
          <w:szCs w:val="32"/>
          <w:highlight w:val="none"/>
        </w:rPr>
      </w:pPr>
      <w:r>
        <w:rPr>
          <w:rFonts w:hint="default" w:ascii="Times New Roman" w:hAnsi="Times New Roman" w:eastAsia="黑体" w:cs="Times New Roman"/>
          <w:b/>
          <w:bCs/>
          <w:kern w:val="0"/>
          <w:sz w:val="32"/>
          <w:szCs w:val="32"/>
          <w:highlight w:val="none"/>
        </w:rPr>
        <w:t>四、关于</w:t>
      </w:r>
      <w:r>
        <w:rPr>
          <w:rFonts w:hint="default" w:ascii="Times New Roman" w:hAnsi="Times New Roman" w:eastAsia="黑体" w:cs="Times New Roman"/>
          <w:b/>
          <w:bCs/>
          <w:kern w:val="0"/>
          <w:sz w:val="32"/>
          <w:szCs w:val="32"/>
          <w:highlight w:val="none"/>
          <w:lang w:eastAsia="zh-CN"/>
        </w:rPr>
        <w:t>中国共产主义青年团吴忠市利通区委员会</w:t>
      </w:r>
      <w:r>
        <w:rPr>
          <w:rFonts w:hint="default" w:ascii="Times New Roman" w:hAnsi="Times New Roman" w:eastAsia="黑体" w:cs="Times New Roman"/>
          <w:b/>
          <w:bCs/>
          <w:kern w:val="0"/>
          <w:sz w:val="32"/>
          <w:szCs w:val="32"/>
          <w:highlight w:val="none"/>
        </w:rPr>
        <w:t>202</w:t>
      </w:r>
      <w:r>
        <w:rPr>
          <w:rFonts w:hint="eastAsia" w:eastAsia="黑体" w:cs="Times New Roman"/>
          <w:b/>
          <w:bCs/>
          <w:kern w:val="0"/>
          <w:sz w:val="32"/>
          <w:szCs w:val="32"/>
          <w:highlight w:val="none"/>
          <w:lang w:val="en-US" w:eastAsia="zh-CN"/>
        </w:rPr>
        <w:t>3</w:t>
      </w:r>
      <w:r>
        <w:rPr>
          <w:rFonts w:hint="default" w:ascii="Times New Roman" w:hAnsi="Times New Roman" w:eastAsia="黑体" w:cs="Times New Roman"/>
          <w:b/>
          <w:bCs/>
          <w:kern w:val="0"/>
          <w:sz w:val="32"/>
          <w:szCs w:val="32"/>
          <w:highlight w:val="none"/>
        </w:rPr>
        <w:t>年政府性基金预算拨款情况说明</w:t>
      </w:r>
    </w:p>
    <w:p w14:paraId="5246E74D">
      <w:pPr>
        <w:widowControl/>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eastAsia="zh-CN"/>
        </w:rPr>
        <w:t>中国共产主义青年团吴忠市利通区委员会</w:t>
      </w:r>
      <w:r>
        <w:rPr>
          <w:rFonts w:hint="default" w:ascii="Times New Roman" w:hAnsi="Times New Roman" w:eastAsia="仿宋_GB2312" w:cs="Times New Roman"/>
          <w:kern w:val="0"/>
          <w:sz w:val="32"/>
          <w:szCs w:val="32"/>
          <w:highlight w:val="none"/>
        </w:rPr>
        <w:t>202</w:t>
      </w:r>
      <w:r>
        <w:rPr>
          <w:rFonts w:hint="eastAsia"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年无政府性基金预算财政拨款收支。</w:t>
      </w:r>
    </w:p>
    <w:p w14:paraId="07CD2C0D">
      <w:pPr>
        <w:widowControl/>
        <w:spacing w:line="560" w:lineRule="exact"/>
        <w:ind w:firstLine="643" w:firstLineChars="200"/>
        <w:jc w:val="left"/>
        <w:rPr>
          <w:rFonts w:hint="default" w:ascii="Times New Roman" w:hAnsi="Times New Roman" w:eastAsia="黑体" w:cs="Times New Roman"/>
          <w:b/>
          <w:bCs/>
          <w:kern w:val="0"/>
          <w:sz w:val="32"/>
          <w:szCs w:val="32"/>
          <w:highlight w:val="none"/>
        </w:rPr>
      </w:pPr>
      <w:r>
        <w:rPr>
          <w:rFonts w:hint="default" w:ascii="Times New Roman" w:hAnsi="Times New Roman" w:eastAsia="黑体" w:cs="Times New Roman"/>
          <w:b/>
          <w:bCs/>
          <w:kern w:val="0"/>
          <w:sz w:val="32"/>
          <w:szCs w:val="32"/>
          <w:highlight w:val="none"/>
        </w:rPr>
        <w:t>五、关于</w:t>
      </w:r>
      <w:r>
        <w:rPr>
          <w:rFonts w:hint="default" w:ascii="Times New Roman" w:hAnsi="Times New Roman" w:eastAsia="黑体" w:cs="Times New Roman"/>
          <w:b/>
          <w:bCs/>
          <w:kern w:val="0"/>
          <w:sz w:val="32"/>
          <w:szCs w:val="32"/>
          <w:highlight w:val="none"/>
          <w:lang w:eastAsia="zh-CN"/>
        </w:rPr>
        <w:t>中国共产主义青年团吴忠市利通区委员会</w:t>
      </w:r>
      <w:r>
        <w:rPr>
          <w:rFonts w:hint="default" w:ascii="Times New Roman" w:hAnsi="Times New Roman" w:eastAsia="黑体" w:cs="Times New Roman"/>
          <w:b/>
          <w:bCs/>
          <w:kern w:val="0"/>
          <w:sz w:val="32"/>
          <w:szCs w:val="32"/>
          <w:highlight w:val="none"/>
        </w:rPr>
        <w:t>202</w:t>
      </w:r>
      <w:r>
        <w:rPr>
          <w:rFonts w:hint="eastAsia" w:eastAsia="黑体" w:cs="Times New Roman"/>
          <w:b/>
          <w:bCs/>
          <w:kern w:val="0"/>
          <w:sz w:val="32"/>
          <w:szCs w:val="32"/>
          <w:highlight w:val="none"/>
          <w:lang w:val="en-US" w:eastAsia="zh-CN"/>
        </w:rPr>
        <w:t>3</w:t>
      </w:r>
      <w:r>
        <w:rPr>
          <w:rFonts w:hint="default" w:ascii="Times New Roman" w:hAnsi="Times New Roman" w:eastAsia="黑体" w:cs="Times New Roman"/>
          <w:b/>
          <w:bCs/>
          <w:kern w:val="0"/>
          <w:sz w:val="32"/>
          <w:szCs w:val="32"/>
          <w:highlight w:val="none"/>
        </w:rPr>
        <w:t>年收支预算情况的总体说明</w:t>
      </w:r>
    </w:p>
    <w:p w14:paraId="0CB352D7">
      <w:pPr>
        <w:widowControl/>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eastAsia="zh-CN"/>
        </w:rPr>
        <w:t>中国共产主义青年团吴忠市利通区委员会</w:t>
      </w:r>
      <w:r>
        <w:rPr>
          <w:rFonts w:hint="default" w:ascii="Times New Roman" w:hAnsi="Times New Roman" w:eastAsia="仿宋_GB2312" w:cs="Times New Roman"/>
          <w:kern w:val="0"/>
          <w:sz w:val="32"/>
          <w:szCs w:val="32"/>
          <w:highlight w:val="none"/>
        </w:rPr>
        <w:t>202</w:t>
      </w:r>
      <w:r>
        <w:rPr>
          <w:rFonts w:hint="eastAsia"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年收入总预算</w:t>
      </w:r>
      <w:r>
        <w:rPr>
          <w:rFonts w:hint="eastAsia" w:eastAsia="仿宋_GB2312" w:cs="Times New Roman"/>
          <w:kern w:val="0"/>
          <w:sz w:val="32"/>
          <w:szCs w:val="32"/>
          <w:highlight w:val="none"/>
          <w:lang w:val="en-US" w:eastAsia="zh-CN"/>
        </w:rPr>
        <w:t>127.47</w:t>
      </w:r>
      <w:r>
        <w:rPr>
          <w:rFonts w:hint="default" w:ascii="Times New Roman" w:hAnsi="Times New Roman" w:eastAsia="仿宋_GB2312" w:cs="Times New Roman"/>
          <w:kern w:val="0"/>
          <w:sz w:val="32"/>
          <w:szCs w:val="32"/>
          <w:highlight w:val="none"/>
        </w:rPr>
        <w:t>万元，其中：本年收入</w:t>
      </w:r>
      <w:r>
        <w:rPr>
          <w:rFonts w:hint="eastAsia" w:eastAsia="仿宋_GB2312" w:cs="Times New Roman"/>
          <w:kern w:val="0"/>
          <w:sz w:val="32"/>
          <w:szCs w:val="32"/>
          <w:highlight w:val="none"/>
          <w:lang w:val="en-US" w:eastAsia="zh-CN"/>
        </w:rPr>
        <w:t>127.47</w:t>
      </w:r>
      <w:r>
        <w:rPr>
          <w:rFonts w:hint="default" w:ascii="Times New Roman" w:hAnsi="Times New Roman" w:eastAsia="仿宋_GB2312" w:cs="Times New Roman"/>
          <w:kern w:val="0"/>
          <w:sz w:val="32"/>
          <w:szCs w:val="32"/>
          <w:highlight w:val="none"/>
        </w:rPr>
        <w:t>万元，上年结转结余</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万元；支出总预算</w:t>
      </w:r>
      <w:r>
        <w:rPr>
          <w:rFonts w:hint="eastAsia" w:eastAsia="仿宋_GB2312" w:cs="Times New Roman"/>
          <w:kern w:val="0"/>
          <w:sz w:val="32"/>
          <w:szCs w:val="32"/>
          <w:highlight w:val="none"/>
          <w:lang w:val="en-US" w:eastAsia="zh-CN"/>
        </w:rPr>
        <w:t>127.47</w:t>
      </w:r>
      <w:r>
        <w:rPr>
          <w:rFonts w:hint="default" w:ascii="Times New Roman" w:hAnsi="Times New Roman" w:eastAsia="仿宋_GB2312" w:cs="Times New Roman"/>
          <w:kern w:val="0"/>
          <w:sz w:val="32"/>
          <w:szCs w:val="32"/>
          <w:highlight w:val="none"/>
        </w:rPr>
        <w:t>万元，其中：本年支出</w:t>
      </w:r>
      <w:r>
        <w:rPr>
          <w:rFonts w:hint="eastAsia" w:eastAsia="仿宋_GB2312" w:cs="Times New Roman"/>
          <w:kern w:val="0"/>
          <w:sz w:val="32"/>
          <w:szCs w:val="32"/>
          <w:highlight w:val="none"/>
          <w:lang w:val="en-US" w:eastAsia="zh-CN"/>
        </w:rPr>
        <w:t>127.47</w:t>
      </w:r>
      <w:r>
        <w:rPr>
          <w:rFonts w:hint="default" w:ascii="Times New Roman" w:hAnsi="Times New Roman" w:eastAsia="仿宋_GB2312" w:cs="Times New Roman"/>
          <w:kern w:val="0"/>
          <w:sz w:val="32"/>
          <w:szCs w:val="32"/>
          <w:highlight w:val="none"/>
        </w:rPr>
        <w:t>万元，年末结转结余</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w:t>
      </w:r>
    </w:p>
    <w:p w14:paraId="20AF6787">
      <w:pPr>
        <w:widowControl/>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本年收入包括：财政拨款预算收入</w:t>
      </w:r>
      <w:r>
        <w:rPr>
          <w:rFonts w:hint="eastAsia" w:eastAsia="仿宋_GB2312" w:cs="Times New Roman"/>
          <w:kern w:val="0"/>
          <w:sz w:val="32"/>
          <w:szCs w:val="32"/>
          <w:highlight w:val="none"/>
          <w:lang w:val="en-US" w:eastAsia="zh-CN"/>
        </w:rPr>
        <w:t>127.47</w:t>
      </w:r>
      <w:r>
        <w:rPr>
          <w:rFonts w:hint="default" w:ascii="Times New Roman" w:hAnsi="Times New Roman" w:eastAsia="仿宋_GB2312" w:cs="Times New Roman"/>
          <w:kern w:val="0"/>
          <w:sz w:val="32"/>
          <w:szCs w:val="32"/>
          <w:highlight w:val="none"/>
        </w:rPr>
        <w:t>万元，占</w:t>
      </w:r>
      <w:r>
        <w:rPr>
          <w:rFonts w:hint="eastAsia" w:eastAsia="仿宋_GB2312" w:cs="Times New Roman"/>
          <w:kern w:val="0"/>
          <w:sz w:val="32"/>
          <w:szCs w:val="32"/>
          <w:highlight w:val="none"/>
          <w:lang w:val="en-US" w:eastAsia="zh-CN"/>
        </w:rPr>
        <w:t>100</w:t>
      </w:r>
      <w:r>
        <w:rPr>
          <w:rFonts w:hint="default" w:ascii="Times New Roman" w:hAnsi="Times New Roman" w:eastAsia="仿宋_GB2312" w:cs="Times New Roman"/>
          <w:kern w:val="0"/>
          <w:sz w:val="32"/>
          <w:szCs w:val="32"/>
          <w:highlight w:val="none"/>
        </w:rPr>
        <w:t>%；事业预算收入</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万元，占</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%；上级补助预算收入</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万元，占</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%；附属单位上缴预算收入</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万元，占</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%；经营预算收入</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万元，占</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%；债务预算收入</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万元，占</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%；非同级财政拨款预算收入</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万元，占</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%；投资预算收益</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万元，占</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%；其他预算收入</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万元，占</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w:t>
      </w:r>
    </w:p>
    <w:p w14:paraId="616BBCC8">
      <w:pPr>
        <w:widowControl/>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本年支出包括：行政支出</w:t>
      </w:r>
      <w:r>
        <w:rPr>
          <w:rFonts w:hint="eastAsia" w:eastAsia="仿宋_GB2312" w:cs="Times New Roman"/>
          <w:kern w:val="0"/>
          <w:sz w:val="32"/>
          <w:szCs w:val="32"/>
          <w:highlight w:val="none"/>
          <w:lang w:val="en-US" w:eastAsia="zh-CN"/>
        </w:rPr>
        <w:t>127.47</w:t>
      </w:r>
      <w:r>
        <w:rPr>
          <w:rFonts w:hint="default" w:ascii="Times New Roman" w:hAnsi="Times New Roman" w:eastAsia="仿宋_GB2312" w:cs="Times New Roman"/>
          <w:kern w:val="0"/>
          <w:sz w:val="32"/>
          <w:szCs w:val="32"/>
          <w:highlight w:val="none"/>
        </w:rPr>
        <w:t>万元，占</w:t>
      </w:r>
      <w:r>
        <w:rPr>
          <w:rFonts w:hint="eastAsia" w:eastAsia="仿宋_GB2312" w:cs="Times New Roman"/>
          <w:kern w:val="0"/>
          <w:sz w:val="32"/>
          <w:szCs w:val="32"/>
          <w:highlight w:val="none"/>
          <w:lang w:val="en-US" w:eastAsia="zh-CN"/>
        </w:rPr>
        <w:t>100</w:t>
      </w:r>
      <w:r>
        <w:rPr>
          <w:rFonts w:hint="default" w:ascii="Times New Roman" w:hAnsi="Times New Roman" w:eastAsia="仿宋_GB2312" w:cs="Times New Roman"/>
          <w:kern w:val="0"/>
          <w:sz w:val="32"/>
          <w:szCs w:val="32"/>
          <w:highlight w:val="none"/>
        </w:rPr>
        <w:t>%；事业支出</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万元，占</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%；经营支出</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万元，占</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%；上缴上级支出</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万元，占</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%；对附属单位补助支出</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万元，占</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%；投资支出</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万元，占</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%；债务还本支出</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万元，占</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%；其他支出</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万元，占</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w:t>
      </w:r>
    </w:p>
    <w:p w14:paraId="58B11D08">
      <w:pPr>
        <w:widowControl/>
        <w:spacing w:line="560" w:lineRule="exact"/>
        <w:ind w:firstLine="480"/>
        <w:jc w:val="left"/>
        <w:rPr>
          <w:rFonts w:hint="default" w:ascii="Times New Roman" w:hAnsi="Times New Roman" w:eastAsia="黑体" w:cs="Times New Roman"/>
          <w:b/>
          <w:bCs/>
          <w:kern w:val="0"/>
          <w:sz w:val="32"/>
          <w:szCs w:val="32"/>
          <w:highlight w:val="none"/>
        </w:rPr>
      </w:pPr>
      <w:r>
        <w:rPr>
          <w:rFonts w:hint="default" w:ascii="Times New Roman" w:hAnsi="Times New Roman" w:eastAsia="黑体" w:cs="Times New Roman"/>
          <w:b/>
          <w:bCs/>
          <w:kern w:val="0"/>
          <w:sz w:val="32"/>
          <w:szCs w:val="32"/>
          <w:highlight w:val="none"/>
        </w:rPr>
        <w:t>六、其他重要事项的情况说明</w:t>
      </w:r>
    </w:p>
    <w:p w14:paraId="513F5069">
      <w:pPr>
        <w:widowControl/>
        <w:spacing w:line="560" w:lineRule="exact"/>
        <w:ind w:firstLine="480"/>
        <w:jc w:val="left"/>
        <w:rPr>
          <w:rFonts w:hint="default" w:ascii="Times New Roman" w:hAnsi="Times New Roman" w:eastAsia="楷体_GB2312" w:cs="Times New Roman"/>
          <w:b/>
          <w:bCs/>
          <w:kern w:val="0"/>
          <w:sz w:val="32"/>
          <w:szCs w:val="32"/>
          <w:highlight w:val="none"/>
        </w:rPr>
      </w:pPr>
      <w:r>
        <w:rPr>
          <w:rFonts w:hint="default" w:ascii="Times New Roman" w:hAnsi="Times New Roman" w:eastAsia="楷体_GB2312" w:cs="Times New Roman"/>
          <w:b/>
          <w:bCs/>
          <w:kern w:val="0"/>
          <w:sz w:val="32"/>
          <w:szCs w:val="32"/>
          <w:highlight w:val="none"/>
        </w:rPr>
        <w:t>（一）机关运行经费</w:t>
      </w:r>
    </w:p>
    <w:p w14:paraId="275082E9">
      <w:pPr>
        <w:widowControl/>
        <w:spacing w:line="560" w:lineRule="exact"/>
        <w:ind w:firstLine="640" w:firstLineChars="200"/>
        <w:jc w:val="left"/>
        <w:rPr>
          <w:rFonts w:hint="eastAsia"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rPr>
        <w:t>202</w:t>
      </w:r>
      <w:r>
        <w:rPr>
          <w:rFonts w:hint="eastAsia"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kern w:val="0"/>
          <w:sz w:val="32"/>
          <w:szCs w:val="32"/>
          <w:highlight w:val="none"/>
          <w:lang w:eastAsia="zh-CN"/>
        </w:rPr>
        <w:t>中国共产主义青年团吴忠市利通区委员会</w:t>
      </w:r>
      <w:r>
        <w:rPr>
          <w:rFonts w:hint="default" w:ascii="Times New Roman" w:hAnsi="Times New Roman" w:eastAsia="仿宋_GB2312" w:cs="Times New Roman"/>
          <w:kern w:val="0"/>
          <w:sz w:val="32"/>
          <w:szCs w:val="32"/>
          <w:highlight w:val="none"/>
        </w:rPr>
        <w:t>本级的机关运行经费财政拨款预算</w:t>
      </w:r>
      <w:r>
        <w:rPr>
          <w:rFonts w:hint="eastAsia" w:eastAsia="仿宋_GB2312" w:cs="Times New Roman"/>
          <w:kern w:val="0"/>
          <w:sz w:val="32"/>
          <w:szCs w:val="32"/>
          <w:highlight w:val="none"/>
          <w:lang w:val="en-US" w:eastAsia="zh-CN"/>
        </w:rPr>
        <w:t>3.26</w:t>
      </w:r>
      <w:r>
        <w:rPr>
          <w:rFonts w:hint="default" w:ascii="Times New Roman" w:hAnsi="Times New Roman" w:eastAsia="仿宋_GB2312" w:cs="Times New Roman"/>
          <w:kern w:val="0"/>
          <w:sz w:val="32"/>
          <w:szCs w:val="32"/>
          <w:highlight w:val="none"/>
        </w:rPr>
        <w:t>万元，比202</w:t>
      </w:r>
      <w:r>
        <w:rPr>
          <w:rFonts w:hint="eastAsia"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年预算</w:t>
      </w:r>
      <w:r>
        <w:rPr>
          <w:rFonts w:hint="eastAsia" w:eastAsia="仿宋_GB2312" w:cs="Times New Roman"/>
          <w:kern w:val="0"/>
          <w:sz w:val="32"/>
          <w:szCs w:val="32"/>
          <w:highlight w:val="none"/>
          <w:lang w:eastAsia="zh-CN"/>
        </w:rPr>
        <w:t>减少</w:t>
      </w:r>
      <w:r>
        <w:rPr>
          <w:rFonts w:hint="eastAsia" w:eastAsia="仿宋_GB2312" w:cs="Times New Roman"/>
          <w:kern w:val="0"/>
          <w:sz w:val="32"/>
          <w:szCs w:val="32"/>
          <w:highlight w:val="none"/>
          <w:lang w:val="en-US" w:eastAsia="zh-CN"/>
        </w:rPr>
        <w:t>1.15</w:t>
      </w:r>
      <w:r>
        <w:rPr>
          <w:rFonts w:hint="default" w:ascii="Times New Roman" w:hAnsi="Times New Roman" w:eastAsia="仿宋_GB2312" w:cs="Times New Roman"/>
          <w:kern w:val="0"/>
          <w:sz w:val="32"/>
          <w:szCs w:val="32"/>
          <w:highlight w:val="none"/>
        </w:rPr>
        <w:t>万元，</w:t>
      </w:r>
      <w:r>
        <w:rPr>
          <w:rFonts w:hint="eastAsia" w:eastAsia="仿宋_GB2312" w:cs="Times New Roman"/>
          <w:kern w:val="0"/>
          <w:sz w:val="32"/>
          <w:szCs w:val="32"/>
          <w:highlight w:val="none"/>
          <w:lang w:eastAsia="zh-CN"/>
        </w:rPr>
        <w:t>下降</w:t>
      </w:r>
      <w:r>
        <w:rPr>
          <w:rFonts w:hint="eastAsia" w:eastAsia="仿宋_GB2312" w:cs="Times New Roman"/>
          <w:kern w:val="0"/>
          <w:sz w:val="32"/>
          <w:szCs w:val="32"/>
          <w:highlight w:val="none"/>
          <w:lang w:val="en-US" w:eastAsia="zh-CN"/>
        </w:rPr>
        <w:t>26.17</w:t>
      </w:r>
      <w:r>
        <w:rPr>
          <w:rFonts w:hint="default" w:ascii="Times New Roman" w:hAnsi="Times New Roman" w:eastAsia="仿宋_GB2312" w:cs="Times New Roman"/>
          <w:kern w:val="0"/>
          <w:sz w:val="32"/>
          <w:szCs w:val="32"/>
          <w:highlight w:val="none"/>
        </w:rPr>
        <w:t>%。主要原因是：202</w:t>
      </w:r>
      <w:r>
        <w:rPr>
          <w:rFonts w:hint="eastAsia"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年预算按照202</w:t>
      </w:r>
      <w:r>
        <w:rPr>
          <w:rFonts w:hint="eastAsia"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年</w:t>
      </w:r>
      <w:r>
        <w:rPr>
          <w:rFonts w:hint="eastAsia" w:eastAsia="仿宋_GB2312" w:cs="Times New Roman"/>
          <w:kern w:val="0"/>
          <w:sz w:val="32"/>
          <w:szCs w:val="32"/>
          <w:highlight w:val="none"/>
          <w:lang w:val="en-US" w:eastAsia="zh-CN"/>
        </w:rPr>
        <w:t>10</w:t>
      </w:r>
      <w:r>
        <w:rPr>
          <w:rFonts w:hint="default" w:ascii="Times New Roman" w:hAnsi="Times New Roman" w:eastAsia="仿宋_GB2312" w:cs="Times New Roman"/>
          <w:kern w:val="0"/>
          <w:sz w:val="32"/>
          <w:szCs w:val="32"/>
          <w:highlight w:val="none"/>
        </w:rPr>
        <w:t>月工资表填报，比202</w:t>
      </w:r>
      <w:r>
        <w:rPr>
          <w:rFonts w:hint="eastAsia"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年预算</w:t>
      </w:r>
      <w:r>
        <w:rPr>
          <w:rFonts w:hint="eastAsia" w:eastAsia="仿宋_GB2312" w:cs="Times New Roman"/>
          <w:kern w:val="0"/>
          <w:sz w:val="32"/>
          <w:szCs w:val="32"/>
          <w:highlight w:val="none"/>
          <w:lang w:eastAsia="zh-CN"/>
        </w:rPr>
        <w:t>减少</w:t>
      </w:r>
      <w:r>
        <w:rPr>
          <w:rFonts w:hint="default" w:ascii="Times New Roman" w:hAnsi="Times New Roman" w:eastAsia="仿宋_GB2312" w:cs="Times New Roman"/>
          <w:kern w:val="0"/>
          <w:sz w:val="32"/>
          <w:szCs w:val="32"/>
          <w:highlight w:val="none"/>
        </w:rPr>
        <w:t>1人</w:t>
      </w:r>
      <w:r>
        <w:rPr>
          <w:rFonts w:hint="eastAsia" w:ascii="仿宋_GB2312" w:hAnsi="宋体" w:eastAsia="仿宋_GB2312" w:cs="宋体"/>
          <w:color w:val="000000"/>
          <w:kern w:val="0"/>
          <w:sz w:val="32"/>
          <w:szCs w:val="32"/>
          <w:highlight w:val="none"/>
          <w:lang w:val="en-US" w:eastAsia="zh-CN"/>
        </w:rPr>
        <w:t>。</w:t>
      </w:r>
    </w:p>
    <w:p w14:paraId="287FF03F">
      <w:pPr>
        <w:widowControl/>
        <w:spacing w:line="560" w:lineRule="exact"/>
        <w:ind w:firstLine="480"/>
        <w:jc w:val="left"/>
        <w:rPr>
          <w:rFonts w:hint="default" w:ascii="Times New Roman" w:hAnsi="Times New Roman" w:eastAsia="楷体_GB2312" w:cs="Times New Roman"/>
          <w:b/>
          <w:bCs/>
          <w:kern w:val="0"/>
          <w:sz w:val="32"/>
          <w:szCs w:val="32"/>
          <w:highlight w:val="none"/>
        </w:rPr>
      </w:pPr>
      <w:r>
        <w:rPr>
          <w:rFonts w:hint="default" w:ascii="Times New Roman" w:hAnsi="Times New Roman" w:eastAsia="楷体_GB2312" w:cs="Times New Roman"/>
          <w:b/>
          <w:bCs/>
          <w:kern w:val="0"/>
          <w:sz w:val="32"/>
          <w:szCs w:val="32"/>
          <w:highlight w:val="none"/>
        </w:rPr>
        <w:t>（二）政府采购情况</w:t>
      </w:r>
    </w:p>
    <w:p w14:paraId="708F4C74">
      <w:pPr>
        <w:widowControl/>
        <w:spacing w:line="560" w:lineRule="exact"/>
        <w:ind w:firstLine="640" w:firstLineChars="200"/>
        <w:jc w:val="left"/>
        <w:rPr>
          <w:rFonts w:hint="default" w:ascii="Times New Roman" w:hAnsi="Times New Roman" w:eastAsia="仿宋_GB2312" w:cs="Times New Roman"/>
          <w:kern w:val="0"/>
          <w:sz w:val="32"/>
          <w:szCs w:val="32"/>
          <w:highlight w:val="cyan"/>
        </w:rPr>
      </w:pPr>
      <w:r>
        <w:rPr>
          <w:rFonts w:hint="default" w:ascii="Times New Roman" w:hAnsi="Times New Roman" w:eastAsia="仿宋_GB2312" w:cs="Times New Roman"/>
          <w:kern w:val="0"/>
          <w:sz w:val="32"/>
          <w:szCs w:val="32"/>
          <w:highlight w:val="none"/>
        </w:rPr>
        <w:t>202</w:t>
      </w:r>
      <w:r>
        <w:rPr>
          <w:rFonts w:hint="eastAsia"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kern w:val="0"/>
          <w:sz w:val="32"/>
          <w:szCs w:val="32"/>
          <w:highlight w:val="none"/>
          <w:lang w:eastAsia="zh-CN"/>
        </w:rPr>
        <w:t>中国共产主义青年团吴忠市利通区委员会</w:t>
      </w:r>
      <w:r>
        <w:rPr>
          <w:rFonts w:hint="default" w:ascii="Times New Roman" w:hAnsi="Times New Roman" w:eastAsia="仿宋_GB2312" w:cs="Times New Roman"/>
          <w:kern w:val="0"/>
          <w:sz w:val="32"/>
          <w:szCs w:val="32"/>
          <w:highlight w:val="none"/>
        </w:rPr>
        <w:t>政府采购预算</w:t>
      </w:r>
      <w:r>
        <w:rPr>
          <w:rFonts w:hint="eastAsia" w:eastAsia="仿宋_GB2312" w:cs="Times New Roman"/>
          <w:kern w:val="0"/>
          <w:sz w:val="32"/>
          <w:szCs w:val="32"/>
          <w:highlight w:val="none"/>
          <w:lang w:val="en-US" w:eastAsia="zh-CN"/>
        </w:rPr>
        <w:t>0.6</w:t>
      </w:r>
      <w:r>
        <w:rPr>
          <w:rFonts w:hint="default" w:ascii="Times New Roman" w:hAnsi="Times New Roman" w:eastAsia="仿宋_GB2312" w:cs="Times New Roman"/>
          <w:kern w:val="0"/>
          <w:sz w:val="32"/>
          <w:szCs w:val="32"/>
          <w:highlight w:val="none"/>
        </w:rPr>
        <w:t>万元，其中：政府采购货物预算</w:t>
      </w:r>
      <w:r>
        <w:rPr>
          <w:rFonts w:hint="eastAsia" w:eastAsia="仿宋_GB2312" w:cs="Times New Roman"/>
          <w:kern w:val="0"/>
          <w:sz w:val="32"/>
          <w:szCs w:val="32"/>
          <w:highlight w:val="none"/>
          <w:lang w:val="en-US" w:eastAsia="zh-CN"/>
        </w:rPr>
        <w:t>0.6</w:t>
      </w:r>
      <w:r>
        <w:rPr>
          <w:rFonts w:hint="default" w:ascii="Times New Roman" w:hAnsi="Times New Roman" w:eastAsia="仿宋_GB2312" w:cs="Times New Roman"/>
          <w:kern w:val="0"/>
          <w:sz w:val="32"/>
          <w:szCs w:val="32"/>
          <w:highlight w:val="none"/>
        </w:rPr>
        <w:t>万元，政府采购工程预算</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万元，政府采购服务预算</w:t>
      </w:r>
      <w:r>
        <w:rPr>
          <w:rFonts w:hint="eastAsia"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w:t>
      </w:r>
    </w:p>
    <w:p w14:paraId="118EE24C">
      <w:pPr>
        <w:widowControl/>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（三）国有资产占用使用情况</w:t>
      </w:r>
    </w:p>
    <w:p w14:paraId="59DF2AC6">
      <w:pPr>
        <w:widowControl/>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预计截至202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年12月31日，</w:t>
      </w:r>
      <w:r>
        <w:rPr>
          <w:rFonts w:hint="default" w:ascii="Times New Roman" w:hAnsi="Times New Roman" w:eastAsia="仿宋_GB2312" w:cs="Times New Roman"/>
          <w:kern w:val="0"/>
          <w:sz w:val="32"/>
          <w:szCs w:val="32"/>
          <w:highlight w:val="none"/>
          <w:lang w:eastAsia="zh-CN"/>
        </w:rPr>
        <w:t>中国共产主义青年团吴忠市利通区委员会</w:t>
      </w:r>
      <w:r>
        <w:rPr>
          <w:rFonts w:hint="default" w:ascii="Times New Roman" w:hAnsi="Times New Roman" w:eastAsia="仿宋_GB2312" w:cs="Times New Roman"/>
          <w:kern w:val="0"/>
          <w:sz w:val="32"/>
          <w:szCs w:val="32"/>
          <w:highlight w:val="none"/>
        </w:rPr>
        <w:t>占用使用国有资产总体情况为房屋</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平方米，价值</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万元；土地</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平方米，价值</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万元；车辆</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辆，价值</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万元；办公家具价值</w:t>
      </w:r>
      <w:r>
        <w:rPr>
          <w:rFonts w:hint="eastAsia" w:ascii="Times New Roman" w:hAnsi="Times New Roman" w:eastAsia="仿宋_GB2312" w:cs="Times New Roman"/>
          <w:kern w:val="0"/>
          <w:sz w:val="32"/>
          <w:szCs w:val="32"/>
          <w:highlight w:val="none"/>
          <w:lang w:val="en-US" w:eastAsia="zh-CN"/>
        </w:rPr>
        <w:t>14.81</w:t>
      </w:r>
      <w:r>
        <w:rPr>
          <w:rFonts w:hint="default" w:ascii="Times New Roman" w:hAnsi="Times New Roman" w:eastAsia="仿宋_GB2312" w:cs="Times New Roman"/>
          <w:kern w:val="0"/>
          <w:sz w:val="32"/>
          <w:szCs w:val="32"/>
          <w:highlight w:val="none"/>
        </w:rPr>
        <w:t>万元；其他资产价值</w:t>
      </w:r>
      <w:r>
        <w:rPr>
          <w:rFonts w:hint="eastAsia" w:ascii="Times New Roman" w:hAnsi="Times New Roman" w:eastAsia="仿宋_GB2312" w:cs="Times New Roman"/>
          <w:kern w:val="0"/>
          <w:sz w:val="32"/>
          <w:szCs w:val="32"/>
          <w:highlight w:val="none"/>
          <w:lang w:val="en-US" w:eastAsia="zh-CN"/>
        </w:rPr>
        <w:t>0.33</w:t>
      </w:r>
      <w:r>
        <w:rPr>
          <w:rFonts w:hint="default" w:ascii="Times New Roman" w:hAnsi="Times New Roman" w:eastAsia="仿宋_GB2312" w:cs="Times New Roman"/>
          <w:kern w:val="0"/>
          <w:sz w:val="32"/>
          <w:szCs w:val="32"/>
          <w:highlight w:val="none"/>
        </w:rPr>
        <w:t>万元。国有资产分布情况为：</w:t>
      </w:r>
    </w:p>
    <w:p w14:paraId="624CB6C7">
      <w:pPr>
        <w:widowControl/>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本级部门房屋</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平方米，价值</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万元；土地</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平方米，价值</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万元；车辆</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辆，价值</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万元；办公家具价值</w:t>
      </w:r>
      <w:r>
        <w:rPr>
          <w:rFonts w:hint="eastAsia" w:eastAsia="仿宋_GB2312" w:cs="Times New Roman"/>
          <w:kern w:val="0"/>
          <w:sz w:val="32"/>
          <w:szCs w:val="32"/>
          <w:highlight w:val="none"/>
          <w:lang w:val="en-US" w:eastAsia="zh-CN"/>
        </w:rPr>
        <w:t>6.4363</w:t>
      </w:r>
      <w:r>
        <w:rPr>
          <w:rFonts w:hint="default" w:ascii="Times New Roman" w:hAnsi="Times New Roman" w:eastAsia="仿宋_GB2312" w:cs="Times New Roman"/>
          <w:kern w:val="0"/>
          <w:sz w:val="32"/>
          <w:szCs w:val="32"/>
          <w:highlight w:val="none"/>
        </w:rPr>
        <w:t>万元；其他资产价值</w:t>
      </w:r>
      <w:r>
        <w:rPr>
          <w:rFonts w:hint="eastAsia" w:eastAsia="仿宋_GB2312" w:cs="Times New Roman"/>
          <w:kern w:val="0"/>
          <w:sz w:val="32"/>
          <w:szCs w:val="32"/>
          <w:highlight w:val="none"/>
          <w:lang w:val="en-US" w:eastAsia="zh-CN"/>
        </w:rPr>
        <w:t>6.0271</w:t>
      </w:r>
      <w:r>
        <w:rPr>
          <w:rFonts w:hint="default" w:ascii="Times New Roman" w:hAnsi="Times New Roman" w:eastAsia="仿宋_GB2312" w:cs="Times New Roman"/>
          <w:kern w:val="0"/>
          <w:sz w:val="32"/>
          <w:szCs w:val="32"/>
          <w:highlight w:val="none"/>
        </w:rPr>
        <w:t>万元。</w:t>
      </w:r>
    </w:p>
    <w:p w14:paraId="506E1CF2">
      <w:pPr>
        <w:widowControl/>
        <w:spacing w:line="560" w:lineRule="exact"/>
        <w:ind w:firstLine="640" w:firstLineChars="200"/>
        <w:jc w:val="left"/>
        <w:rPr>
          <w:rFonts w:hint="default" w:ascii="Times New Roman" w:hAnsi="Times New Roman" w:eastAsia="仿宋_GB2312" w:cs="Times New Roman"/>
          <w:kern w:val="0"/>
          <w:sz w:val="32"/>
          <w:szCs w:val="32"/>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418AA32A">
      <w:pPr>
        <w:widowControl/>
        <w:spacing w:line="560" w:lineRule="exact"/>
        <w:ind w:firstLine="480"/>
        <w:jc w:val="left"/>
        <w:rPr>
          <w:rFonts w:hint="default" w:ascii="Times New Roman" w:hAnsi="Times New Roman" w:eastAsia="楷体_GB2312" w:cs="Times New Roman"/>
          <w:b/>
          <w:bCs/>
          <w:kern w:val="0"/>
          <w:sz w:val="32"/>
          <w:szCs w:val="32"/>
          <w:highlight w:val="cyan"/>
        </w:rPr>
      </w:pPr>
      <w:r>
        <w:rPr>
          <w:rFonts w:hint="default" w:ascii="Times New Roman" w:hAnsi="Times New Roman" w:eastAsia="楷体_GB2312" w:cs="Times New Roman"/>
          <w:b/>
          <w:bCs/>
          <w:kern w:val="0"/>
          <w:sz w:val="32"/>
          <w:szCs w:val="32"/>
          <w:highlight w:val="none"/>
        </w:rPr>
        <w:t>（四）预算绩效情况</w:t>
      </w:r>
    </w:p>
    <w:p w14:paraId="5E5F3AEA">
      <w:pPr>
        <w:widowControl/>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202</w:t>
      </w:r>
      <w:r>
        <w:rPr>
          <w:rFonts w:hint="eastAsia"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kern w:val="0"/>
          <w:sz w:val="32"/>
          <w:szCs w:val="32"/>
          <w:highlight w:val="none"/>
          <w:lang w:eastAsia="zh-CN"/>
        </w:rPr>
        <w:t>中国共产主义青年团吴忠市利通区委员</w:t>
      </w:r>
      <w:r>
        <w:rPr>
          <w:rFonts w:hint="eastAsia" w:eastAsia="仿宋_GB2312" w:cs="Times New Roman"/>
          <w:kern w:val="0"/>
          <w:sz w:val="32"/>
          <w:szCs w:val="32"/>
          <w:highlight w:val="none"/>
          <w:lang w:eastAsia="zh-CN"/>
        </w:rPr>
        <w:t>会</w:t>
      </w:r>
      <w:r>
        <w:rPr>
          <w:rFonts w:hint="default" w:ascii="Times New Roman" w:hAnsi="Times New Roman" w:eastAsia="仿宋_GB2312" w:cs="Times New Roman"/>
          <w:kern w:val="0"/>
          <w:sz w:val="32"/>
          <w:szCs w:val="32"/>
          <w:highlight w:val="none"/>
        </w:rPr>
        <w:t>预算批复</w:t>
      </w:r>
      <w:r>
        <w:rPr>
          <w:rFonts w:hint="eastAsia"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个项目，按要求编制了绩效目标，详见</w:t>
      </w:r>
      <w:r>
        <w:rPr>
          <w:rFonts w:hint="eastAsia" w:eastAsia="仿宋_GB2312" w:cs="Times New Roman"/>
          <w:kern w:val="0"/>
          <w:sz w:val="32"/>
          <w:szCs w:val="32"/>
          <w:highlight w:val="none"/>
          <w:lang w:eastAsia="zh-CN"/>
        </w:rPr>
        <w:t>附件</w:t>
      </w:r>
      <w:r>
        <w:rPr>
          <w:rFonts w:hint="default" w:ascii="Times New Roman" w:hAnsi="Times New Roman" w:eastAsia="仿宋_GB2312" w:cs="Times New Roman"/>
          <w:kern w:val="0"/>
          <w:sz w:val="32"/>
          <w:szCs w:val="32"/>
          <w:highlight w:val="none"/>
        </w:rPr>
        <w:t>。</w:t>
      </w:r>
    </w:p>
    <w:p w14:paraId="33FF2F66">
      <w:pPr>
        <w:widowControl/>
        <w:spacing w:line="560" w:lineRule="exact"/>
        <w:ind w:firstLine="480"/>
        <w:jc w:val="left"/>
        <w:rPr>
          <w:rFonts w:hint="default" w:ascii="Times New Roman" w:hAnsi="Times New Roman" w:eastAsia="楷体_GB2312" w:cs="Times New Roman"/>
          <w:b/>
          <w:bCs/>
          <w:kern w:val="0"/>
          <w:sz w:val="32"/>
          <w:szCs w:val="32"/>
          <w:highlight w:val="none"/>
        </w:rPr>
      </w:pPr>
      <w:r>
        <w:rPr>
          <w:rFonts w:hint="default" w:ascii="Times New Roman" w:hAnsi="Times New Roman" w:eastAsia="楷体_GB2312" w:cs="Times New Roman"/>
          <w:b/>
          <w:bCs/>
          <w:kern w:val="0"/>
          <w:sz w:val="32"/>
          <w:szCs w:val="32"/>
          <w:highlight w:val="none"/>
        </w:rPr>
        <w:t>（五）其他需说明的事项</w:t>
      </w:r>
    </w:p>
    <w:p w14:paraId="1D689D1F">
      <w:pPr>
        <w:widowControl/>
        <w:spacing w:line="560" w:lineRule="exact"/>
        <w:ind w:firstLine="640" w:firstLineChars="200"/>
        <w:jc w:val="left"/>
        <w:rPr>
          <w:rFonts w:hint="default" w:ascii="Times New Roman" w:hAnsi="Times New Roman" w:eastAsia="仿宋_GB2312" w:cs="Times New Roman"/>
          <w:kern w:val="0"/>
          <w:sz w:val="32"/>
          <w:szCs w:val="32"/>
          <w:highlight w:val="none"/>
          <w:lang w:val="en-US" w:eastAsia="zh-CN"/>
        </w:rPr>
        <w:sectPr>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Times New Roman" w:hAnsi="Times New Roman" w:eastAsia="仿宋_GB2312" w:cs="Times New Roman"/>
          <w:kern w:val="0"/>
          <w:sz w:val="32"/>
          <w:szCs w:val="32"/>
          <w:highlight w:val="none"/>
          <w:lang w:val="en-US" w:eastAsia="zh-CN"/>
        </w:rPr>
        <w:t>大学生志愿服务西部计划：</w:t>
      </w:r>
      <w:r>
        <w:rPr>
          <w:rFonts w:hint="default" w:ascii="Times New Roman" w:hAnsi="Times New Roman" w:eastAsia="仿宋_GB2312" w:cs="Times New Roman"/>
          <w:kern w:val="0"/>
          <w:sz w:val="32"/>
          <w:szCs w:val="32"/>
          <w:highlight w:val="none"/>
          <w:lang w:val="en-US" w:eastAsia="zh-CN"/>
        </w:rPr>
        <w:t>团中央、教育部、财政部、人力资源社会保障部根据国务院常务会议和全国高校毕业生就业工作会议精神，联合实施大学生志愿服务西部计划，招募一定数量的普通高等学校应届毕业生或在读研究生，到西部基层开展为期1-3年的志愿服务工作，鼓励志愿者服务期满后扎根当地就业创业。</w:t>
      </w:r>
    </w:p>
    <w:p w14:paraId="10C69B07">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firstLine="0" w:firstLineChars="0"/>
        <w:textAlignment w:val="auto"/>
        <w:outlineLvl w:val="9"/>
        <w:rPr>
          <w:rFonts w:hint="default" w:ascii="Times New Roman" w:hAnsi="Times New Roman" w:eastAsia="仿宋_GB2312" w:cs="Times New Roman"/>
          <w:color w:val="auto"/>
          <w:kern w:val="0"/>
          <w:sz w:val="15"/>
          <w:szCs w:val="15"/>
          <w:lang w:val="en-US" w:eastAsia="zh-CN" w:bidi="ar-SA"/>
        </w:rPr>
      </w:pPr>
    </w:p>
    <w:p w14:paraId="70271D80">
      <w:pPr>
        <w:rPr>
          <w:rFonts w:hint="default"/>
          <w:lang w:val="en-US" w:eastAsia="zh-CN"/>
        </w:rPr>
      </w:pPr>
    </w:p>
    <w:p w14:paraId="379B8014">
      <w:pPr>
        <w:pStyle w:val="2"/>
        <w:ind w:left="0" w:leftChars="0" w:firstLine="0" w:firstLineChars="0"/>
        <w:rPr>
          <w:rFonts w:hint="default"/>
          <w:lang w:val="en-US" w:eastAsia="zh-CN"/>
        </w:rPr>
      </w:pPr>
      <w:r>
        <w:rPr>
          <w:rFonts w:hint="default" w:ascii="Times New Roman" w:hAnsi="Times New Roman" w:eastAsia="仿宋_GB2312" w:cs="Times New Roman"/>
          <w:color w:val="auto"/>
          <w:kern w:val="0"/>
          <w:sz w:val="32"/>
          <w:szCs w:val="32"/>
          <w:lang w:val="en-US" w:eastAsia="zh-CN" w:bidi="ar-SA"/>
        </w:rPr>
        <w:t>附件</w:t>
      </w:r>
      <w:r>
        <w:rPr>
          <w:rFonts w:hint="eastAsia" w:hAnsi="Times New Roman" w:eastAsia="仿宋_GB2312" w:cs="Times New Roman"/>
          <w:color w:val="auto"/>
          <w:kern w:val="0"/>
          <w:sz w:val="32"/>
          <w:szCs w:val="32"/>
          <w:lang w:val="en-US" w:eastAsia="zh-CN" w:bidi="ar-SA"/>
        </w:rPr>
        <w:t>一</w:t>
      </w:r>
      <w:r>
        <w:rPr>
          <w:rFonts w:hint="default" w:ascii="Times New Roman" w:hAnsi="Times New Roman" w:eastAsia="仿宋_GB2312" w:cs="Times New Roman"/>
          <w:color w:val="auto"/>
          <w:kern w:val="0"/>
          <w:sz w:val="32"/>
          <w:szCs w:val="32"/>
          <w:lang w:val="en-US" w:eastAsia="zh-CN" w:bidi="ar-SA"/>
        </w:rPr>
        <w:t>:部门项目支出预算绩效</w:t>
      </w:r>
      <w:r>
        <w:rPr>
          <w:rFonts w:hint="eastAsia" w:ascii="Times New Roman" w:hAnsi="Times New Roman" w:eastAsia="仿宋_GB2312" w:cs="Times New Roman"/>
          <w:color w:val="auto"/>
          <w:kern w:val="0"/>
          <w:sz w:val="32"/>
          <w:szCs w:val="32"/>
          <w:lang w:val="en-US" w:eastAsia="zh-CN" w:bidi="ar-SA"/>
        </w:rPr>
        <w:t>目标</w:t>
      </w:r>
      <w:r>
        <w:rPr>
          <w:rFonts w:hint="default" w:ascii="Times New Roman" w:hAnsi="Times New Roman" w:eastAsia="仿宋_GB2312" w:cs="Times New Roman"/>
          <w:color w:val="auto"/>
          <w:kern w:val="0"/>
          <w:sz w:val="32"/>
          <w:szCs w:val="32"/>
          <w:lang w:val="en-US" w:eastAsia="zh-CN" w:bidi="ar-SA"/>
        </w:rPr>
        <w:t>表</w:t>
      </w:r>
    </w:p>
    <w:tbl>
      <w:tblPr>
        <w:tblStyle w:val="9"/>
        <w:tblW w:w="15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2146"/>
        <w:gridCol w:w="4050"/>
        <w:gridCol w:w="3582"/>
        <w:gridCol w:w="3415"/>
      </w:tblGrid>
      <w:tr w14:paraId="1583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26" w:type="dxa"/>
            <w:gridSpan w:val="5"/>
            <w:vAlign w:val="center"/>
          </w:tcPr>
          <w:p w14:paraId="6AC7B01F">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b/>
                <w:bCs/>
                <w:sz w:val="28"/>
                <w:szCs w:val="36"/>
                <w:vertAlign w:val="baseline"/>
                <w:lang w:eastAsia="zh-CN"/>
              </w:rPr>
              <w:t>部门项目支出预算绩效目标表</w:t>
            </w:r>
          </w:p>
        </w:tc>
      </w:tr>
      <w:tr w14:paraId="25B1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26" w:type="dxa"/>
            <w:gridSpan w:val="5"/>
            <w:vAlign w:val="center"/>
          </w:tcPr>
          <w:p w14:paraId="3AA1FFC4">
            <w:pPr>
              <w:tabs>
                <w:tab w:val="left" w:pos="12973"/>
              </w:tabs>
              <w:jc w:val="right"/>
              <w:rPr>
                <w:rFonts w:hint="eastAsia" w:ascii="仿宋_GB2312" w:hAnsi="仿宋_GB2312" w:eastAsia="仿宋_GB2312" w:cs="仿宋_GB2312"/>
                <w:b/>
                <w:bCs/>
                <w:sz w:val="28"/>
                <w:szCs w:val="36"/>
                <w:vertAlign w:val="baseline"/>
                <w:lang w:eastAsia="zh-CN"/>
              </w:rPr>
            </w:pPr>
            <w:r>
              <w:rPr>
                <w:rFonts w:hint="eastAsia" w:ascii="仿宋_GB2312" w:hAnsi="仿宋_GB2312" w:eastAsia="仿宋_GB2312" w:cs="仿宋_GB2312"/>
                <w:b/>
                <w:bCs/>
                <w:sz w:val="28"/>
                <w:szCs w:val="36"/>
                <w:vertAlign w:val="baseline"/>
                <w:lang w:eastAsia="zh-CN"/>
              </w:rPr>
              <w:tab/>
            </w:r>
            <w:r>
              <w:rPr>
                <w:rFonts w:hint="eastAsia" w:ascii="仿宋_GB2312" w:hAnsi="仿宋_GB2312" w:eastAsia="仿宋_GB2312" w:cs="仿宋_GB2312"/>
                <w:b/>
                <w:bCs/>
                <w:sz w:val="28"/>
                <w:szCs w:val="36"/>
                <w:vertAlign w:val="baseline"/>
                <w:lang w:eastAsia="zh-CN"/>
              </w:rPr>
              <w:t>单位：万元</w:t>
            </w:r>
          </w:p>
        </w:tc>
      </w:tr>
      <w:tr w14:paraId="3EB5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9" w:type="dxa"/>
            <w:gridSpan w:val="2"/>
            <w:vAlign w:val="center"/>
          </w:tcPr>
          <w:p w14:paraId="1ECBE48D">
            <w:pPr>
              <w:jc w:val="center"/>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b/>
                <w:bCs/>
                <w:vertAlign w:val="baseline"/>
                <w:lang w:eastAsia="zh-CN"/>
              </w:rPr>
              <w:t>项目名称</w:t>
            </w:r>
          </w:p>
        </w:tc>
        <w:tc>
          <w:tcPr>
            <w:tcW w:w="11047" w:type="dxa"/>
            <w:gridSpan w:val="3"/>
            <w:vAlign w:val="center"/>
          </w:tcPr>
          <w:p w14:paraId="5A258004">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西部计划大学生志愿者经费</w:t>
            </w:r>
          </w:p>
        </w:tc>
      </w:tr>
      <w:tr w14:paraId="05B3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9" w:type="dxa"/>
            <w:gridSpan w:val="2"/>
            <w:vAlign w:val="center"/>
          </w:tcPr>
          <w:p w14:paraId="0AD117E0">
            <w:pPr>
              <w:jc w:val="center"/>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b/>
                <w:bCs/>
                <w:vertAlign w:val="baseline"/>
                <w:lang w:eastAsia="zh-CN"/>
              </w:rPr>
              <w:t>主管部门</w:t>
            </w:r>
          </w:p>
        </w:tc>
        <w:tc>
          <w:tcPr>
            <w:tcW w:w="4050" w:type="dxa"/>
            <w:vAlign w:val="center"/>
          </w:tcPr>
          <w:p w14:paraId="7EC36868">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中国共产主义青年团吴忠市利通区委员会</w:t>
            </w:r>
          </w:p>
        </w:tc>
        <w:tc>
          <w:tcPr>
            <w:tcW w:w="3582" w:type="dxa"/>
            <w:vAlign w:val="center"/>
          </w:tcPr>
          <w:p w14:paraId="5C487316">
            <w:pPr>
              <w:jc w:val="center"/>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b/>
                <w:bCs/>
                <w:vertAlign w:val="baseline"/>
                <w:lang w:eastAsia="zh-CN"/>
              </w:rPr>
              <w:t>施工单位</w:t>
            </w:r>
          </w:p>
        </w:tc>
        <w:tc>
          <w:tcPr>
            <w:tcW w:w="3415" w:type="dxa"/>
            <w:vAlign w:val="center"/>
          </w:tcPr>
          <w:p w14:paraId="43C1D25C">
            <w:pPr>
              <w:jc w:val="center"/>
              <w:rPr>
                <w:rFonts w:hint="eastAsia" w:ascii="仿宋_GB2312" w:hAnsi="仿宋_GB2312" w:eastAsia="仿宋_GB2312" w:cs="仿宋_GB2312"/>
                <w:vertAlign w:val="baseline"/>
              </w:rPr>
            </w:pPr>
            <w:r>
              <w:rPr>
                <w:rFonts w:hint="eastAsia" w:ascii="仿宋_GB2312" w:hAnsi="仿宋_GB2312" w:eastAsia="仿宋_GB2312" w:cs="仿宋_GB2312"/>
                <w:vertAlign w:val="baseline"/>
                <w:lang w:eastAsia="zh-CN"/>
              </w:rPr>
              <w:t>中国共产主义青年团吴忠市利通区委员会本级</w:t>
            </w:r>
          </w:p>
        </w:tc>
      </w:tr>
      <w:tr w14:paraId="62A9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9" w:type="dxa"/>
            <w:gridSpan w:val="2"/>
            <w:vAlign w:val="center"/>
          </w:tcPr>
          <w:p w14:paraId="695DCA53">
            <w:pPr>
              <w:jc w:val="center"/>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b/>
                <w:bCs/>
                <w:vertAlign w:val="baseline"/>
                <w:lang w:eastAsia="zh-CN"/>
              </w:rPr>
              <w:t>项目属性</w:t>
            </w:r>
          </w:p>
        </w:tc>
        <w:tc>
          <w:tcPr>
            <w:tcW w:w="4050" w:type="dxa"/>
            <w:vAlign w:val="center"/>
          </w:tcPr>
          <w:p w14:paraId="692D9DFE">
            <w:pP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0101—一年期项目</w:t>
            </w:r>
          </w:p>
        </w:tc>
        <w:tc>
          <w:tcPr>
            <w:tcW w:w="3582" w:type="dxa"/>
            <w:vAlign w:val="center"/>
          </w:tcPr>
          <w:p w14:paraId="189A37DD">
            <w:pPr>
              <w:jc w:val="center"/>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b/>
                <w:bCs/>
                <w:vertAlign w:val="baseline"/>
                <w:lang w:eastAsia="zh-CN"/>
              </w:rPr>
              <w:t>项目期</w:t>
            </w:r>
          </w:p>
        </w:tc>
        <w:tc>
          <w:tcPr>
            <w:tcW w:w="3415" w:type="dxa"/>
            <w:vAlign w:val="center"/>
          </w:tcPr>
          <w:p w14:paraId="070D0661">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1年</w:t>
            </w:r>
          </w:p>
        </w:tc>
      </w:tr>
      <w:tr w14:paraId="26C0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9" w:type="dxa"/>
            <w:gridSpan w:val="2"/>
            <w:vAlign w:val="center"/>
          </w:tcPr>
          <w:p w14:paraId="1B77F89A">
            <w:pPr>
              <w:jc w:val="center"/>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b/>
                <w:bCs/>
                <w:vertAlign w:val="baseline"/>
                <w:lang w:eastAsia="zh-CN"/>
              </w:rPr>
              <w:t>项目主管处室</w:t>
            </w:r>
          </w:p>
        </w:tc>
        <w:tc>
          <w:tcPr>
            <w:tcW w:w="4050" w:type="dxa"/>
            <w:vAlign w:val="center"/>
          </w:tcPr>
          <w:p w14:paraId="591BC42C">
            <w:pP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04-行政社保股</w:t>
            </w:r>
          </w:p>
        </w:tc>
        <w:tc>
          <w:tcPr>
            <w:tcW w:w="3582" w:type="dxa"/>
            <w:vAlign w:val="center"/>
          </w:tcPr>
          <w:p w14:paraId="67772EDA">
            <w:pPr>
              <w:jc w:val="center"/>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b/>
                <w:bCs/>
                <w:vertAlign w:val="baseline"/>
                <w:lang w:eastAsia="zh-CN"/>
              </w:rPr>
              <w:t>其中：年度资金总额</w:t>
            </w:r>
          </w:p>
        </w:tc>
        <w:tc>
          <w:tcPr>
            <w:tcW w:w="3415" w:type="dxa"/>
            <w:vAlign w:val="center"/>
          </w:tcPr>
          <w:p w14:paraId="5D48791C">
            <w:pPr>
              <w:jc w:val="righ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48.520000</w:t>
            </w:r>
          </w:p>
        </w:tc>
      </w:tr>
      <w:tr w14:paraId="792F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33" w:type="dxa"/>
            <w:vAlign w:val="center"/>
          </w:tcPr>
          <w:p w14:paraId="6E5C2712">
            <w:pPr>
              <w:rPr>
                <w:rFonts w:hint="eastAsia" w:ascii="仿宋_GB2312" w:hAnsi="仿宋_GB2312" w:eastAsia="仿宋_GB2312" w:cs="仿宋_GB2312"/>
                <w:vertAlign w:val="baseline"/>
                <w:lang w:eastAsia="zh-CN"/>
              </w:rPr>
            </w:pPr>
            <w:r>
              <w:rPr>
                <w:rFonts w:hint="eastAsia" w:ascii="仿宋_GB2312" w:hAnsi="仿宋_GB2312" w:eastAsia="仿宋_GB2312" w:cs="仿宋_GB2312"/>
                <w:b/>
                <w:bCs/>
                <w:vertAlign w:val="baseline"/>
                <w:lang w:eastAsia="zh-CN"/>
              </w:rPr>
              <w:t>年度总体绩效目标</w:t>
            </w:r>
          </w:p>
        </w:tc>
        <w:tc>
          <w:tcPr>
            <w:tcW w:w="13193" w:type="dxa"/>
            <w:gridSpan w:val="4"/>
            <w:vAlign w:val="center"/>
          </w:tcPr>
          <w:p w14:paraId="0862F475">
            <w:pP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eastAsia="zh-CN"/>
              </w:rPr>
              <w:t>保障</w:t>
            </w:r>
            <w:r>
              <w:rPr>
                <w:rFonts w:hint="eastAsia" w:ascii="仿宋_GB2312" w:hAnsi="仿宋_GB2312" w:eastAsia="仿宋_GB2312" w:cs="仿宋_GB2312"/>
                <w:vertAlign w:val="baseline"/>
                <w:lang w:val="en-US" w:eastAsia="zh-CN"/>
              </w:rPr>
              <w:t>2023年宁夏大学生志愿服务西部计划补助经费按时发放</w:t>
            </w:r>
          </w:p>
        </w:tc>
      </w:tr>
      <w:tr w14:paraId="603C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33" w:type="dxa"/>
            <w:vAlign w:val="center"/>
          </w:tcPr>
          <w:p w14:paraId="5EBCDE48">
            <w:pPr>
              <w:jc w:val="center"/>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b/>
                <w:bCs/>
                <w:vertAlign w:val="baseline"/>
                <w:lang w:eastAsia="zh-CN"/>
              </w:rPr>
              <w:t>一级指标</w:t>
            </w:r>
          </w:p>
        </w:tc>
        <w:tc>
          <w:tcPr>
            <w:tcW w:w="2146" w:type="dxa"/>
            <w:vAlign w:val="center"/>
          </w:tcPr>
          <w:p w14:paraId="461356FC">
            <w:pPr>
              <w:jc w:val="center"/>
              <w:rPr>
                <w:rFonts w:hint="eastAsia" w:ascii="仿宋_GB2312" w:hAnsi="仿宋_GB2312" w:eastAsia="仿宋_GB2312" w:cs="仿宋_GB2312"/>
                <w:b/>
                <w:bCs/>
                <w:vertAlign w:val="baseline"/>
              </w:rPr>
            </w:pPr>
            <w:r>
              <w:rPr>
                <w:rFonts w:hint="eastAsia" w:ascii="仿宋_GB2312" w:hAnsi="仿宋_GB2312" w:eastAsia="仿宋_GB2312" w:cs="仿宋_GB2312"/>
                <w:b/>
                <w:bCs/>
                <w:vertAlign w:val="baseline"/>
                <w:lang w:eastAsia="zh-CN"/>
              </w:rPr>
              <w:t>二级指标</w:t>
            </w:r>
          </w:p>
        </w:tc>
        <w:tc>
          <w:tcPr>
            <w:tcW w:w="7632" w:type="dxa"/>
            <w:gridSpan w:val="2"/>
            <w:vAlign w:val="center"/>
          </w:tcPr>
          <w:p w14:paraId="6A43E8A9">
            <w:pPr>
              <w:rPr>
                <w:rFonts w:hint="eastAsia" w:ascii="仿宋_GB2312" w:hAnsi="仿宋_GB2312" w:eastAsia="仿宋_GB2312" w:cs="仿宋_GB2312"/>
                <w:b/>
                <w:bCs/>
                <w:vertAlign w:val="baseline"/>
              </w:rPr>
            </w:pPr>
            <w:r>
              <w:rPr>
                <w:rFonts w:hint="eastAsia" w:ascii="仿宋_GB2312" w:hAnsi="仿宋_GB2312" w:eastAsia="仿宋_GB2312" w:cs="仿宋_GB2312"/>
                <w:b/>
                <w:bCs/>
                <w:vertAlign w:val="baseline"/>
                <w:lang w:eastAsia="zh-CN"/>
              </w:rPr>
              <w:t>三级指标</w:t>
            </w:r>
          </w:p>
        </w:tc>
        <w:tc>
          <w:tcPr>
            <w:tcW w:w="3415" w:type="dxa"/>
            <w:vAlign w:val="center"/>
          </w:tcPr>
          <w:p w14:paraId="1DDAAAF9">
            <w:pPr>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b/>
                <w:bCs/>
                <w:vertAlign w:val="baseline"/>
                <w:lang w:eastAsia="zh-CN"/>
              </w:rPr>
              <w:t>指标值</w:t>
            </w:r>
          </w:p>
        </w:tc>
      </w:tr>
      <w:tr w14:paraId="7062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33" w:type="dxa"/>
            <w:vMerge w:val="restart"/>
            <w:vAlign w:val="center"/>
          </w:tcPr>
          <w:p w14:paraId="45BDFD6E">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val="en-US" w:eastAsia="zh-CN"/>
              </w:rPr>
              <w:t>1-</w:t>
            </w:r>
            <w:r>
              <w:rPr>
                <w:rFonts w:hint="eastAsia" w:ascii="仿宋_GB2312" w:hAnsi="仿宋_GB2312" w:eastAsia="仿宋_GB2312" w:cs="仿宋_GB2312"/>
                <w:vertAlign w:val="baseline"/>
                <w:lang w:eastAsia="zh-CN"/>
              </w:rPr>
              <w:t>产出指标</w:t>
            </w:r>
          </w:p>
        </w:tc>
        <w:tc>
          <w:tcPr>
            <w:tcW w:w="2146" w:type="dxa"/>
            <w:vAlign w:val="center"/>
          </w:tcPr>
          <w:p w14:paraId="0C6D0E36">
            <w:pPr>
              <w:jc w:val="center"/>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b/>
                <w:bCs/>
                <w:vertAlign w:val="baseline"/>
                <w:lang w:eastAsia="zh-CN"/>
              </w:rPr>
              <w:t>数量指标</w:t>
            </w:r>
          </w:p>
        </w:tc>
        <w:tc>
          <w:tcPr>
            <w:tcW w:w="7632" w:type="dxa"/>
            <w:gridSpan w:val="2"/>
            <w:vAlign w:val="center"/>
          </w:tcPr>
          <w:p w14:paraId="4104A6FE">
            <w:pPr>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b/>
                <w:bCs/>
                <w:vertAlign w:val="baseline"/>
                <w:lang w:eastAsia="zh-CN"/>
              </w:rPr>
              <w:t>大学生志愿服务西部计划人数</w:t>
            </w:r>
          </w:p>
        </w:tc>
        <w:tc>
          <w:tcPr>
            <w:tcW w:w="3415" w:type="dxa"/>
            <w:vAlign w:val="center"/>
          </w:tcPr>
          <w:p w14:paraId="4C9FCD6E">
            <w:pPr>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64人</w:t>
            </w:r>
          </w:p>
        </w:tc>
      </w:tr>
      <w:tr w14:paraId="23E7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33" w:type="dxa"/>
            <w:vMerge w:val="continue"/>
            <w:vAlign w:val="center"/>
          </w:tcPr>
          <w:p w14:paraId="5A4A462F">
            <w:pPr>
              <w:jc w:val="center"/>
              <w:rPr>
                <w:rFonts w:hint="eastAsia" w:ascii="仿宋_GB2312" w:hAnsi="仿宋_GB2312" w:eastAsia="仿宋_GB2312" w:cs="仿宋_GB2312"/>
                <w:vertAlign w:val="baseline"/>
                <w:lang w:eastAsia="zh-CN"/>
              </w:rPr>
            </w:pPr>
          </w:p>
        </w:tc>
        <w:tc>
          <w:tcPr>
            <w:tcW w:w="2146" w:type="dxa"/>
            <w:vAlign w:val="center"/>
          </w:tcPr>
          <w:p w14:paraId="6FA99C46">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质量指标</w:t>
            </w:r>
          </w:p>
        </w:tc>
        <w:tc>
          <w:tcPr>
            <w:tcW w:w="7632" w:type="dxa"/>
            <w:gridSpan w:val="2"/>
            <w:vAlign w:val="center"/>
          </w:tcPr>
          <w:p w14:paraId="3E655BE0">
            <w:pP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经费执行率</w:t>
            </w:r>
          </w:p>
        </w:tc>
        <w:tc>
          <w:tcPr>
            <w:tcW w:w="3415" w:type="dxa"/>
            <w:vAlign w:val="center"/>
          </w:tcPr>
          <w:p w14:paraId="0CB207E7">
            <w:pP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eastAsia="zh-CN"/>
              </w:rPr>
              <w:t>≥</w:t>
            </w:r>
            <w:r>
              <w:rPr>
                <w:rFonts w:hint="eastAsia" w:ascii="仿宋_GB2312" w:hAnsi="仿宋_GB2312" w:eastAsia="仿宋_GB2312" w:cs="仿宋_GB2312"/>
                <w:vertAlign w:val="baseline"/>
                <w:lang w:val="en-US" w:eastAsia="zh-CN"/>
              </w:rPr>
              <w:t>95%</w:t>
            </w:r>
          </w:p>
        </w:tc>
      </w:tr>
      <w:tr w14:paraId="462A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33" w:type="dxa"/>
            <w:vMerge w:val="continue"/>
            <w:vAlign w:val="center"/>
          </w:tcPr>
          <w:p w14:paraId="7EB9E055">
            <w:pPr>
              <w:jc w:val="center"/>
              <w:rPr>
                <w:rFonts w:hint="eastAsia" w:ascii="仿宋_GB2312" w:hAnsi="仿宋_GB2312" w:eastAsia="仿宋_GB2312" w:cs="仿宋_GB2312"/>
                <w:vertAlign w:val="baseline"/>
              </w:rPr>
            </w:pPr>
          </w:p>
        </w:tc>
        <w:tc>
          <w:tcPr>
            <w:tcW w:w="2146" w:type="dxa"/>
            <w:vAlign w:val="center"/>
          </w:tcPr>
          <w:p w14:paraId="1DD84CCC">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时效指标</w:t>
            </w:r>
          </w:p>
        </w:tc>
        <w:tc>
          <w:tcPr>
            <w:tcW w:w="7632" w:type="dxa"/>
            <w:gridSpan w:val="2"/>
            <w:vAlign w:val="center"/>
          </w:tcPr>
          <w:p w14:paraId="0F063915">
            <w:pP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保障期限</w:t>
            </w:r>
          </w:p>
        </w:tc>
        <w:tc>
          <w:tcPr>
            <w:tcW w:w="3415" w:type="dxa"/>
            <w:vAlign w:val="center"/>
          </w:tcPr>
          <w:p w14:paraId="650B8A91">
            <w:pP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2023年</w:t>
            </w:r>
          </w:p>
        </w:tc>
      </w:tr>
      <w:tr w14:paraId="00DD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33" w:type="dxa"/>
            <w:vMerge w:val="continue"/>
            <w:vAlign w:val="center"/>
          </w:tcPr>
          <w:p w14:paraId="2A60AAD1">
            <w:pPr>
              <w:jc w:val="center"/>
              <w:rPr>
                <w:rFonts w:hint="eastAsia" w:ascii="仿宋_GB2312" w:hAnsi="仿宋_GB2312" w:eastAsia="仿宋_GB2312" w:cs="仿宋_GB2312"/>
                <w:vertAlign w:val="baseline"/>
              </w:rPr>
            </w:pPr>
          </w:p>
        </w:tc>
        <w:tc>
          <w:tcPr>
            <w:tcW w:w="2146" w:type="dxa"/>
            <w:vAlign w:val="center"/>
          </w:tcPr>
          <w:p w14:paraId="2CA3F8F6">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成本指标</w:t>
            </w:r>
          </w:p>
        </w:tc>
        <w:tc>
          <w:tcPr>
            <w:tcW w:w="7632" w:type="dxa"/>
            <w:gridSpan w:val="2"/>
            <w:vAlign w:val="center"/>
          </w:tcPr>
          <w:p w14:paraId="1EB2E8AF">
            <w:pP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经费总额</w:t>
            </w:r>
          </w:p>
        </w:tc>
        <w:tc>
          <w:tcPr>
            <w:tcW w:w="3415" w:type="dxa"/>
            <w:vAlign w:val="center"/>
          </w:tcPr>
          <w:p w14:paraId="4F18A821">
            <w:pP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48.52万元</w:t>
            </w:r>
          </w:p>
        </w:tc>
      </w:tr>
      <w:tr w14:paraId="0290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33" w:type="dxa"/>
            <w:vMerge w:val="restart"/>
            <w:vAlign w:val="center"/>
          </w:tcPr>
          <w:p w14:paraId="117010BD">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val="en-US" w:eastAsia="zh-CN"/>
              </w:rPr>
              <w:t>2-</w:t>
            </w:r>
            <w:r>
              <w:rPr>
                <w:rFonts w:hint="eastAsia" w:ascii="仿宋_GB2312" w:hAnsi="仿宋_GB2312" w:eastAsia="仿宋_GB2312" w:cs="仿宋_GB2312"/>
                <w:vertAlign w:val="baseline"/>
                <w:lang w:eastAsia="zh-CN"/>
              </w:rPr>
              <w:t>效益指标</w:t>
            </w:r>
          </w:p>
        </w:tc>
        <w:tc>
          <w:tcPr>
            <w:tcW w:w="2146" w:type="dxa"/>
            <w:vAlign w:val="center"/>
          </w:tcPr>
          <w:p w14:paraId="13ABA954">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经济效益</w:t>
            </w:r>
          </w:p>
        </w:tc>
        <w:tc>
          <w:tcPr>
            <w:tcW w:w="7632" w:type="dxa"/>
            <w:gridSpan w:val="2"/>
            <w:vAlign w:val="center"/>
          </w:tcPr>
          <w:p w14:paraId="3BEC1B37">
            <w:pPr>
              <w:rPr>
                <w:rFonts w:hint="eastAsia" w:ascii="仿宋_GB2312" w:hAnsi="仿宋_GB2312" w:eastAsia="仿宋_GB2312" w:cs="仿宋_GB2312"/>
                <w:vertAlign w:val="baseline"/>
                <w:lang w:eastAsia="zh-CN"/>
              </w:rPr>
            </w:pPr>
          </w:p>
        </w:tc>
        <w:tc>
          <w:tcPr>
            <w:tcW w:w="3415" w:type="dxa"/>
            <w:vAlign w:val="center"/>
          </w:tcPr>
          <w:p w14:paraId="6530D5A9">
            <w:pPr>
              <w:rPr>
                <w:rFonts w:hint="eastAsia" w:ascii="仿宋_GB2312" w:hAnsi="仿宋_GB2312" w:eastAsia="仿宋_GB2312" w:cs="仿宋_GB2312"/>
                <w:vertAlign w:val="baseline"/>
                <w:lang w:val="en-US" w:eastAsia="zh-CN"/>
              </w:rPr>
            </w:pPr>
          </w:p>
        </w:tc>
      </w:tr>
      <w:tr w14:paraId="01ED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3" w:type="dxa"/>
            <w:vMerge w:val="continue"/>
            <w:vAlign w:val="center"/>
          </w:tcPr>
          <w:p w14:paraId="53344F33">
            <w:pPr>
              <w:jc w:val="center"/>
              <w:rPr>
                <w:rFonts w:hint="eastAsia" w:ascii="仿宋_GB2312" w:hAnsi="仿宋_GB2312" w:eastAsia="仿宋_GB2312" w:cs="仿宋_GB2312"/>
                <w:vertAlign w:val="baseline"/>
                <w:lang w:eastAsia="zh-CN"/>
              </w:rPr>
            </w:pPr>
          </w:p>
        </w:tc>
        <w:tc>
          <w:tcPr>
            <w:tcW w:w="2146" w:type="dxa"/>
            <w:vAlign w:val="center"/>
          </w:tcPr>
          <w:p w14:paraId="28F8ED40">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社会效益</w:t>
            </w:r>
          </w:p>
        </w:tc>
        <w:tc>
          <w:tcPr>
            <w:tcW w:w="7632" w:type="dxa"/>
            <w:gridSpan w:val="2"/>
            <w:vAlign w:val="center"/>
          </w:tcPr>
          <w:p w14:paraId="512523DE">
            <w:pP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西部计划大学生志愿者工作效能</w:t>
            </w:r>
          </w:p>
        </w:tc>
        <w:tc>
          <w:tcPr>
            <w:tcW w:w="3415" w:type="dxa"/>
            <w:vAlign w:val="center"/>
          </w:tcPr>
          <w:p w14:paraId="1DF0D88D">
            <w:pP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显著提升</w:t>
            </w:r>
          </w:p>
        </w:tc>
      </w:tr>
      <w:tr w14:paraId="044E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33" w:type="dxa"/>
            <w:vMerge w:val="continue"/>
            <w:vAlign w:val="center"/>
          </w:tcPr>
          <w:p w14:paraId="2AA48A8C">
            <w:pPr>
              <w:jc w:val="center"/>
              <w:rPr>
                <w:rFonts w:hint="eastAsia" w:ascii="仿宋_GB2312" w:hAnsi="仿宋_GB2312" w:eastAsia="仿宋_GB2312" w:cs="仿宋_GB2312"/>
                <w:vertAlign w:val="baseline"/>
              </w:rPr>
            </w:pPr>
          </w:p>
        </w:tc>
        <w:tc>
          <w:tcPr>
            <w:tcW w:w="2146" w:type="dxa"/>
            <w:vAlign w:val="center"/>
          </w:tcPr>
          <w:p w14:paraId="06E26F4B">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可持续影响</w:t>
            </w:r>
          </w:p>
        </w:tc>
        <w:tc>
          <w:tcPr>
            <w:tcW w:w="7632" w:type="dxa"/>
            <w:gridSpan w:val="2"/>
            <w:vAlign w:val="center"/>
          </w:tcPr>
          <w:p w14:paraId="5B6777D0">
            <w:pP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西部计划大学生志愿者按职责职能持续服务</w:t>
            </w:r>
          </w:p>
        </w:tc>
        <w:tc>
          <w:tcPr>
            <w:tcW w:w="3415" w:type="dxa"/>
            <w:vAlign w:val="center"/>
          </w:tcPr>
          <w:p w14:paraId="26532466">
            <w:pP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持续保障</w:t>
            </w:r>
          </w:p>
        </w:tc>
      </w:tr>
      <w:tr w14:paraId="1097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33" w:type="dxa"/>
            <w:vAlign w:val="center"/>
          </w:tcPr>
          <w:p w14:paraId="3FA697FA">
            <w:pPr>
              <w:jc w:val="center"/>
              <w:rPr>
                <w:rFonts w:hint="eastAsia" w:ascii="仿宋_GB2312" w:hAnsi="仿宋_GB2312" w:eastAsia="仿宋_GB2312" w:cs="仿宋_GB2312"/>
                <w:vertAlign w:val="baseline"/>
                <w:lang w:eastAsia="zh-CN"/>
              </w:rPr>
            </w:pPr>
          </w:p>
        </w:tc>
        <w:tc>
          <w:tcPr>
            <w:tcW w:w="2146" w:type="dxa"/>
            <w:vAlign w:val="center"/>
          </w:tcPr>
          <w:p w14:paraId="606C1E2D">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生态效益</w:t>
            </w:r>
          </w:p>
        </w:tc>
        <w:tc>
          <w:tcPr>
            <w:tcW w:w="7632" w:type="dxa"/>
            <w:gridSpan w:val="2"/>
            <w:vAlign w:val="center"/>
          </w:tcPr>
          <w:p w14:paraId="5467EB3C">
            <w:pPr>
              <w:rPr>
                <w:rFonts w:hint="eastAsia" w:ascii="仿宋_GB2312" w:hAnsi="仿宋_GB2312" w:eastAsia="仿宋_GB2312" w:cs="仿宋_GB2312"/>
                <w:vertAlign w:val="baseline"/>
                <w:lang w:eastAsia="zh-CN"/>
              </w:rPr>
            </w:pPr>
          </w:p>
        </w:tc>
        <w:tc>
          <w:tcPr>
            <w:tcW w:w="3415" w:type="dxa"/>
            <w:vAlign w:val="center"/>
          </w:tcPr>
          <w:p w14:paraId="7A3D2031">
            <w:pPr>
              <w:rPr>
                <w:rFonts w:hint="eastAsia" w:ascii="仿宋_GB2312" w:hAnsi="仿宋_GB2312" w:eastAsia="仿宋_GB2312" w:cs="仿宋_GB2312"/>
                <w:vertAlign w:val="baseline"/>
              </w:rPr>
            </w:pPr>
          </w:p>
        </w:tc>
      </w:tr>
      <w:tr w14:paraId="2E68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33" w:type="dxa"/>
            <w:vAlign w:val="center"/>
          </w:tcPr>
          <w:p w14:paraId="2421E006">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w:t>
            </w:r>
            <w:r>
              <w:rPr>
                <w:rFonts w:hint="eastAsia" w:ascii="仿宋_GB2312" w:hAnsi="仿宋_GB2312" w:eastAsia="仿宋_GB2312" w:cs="仿宋_GB2312"/>
                <w:vertAlign w:val="baseline"/>
                <w:lang w:eastAsia="zh-CN"/>
              </w:rPr>
              <w:t>满意度指标</w:t>
            </w:r>
          </w:p>
        </w:tc>
        <w:tc>
          <w:tcPr>
            <w:tcW w:w="2146" w:type="dxa"/>
            <w:vAlign w:val="center"/>
          </w:tcPr>
          <w:p w14:paraId="7F412DCD">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服务对象满意度</w:t>
            </w:r>
          </w:p>
        </w:tc>
        <w:tc>
          <w:tcPr>
            <w:tcW w:w="7632" w:type="dxa"/>
            <w:gridSpan w:val="2"/>
            <w:vAlign w:val="center"/>
          </w:tcPr>
          <w:p w14:paraId="66D1314F">
            <w:pP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西部计划大学生志愿者对经费保障满意度</w:t>
            </w:r>
          </w:p>
        </w:tc>
        <w:tc>
          <w:tcPr>
            <w:tcW w:w="3415" w:type="dxa"/>
            <w:vAlign w:val="center"/>
          </w:tcPr>
          <w:p w14:paraId="794CAFA7">
            <w:pP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w:t>
            </w:r>
            <w:r>
              <w:rPr>
                <w:rFonts w:hint="eastAsia" w:ascii="仿宋_GB2312" w:hAnsi="仿宋_GB2312" w:eastAsia="仿宋_GB2312" w:cs="仿宋_GB2312"/>
                <w:vertAlign w:val="baseline"/>
                <w:lang w:val="en-US" w:eastAsia="zh-CN"/>
              </w:rPr>
              <w:t>95%</w:t>
            </w:r>
          </w:p>
        </w:tc>
      </w:tr>
    </w:tbl>
    <w:p w14:paraId="32EF0264">
      <w:pPr>
        <w:pStyle w:val="2"/>
        <w:rPr>
          <w:rFonts w:hint="default"/>
          <w:lang w:val="en-US" w:eastAsia="zh-CN"/>
        </w:rPr>
      </w:pPr>
    </w:p>
    <w:p w14:paraId="22985469">
      <w:pPr>
        <w:rPr>
          <w:rFonts w:hint="default" w:ascii="Times New Roman" w:hAnsi="Times New Roman" w:eastAsia="仿宋_GB2312" w:cs="Times New Roman"/>
          <w:color w:val="auto"/>
          <w:kern w:val="0"/>
          <w:sz w:val="32"/>
          <w:szCs w:val="32"/>
          <w:lang w:val="en-US" w:eastAsia="zh-CN" w:bidi="ar-SA"/>
        </w:rPr>
      </w:pPr>
    </w:p>
    <w:p w14:paraId="0251CAEC">
      <w:pPr>
        <w:rPr>
          <w:rFonts w:hint="default" w:ascii="Times New Roman" w:hAnsi="Times New Roman" w:eastAsia="仿宋_GB2312" w:cs="Times New Roman"/>
          <w:color w:val="auto"/>
          <w:kern w:val="0"/>
          <w:sz w:val="32"/>
          <w:szCs w:val="32"/>
          <w:lang w:val="en-US" w:eastAsia="zh-CN" w:bidi="ar-SA"/>
        </w:rPr>
      </w:pPr>
    </w:p>
    <w:p w14:paraId="2FF6E118">
      <w:pPr>
        <w:rPr>
          <w:rFonts w:hint="eastAsia" w:ascii="仿宋_GB2312" w:hAnsi="仿宋_GB2312" w:eastAsia="仿宋_GB2312" w:cs="仿宋_GB2312"/>
        </w:rPr>
      </w:pPr>
      <w:r>
        <w:rPr>
          <w:rFonts w:hint="default" w:ascii="Times New Roman" w:hAnsi="Times New Roman" w:eastAsia="仿宋_GB2312" w:cs="Times New Roman"/>
          <w:color w:val="auto"/>
          <w:kern w:val="0"/>
          <w:sz w:val="32"/>
          <w:szCs w:val="32"/>
          <w:lang w:val="en-US" w:eastAsia="zh-CN" w:bidi="ar-SA"/>
        </w:rPr>
        <w:t>附件</w:t>
      </w:r>
      <w:r>
        <w:rPr>
          <w:rFonts w:hint="eastAsia" w:eastAsia="仿宋_GB2312" w:cs="Times New Roman"/>
          <w:color w:val="auto"/>
          <w:kern w:val="0"/>
          <w:sz w:val="32"/>
          <w:szCs w:val="32"/>
          <w:lang w:val="en-US" w:eastAsia="zh-CN" w:bidi="ar-SA"/>
        </w:rPr>
        <w:t>二</w:t>
      </w:r>
      <w:r>
        <w:rPr>
          <w:rFonts w:hint="default" w:ascii="Times New Roman" w:hAnsi="Times New Roman" w:eastAsia="仿宋_GB2312" w:cs="Times New Roman"/>
          <w:color w:val="auto"/>
          <w:kern w:val="0"/>
          <w:sz w:val="32"/>
          <w:szCs w:val="32"/>
          <w:lang w:val="en-US" w:eastAsia="zh-CN" w:bidi="ar-SA"/>
        </w:rPr>
        <w:t>:部门项目支出预算绩效</w:t>
      </w:r>
      <w:r>
        <w:rPr>
          <w:rFonts w:hint="eastAsia" w:ascii="Times New Roman" w:hAnsi="Times New Roman" w:eastAsia="仿宋_GB2312" w:cs="Times New Roman"/>
          <w:color w:val="auto"/>
          <w:kern w:val="0"/>
          <w:sz w:val="32"/>
          <w:szCs w:val="32"/>
          <w:lang w:val="en-US" w:eastAsia="zh-CN" w:bidi="ar-SA"/>
        </w:rPr>
        <w:t>目标</w:t>
      </w:r>
      <w:r>
        <w:rPr>
          <w:rFonts w:hint="default" w:ascii="Times New Roman" w:hAnsi="Times New Roman" w:eastAsia="仿宋_GB2312" w:cs="Times New Roman"/>
          <w:color w:val="auto"/>
          <w:kern w:val="0"/>
          <w:sz w:val="32"/>
          <w:szCs w:val="32"/>
          <w:lang w:val="en-US" w:eastAsia="zh-CN" w:bidi="ar-SA"/>
        </w:rPr>
        <w:t>表</w:t>
      </w:r>
    </w:p>
    <w:tbl>
      <w:tblPr>
        <w:tblStyle w:val="9"/>
        <w:tblW w:w="15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2146"/>
        <w:gridCol w:w="4050"/>
        <w:gridCol w:w="3582"/>
        <w:gridCol w:w="3415"/>
      </w:tblGrid>
      <w:tr w14:paraId="4531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26" w:type="dxa"/>
            <w:gridSpan w:val="5"/>
            <w:vAlign w:val="center"/>
          </w:tcPr>
          <w:p w14:paraId="1797E9D0">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b/>
                <w:bCs/>
                <w:sz w:val="28"/>
                <w:szCs w:val="36"/>
                <w:vertAlign w:val="baseline"/>
                <w:lang w:eastAsia="zh-CN"/>
              </w:rPr>
              <w:t>部门项目支出预算绩效目标表</w:t>
            </w:r>
          </w:p>
        </w:tc>
      </w:tr>
      <w:tr w14:paraId="681D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26" w:type="dxa"/>
            <w:gridSpan w:val="5"/>
            <w:vAlign w:val="center"/>
          </w:tcPr>
          <w:p w14:paraId="62A7DE62">
            <w:pPr>
              <w:jc w:val="right"/>
              <w:rPr>
                <w:rFonts w:hint="eastAsia" w:ascii="仿宋_GB2312" w:hAnsi="仿宋_GB2312" w:eastAsia="仿宋_GB2312" w:cs="仿宋_GB2312"/>
                <w:b/>
                <w:bCs/>
                <w:sz w:val="28"/>
                <w:szCs w:val="36"/>
                <w:vertAlign w:val="baseline"/>
                <w:lang w:eastAsia="zh-CN"/>
              </w:rPr>
            </w:pPr>
            <w:r>
              <w:rPr>
                <w:rFonts w:hint="eastAsia" w:ascii="仿宋_GB2312" w:hAnsi="仿宋_GB2312" w:eastAsia="仿宋_GB2312" w:cs="仿宋_GB2312"/>
                <w:b/>
                <w:bCs/>
                <w:sz w:val="28"/>
                <w:szCs w:val="36"/>
                <w:vertAlign w:val="baseline"/>
                <w:lang w:eastAsia="zh-CN"/>
              </w:rPr>
              <w:t>单位：万元</w:t>
            </w:r>
          </w:p>
        </w:tc>
      </w:tr>
      <w:tr w14:paraId="19BD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9" w:type="dxa"/>
            <w:gridSpan w:val="2"/>
            <w:vAlign w:val="center"/>
          </w:tcPr>
          <w:p w14:paraId="136ED333">
            <w:pPr>
              <w:jc w:val="center"/>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b/>
                <w:bCs/>
                <w:vertAlign w:val="baseline"/>
                <w:lang w:eastAsia="zh-CN"/>
              </w:rPr>
              <w:t>项目名称</w:t>
            </w:r>
          </w:p>
        </w:tc>
        <w:tc>
          <w:tcPr>
            <w:tcW w:w="11047" w:type="dxa"/>
            <w:gridSpan w:val="3"/>
            <w:vAlign w:val="center"/>
          </w:tcPr>
          <w:p w14:paraId="6C76AB16">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团区委工作经费</w:t>
            </w:r>
          </w:p>
        </w:tc>
      </w:tr>
      <w:tr w14:paraId="1E8D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9" w:type="dxa"/>
            <w:gridSpan w:val="2"/>
            <w:vAlign w:val="center"/>
          </w:tcPr>
          <w:p w14:paraId="6A66645B">
            <w:pPr>
              <w:jc w:val="center"/>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b/>
                <w:bCs/>
                <w:vertAlign w:val="baseline"/>
                <w:lang w:eastAsia="zh-CN"/>
              </w:rPr>
              <w:t>主管部门</w:t>
            </w:r>
          </w:p>
        </w:tc>
        <w:tc>
          <w:tcPr>
            <w:tcW w:w="4050" w:type="dxa"/>
            <w:vAlign w:val="center"/>
          </w:tcPr>
          <w:p w14:paraId="72EFBD4E">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中国共产主义青年团吴忠市利通区委员会</w:t>
            </w:r>
          </w:p>
        </w:tc>
        <w:tc>
          <w:tcPr>
            <w:tcW w:w="3582" w:type="dxa"/>
            <w:vAlign w:val="center"/>
          </w:tcPr>
          <w:p w14:paraId="4ECA3100">
            <w:pPr>
              <w:jc w:val="center"/>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b/>
                <w:bCs/>
                <w:vertAlign w:val="baseline"/>
                <w:lang w:eastAsia="zh-CN"/>
              </w:rPr>
              <w:t>施工单位</w:t>
            </w:r>
          </w:p>
        </w:tc>
        <w:tc>
          <w:tcPr>
            <w:tcW w:w="3415" w:type="dxa"/>
            <w:vAlign w:val="center"/>
          </w:tcPr>
          <w:p w14:paraId="262C0840">
            <w:pPr>
              <w:jc w:val="center"/>
              <w:rPr>
                <w:rFonts w:hint="eastAsia" w:ascii="仿宋_GB2312" w:hAnsi="仿宋_GB2312" w:eastAsia="仿宋_GB2312" w:cs="仿宋_GB2312"/>
                <w:vertAlign w:val="baseline"/>
              </w:rPr>
            </w:pPr>
            <w:r>
              <w:rPr>
                <w:rFonts w:hint="eastAsia" w:ascii="仿宋_GB2312" w:hAnsi="仿宋_GB2312" w:eastAsia="仿宋_GB2312" w:cs="仿宋_GB2312"/>
                <w:vertAlign w:val="baseline"/>
                <w:lang w:eastAsia="zh-CN"/>
              </w:rPr>
              <w:t>中国共产主义青年团吴忠市利通区委员会本级</w:t>
            </w:r>
          </w:p>
        </w:tc>
      </w:tr>
      <w:tr w14:paraId="06AE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9" w:type="dxa"/>
            <w:gridSpan w:val="2"/>
            <w:vAlign w:val="center"/>
          </w:tcPr>
          <w:p w14:paraId="4299321C">
            <w:pPr>
              <w:jc w:val="center"/>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b/>
                <w:bCs/>
                <w:vertAlign w:val="baseline"/>
                <w:lang w:eastAsia="zh-CN"/>
              </w:rPr>
              <w:t>项目属性</w:t>
            </w:r>
          </w:p>
        </w:tc>
        <w:tc>
          <w:tcPr>
            <w:tcW w:w="4050" w:type="dxa"/>
            <w:vAlign w:val="center"/>
          </w:tcPr>
          <w:p w14:paraId="6BA16CA0">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0101—一年期项目</w:t>
            </w:r>
          </w:p>
        </w:tc>
        <w:tc>
          <w:tcPr>
            <w:tcW w:w="3582" w:type="dxa"/>
            <w:vAlign w:val="center"/>
          </w:tcPr>
          <w:p w14:paraId="17B79A66">
            <w:pPr>
              <w:jc w:val="center"/>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b/>
                <w:bCs/>
                <w:vertAlign w:val="baseline"/>
                <w:lang w:eastAsia="zh-CN"/>
              </w:rPr>
              <w:t>项目期</w:t>
            </w:r>
          </w:p>
        </w:tc>
        <w:tc>
          <w:tcPr>
            <w:tcW w:w="3415" w:type="dxa"/>
            <w:vAlign w:val="center"/>
          </w:tcPr>
          <w:p w14:paraId="504ABA86">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1年</w:t>
            </w:r>
          </w:p>
        </w:tc>
      </w:tr>
      <w:tr w14:paraId="0833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9" w:type="dxa"/>
            <w:gridSpan w:val="2"/>
            <w:vAlign w:val="center"/>
          </w:tcPr>
          <w:p w14:paraId="7674BE15">
            <w:pPr>
              <w:jc w:val="center"/>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b/>
                <w:bCs/>
                <w:vertAlign w:val="baseline"/>
                <w:lang w:eastAsia="zh-CN"/>
              </w:rPr>
              <w:t>项目主管处室</w:t>
            </w:r>
          </w:p>
        </w:tc>
        <w:tc>
          <w:tcPr>
            <w:tcW w:w="4050" w:type="dxa"/>
            <w:vAlign w:val="center"/>
          </w:tcPr>
          <w:p w14:paraId="3D488BDC">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04-行政社保股</w:t>
            </w:r>
          </w:p>
        </w:tc>
        <w:tc>
          <w:tcPr>
            <w:tcW w:w="3582" w:type="dxa"/>
            <w:vAlign w:val="center"/>
          </w:tcPr>
          <w:p w14:paraId="0800A28A">
            <w:pPr>
              <w:jc w:val="center"/>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b/>
                <w:bCs/>
                <w:vertAlign w:val="baseline"/>
                <w:lang w:eastAsia="zh-CN"/>
              </w:rPr>
              <w:t>其中：年度资金总额</w:t>
            </w:r>
          </w:p>
        </w:tc>
        <w:tc>
          <w:tcPr>
            <w:tcW w:w="3415" w:type="dxa"/>
            <w:vAlign w:val="center"/>
          </w:tcPr>
          <w:p w14:paraId="234D2E3F">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4.000000</w:t>
            </w:r>
          </w:p>
        </w:tc>
      </w:tr>
      <w:tr w14:paraId="6581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2033" w:type="dxa"/>
            <w:vAlign w:val="center"/>
          </w:tcPr>
          <w:p w14:paraId="14122074">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b/>
                <w:bCs/>
                <w:vertAlign w:val="baseline"/>
                <w:lang w:eastAsia="zh-CN"/>
              </w:rPr>
              <w:t>年度总体绩效目标</w:t>
            </w:r>
          </w:p>
        </w:tc>
        <w:tc>
          <w:tcPr>
            <w:tcW w:w="13193" w:type="dxa"/>
            <w:gridSpan w:val="4"/>
            <w:vAlign w:val="center"/>
          </w:tcPr>
          <w:p w14:paraId="2DAE8F8A">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保障团委工作顺利开展</w:t>
            </w:r>
          </w:p>
        </w:tc>
      </w:tr>
      <w:tr w14:paraId="422F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33" w:type="dxa"/>
            <w:vAlign w:val="center"/>
          </w:tcPr>
          <w:p w14:paraId="059DF2FE">
            <w:pPr>
              <w:jc w:val="center"/>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b/>
                <w:bCs/>
                <w:vertAlign w:val="baseline"/>
                <w:lang w:eastAsia="zh-CN"/>
              </w:rPr>
              <w:t>一级指标</w:t>
            </w:r>
          </w:p>
        </w:tc>
        <w:tc>
          <w:tcPr>
            <w:tcW w:w="2146" w:type="dxa"/>
            <w:vAlign w:val="center"/>
          </w:tcPr>
          <w:p w14:paraId="79BDB020">
            <w:pPr>
              <w:jc w:val="left"/>
              <w:rPr>
                <w:rFonts w:hint="eastAsia" w:ascii="仿宋_GB2312" w:hAnsi="仿宋_GB2312" w:eastAsia="仿宋_GB2312" w:cs="仿宋_GB2312"/>
                <w:b/>
                <w:bCs/>
                <w:vertAlign w:val="baseline"/>
              </w:rPr>
            </w:pPr>
            <w:r>
              <w:rPr>
                <w:rFonts w:hint="eastAsia" w:ascii="仿宋_GB2312" w:hAnsi="仿宋_GB2312" w:eastAsia="仿宋_GB2312" w:cs="仿宋_GB2312"/>
                <w:b/>
                <w:bCs/>
                <w:vertAlign w:val="baseline"/>
                <w:lang w:eastAsia="zh-CN"/>
              </w:rPr>
              <w:t>二级指标</w:t>
            </w:r>
          </w:p>
        </w:tc>
        <w:tc>
          <w:tcPr>
            <w:tcW w:w="7632" w:type="dxa"/>
            <w:gridSpan w:val="2"/>
            <w:vAlign w:val="center"/>
          </w:tcPr>
          <w:p w14:paraId="3243629A">
            <w:pPr>
              <w:jc w:val="left"/>
              <w:rPr>
                <w:rFonts w:hint="eastAsia" w:ascii="仿宋_GB2312" w:hAnsi="仿宋_GB2312" w:eastAsia="仿宋_GB2312" w:cs="仿宋_GB2312"/>
                <w:b/>
                <w:bCs/>
                <w:vertAlign w:val="baseline"/>
              </w:rPr>
            </w:pPr>
            <w:r>
              <w:rPr>
                <w:rFonts w:hint="eastAsia" w:ascii="仿宋_GB2312" w:hAnsi="仿宋_GB2312" w:eastAsia="仿宋_GB2312" w:cs="仿宋_GB2312"/>
                <w:b/>
                <w:bCs/>
                <w:vertAlign w:val="baseline"/>
                <w:lang w:eastAsia="zh-CN"/>
              </w:rPr>
              <w:t>三级指标</w:t>
            </w:r>
          </w:p>
        </w:tc>
        <w:tc>
          <w:tcPr>
            <w:tcW w:w="3415" w:type="dxa"/>
            <w:vAlign w:val="center"/>
          </w:tcPr>
          <w:p w14:paraId="60D8FB4F">
            <w:pPr>
              <w:jc w:val="left"/>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b/>
                <w:bCs/>
                <w:vertAlign w:val="baseline"/>
                <w:lang w:eastAsia="zh-CN"/>
              </w:rPr>
              <w:t>指标值</w:t>
            </w:r>
          </w:p>
        </w:tc>
      </w:tr>
      <w:tr w14:paraId="4202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33" w:type="dxa"/>
            <w:vMerge w:val="restart"/>
            <w:vAlign w:val="center"/>
          </w:tcPr>
          <w:p w14:paraId="56CDE130">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val="en-US" w:eastAsia="zh-CN"/>
              </w:rPr>
              <w:t>1-</w:t>
            </w:r>
            <w:r>
              <w:rPr>
                <w:rFonts w:hint="eastAsia" w:ascii="仿宋_GB2312" w:hAnsi="仿宋_GB2312" w:eastAsia="仿宋_GB2312" w:cs="仿宋_GB2312"/>
                <w:vertAlign w:val="baseline"/>
                <w:lang w:eastAsia="zh-CN"/>
              </w:rPr>
              <w:t>产出指标</w:t>
            </w:r>
          </w:p>
        </w:tc>
        <w:tc>
          <w:tcPr>
            <w:tcW w:w="2146" w:type="dxa"/>
            <w:vAlign w:val="center"/>
          </w:tcPr>
          <w:p w14:paraId="35469B41">
            <w:pPr>
              <w:jc w:val="left"/>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b/>
                <w:bCs/>
                <w:vertAlign w:val="baseline"/>
                <w:lang w:eastAsia="zh-CN"/>
              </w:rPr>
              <w:t>数量指标</w:t>
            </w:r>
          </w:p>
        </w:tc>
        <w:tc>
          <w:tcPr>
            <w:tcW w:w="7632" w:type="dxa"/>
            <w:gridSpan w:val="2"/>
            <w:vAlign w:val="center"/>
          </w:tcPr>
          <w:p w14:paraId="34D5558D">
            <w:pPr>
              <w:jc w:val="left"/>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b/>
                <w:bCs/>
                <w:vertAlign w:val="baseline"/>
                <w:lang w:eastAsia="zh-CN"/>
              </w:rPr>
              <w:t>青年人数覆盖率</w:t>
            </w:r>
          </w:p>
        </w:tc>
        <w:tc>
          <w:tcPr>
            <w:tcW w:w="3415" w:type="dxa"/>
            <w:vAlign w:val="center"/>
          </w:tcPr>
          <w:p w14:paraId="44D76886">
            <w:pPr>
              <w:jc w:val="left"/>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vertAlign w:val="baseline"/>
                <w:lang w:eastAsia="zh-CN"/>
              </w:rPr>
              <w:t>≥</w:t>
            </w:r>
            <w:r>
              <w:rPr>
                <w:rFonts w:hint="eastAsia" w:ascii="仿宋_GB2312" w:hAnsi="仿宋_GB2312" w:eastAsia="仿宋_GB2312" w:cs="仿宋_GB2312"/>
                <w:vertAlign w:val="baseline"/>
                <w:lang w:val="en-US" w:eastAsia="zh-CN"/>
              </w:rPr>
              <w:t>95%</w:t>
            </w:r>
          </w:p>
        </w:tc>
      </w:tr>
      <w:tr w14:paraId="0FDC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33" w:type="dxa"/>
            <w:vMerge w:val="continue"/>
            <w:vAlign w:val="center"/>
          </w:tcPr>
          <w:p w14:paraId="392DB736">
            <w:pPr>
              <w:jc w:val="center"/>
              <w:rPr>
                <w:rFonts w:hint="eastAsia" w:ascii="仿宋_GB2312" w:hAnsi="仿宋_GB2312" w:eastAsia="仿宋_GB2312" w:cs="仿宋_GB2312"/>
                <w:vertAlign w:val="baseline"/>
                <w:lang w:eastAsia="zh-CN"/>
              </w:rPr>
            </w:pPr>
          </w:p>
        </w:tc>
        <w:tc>
          <w:tcPr>
            <w:tcW w:w="2146" w:type="dxa"/>
            <w:vAlign w:val="center"/>
          </w:tcPr>
          <w:p w14:paraId="2E4679F0">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质量指标</w:t>
            </w:r>
          </w:p>
        </w:tc>
        <w:tc>
          <w:tcPr>
            <w:tcW w:w="7632" w:type="dxa"/>
            <w:gridSpan w:val="2"/>
            <w:vAlign w:val="center"/>
          </w:tcPr>
          <w:p w14:paraId="6BFAE4CC">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经费执行率</w:t>
            </w:r>
          </w:p>
        </w:tc>
        <w:tc>
          <w:tcPr>
            <w:tcW w:w="3415" w:type="dxa"/>
            <w:vAlign w:val="center"/>
          </w:tcPr>
          <w:p w14:paraId="534D2FBB">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eastAsia="zh-CN"/>
              </w:rPr>
              <w:t>≥</w:t>
            </w:r>
            <w:r>
              <w:rPr>
                <w:rFonts w:hint="eastAsia" w:ascii="仿宋_GB2312" w:hAnsi="仿宋_GB2312" w:eastAsia="仿宋_GB2312" w:cs="仿宋_GB2312"/>
                <w:vertAlign w:val="baseline"/>
                <w:lang w:val="en-US" w:eastAsia="zh-CN"/>
              </w:rPr>
              <w:t>95%</w:t>
            </w:r>
          </w:p>
        </w:tc>
      </w:tr>
      <w:tr w14:paraId="049F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33" w:type="dxa"/>
            <w:vMerge w:val="continue"/>
            <w:vAlign w:val="center"/>
          </w:tcPr>
          <w:p w14:paraId="40D0F12F">
            <w:pPr>
              <w:jc w:val="center"/>
              <w:rPr>
                <w:rFonts w:hint="eastAsia" w:ascii="仿宋_GB2312" w:hAnsi="仿宋_GB2312" w:eastAsia="仿宋_GB2312" w:cs="仿宋_GB2312"/>
                <w:vertAlign w:val="baseline"/>
              </w:rPr>
            </w:pPr>
          </w:p>
        </w:tc>
        <w:tc>
          <w:tcPr>
            <w:tcW w:w="2146" w:type="dxa"/>
            <w:vAlign w:val="center"/>
          </w:tcPr>
          <w:p w14:paraId="65D8D244">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时效指标</w:t>
            </w:r>
          </w:p>
        </w:tc>
        <w:tc>
          <w:tcPr>
            <w:tcW w:w="7632" w:type="dxa"/>
            <w:gridSpan w:val="2"/>
            <w:vAlign w:val="center"/>
          </w:tcPr>
          <w:p w14:paraId="732882EB">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保障时间</w:t>
            </w:r>
          </w:p>
        </w:tc>
        <w:tc>
          <w:tcPr>
            <w:tcW w:w="3415" w:type="dxa"/>
            <w:vAlign w:val="center"/>
          </w:tcPr>
          <w:p w14:paraId="4F168D5D">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2023年</w:t>
            </w:r>
          </w:p>
        </w:tc>
      </w:tr>
      <w:tr w14:paraId="0DFA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33" w:type="dxa"/>
            <w:vMerge w:val="continue"/>
            <w:vAlign w:val="center"/>
          </w:tcPr>
          <w:p w14:paraId="01D22EC0">
            <w:pPr>
              <w:jc w:val="center"/>
              <w:rPr>
                <w:rFonts w:hint="eastAsia" w:ascii="仿宋_GB2312" w:hAnsi="仿宋_GB2312" w:eastAsia="仿宋_GB2312" w:cs="仿宋_GB2312"/>
                <w:vertAlign w:val="baseline"/>
              </w:rPr>
            </w:pPr>
          </w:p>
        </w:tc>
        <w:tc>
          <w:tcPr>
            <w:tcW w:w="2146" w:type="dxa"/>
            <w:vAlign w:val="center"/>
          </w:tcPr>
          <w:p w14:paraId="6B0FE393">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成本指标</w:t>
            </w:r>
          </w:p>
        </w:tc>
        <w:tc>
          <w:tcPr>
            <w:tcW w:w="7632" w:type="dxa"/>
            <w:gridSpan w:val="2"/>
            <w:vAlign w:val="center"/>
          </w:tcPr>
          <w:p w14:paraId="33664D6C">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经费总额</w:t>
            </w:r>
          </w:p>
        </w:tc>
        <w:tc>
          <w:tcPr>
            <w:tcW w:w="3415" w:type="dxa"/>
            <w:vAlign w:val="center"/>
          </w:tcPr>
          <w:p w14:paraId="60E47202">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4万元</w:t>
            </w:r>
          </w:p>
        </w:tc>
      </w:tr>
      <w:tr w14:paraId="059D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33" w:type="dxa"/>
            <w:vMerge w:val="restart"/>
            <w:vAlign w:val="center"/>
          </w:tcPr>
          <w:p w14:paraId="0F59C702">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val="en-US" w:eastAsia="zh-CN"/>
              </w:rPr>
              <w:t>2-</w:t>
            </w:r>
            <w:r>
              <w:rPr>
                <w:rFonts w:hint="eastAsia" w:ascii="仿宋_GB2312" w:hAnsi="仿宋_GB2312" w:eastAsia="仿宋_GB2312" w:cs="仿宋_GB2312"/>
                <w:vertAlign w:val="baseline"/>
                <w:lang w:eastAsia="zh-CN"/>
              </w:rPr>
              <w:t>效益指标</w:t>
            </w:r>
          </w:p>
        </w:tc>
        <w:tc>
          <w:tcPr>
            <w:tcW w:w="2146" w:type="dxa"/>
            <w:vAlign w:val="center"/>
          </w:tcPr>
          <w:p w14:paraId="3D6AA769">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经济效益</w:t>
            </w:r>
          </w:p>
        </w:tc>
        <w:tc>
          <w:tcPr>
            <w:tcW w:w="7632" w:type="dxa"/>
            <w:gridSpan w:val="2"/>
            <w:vAlign w:val="center"/>
          </w:tcPr>
          <w:p w14:paraId="5F907993">
            <w:pPr>
              <w:jc w:val="left"/>
              <w:rPr>
                <w:rFonts w:hint="eastAsia" w:ascii="仿宋_GB2312" w:hAnsi="仿宋_GB2312" w:eastAsia="仿宋_GB2312" w:cs="仿宋_GB2312"/>
                <w:vertAlign w:val="baseline"/>
                <w:lang w:eastAsia="zh-CN"/>
              </w:rPr>
            </w:pPr>
          </w:p>
        </w:tc>
        <w:tc>
          <w:tcPr>
            <w:tcW w:w="3415" w:type="dxa"/>
            <w:vAlign w:val="center"/>
          </w:tcPr>
          <w:p w14:paraId="6CD56614">
            <w:pPr>
              <w:jc w:val="left"/>
              <w:rPr>
                <w:rFonts w:hint="eastAsia" w:ascii="仿宋_GB2312" w:hAnsi="仿宋_GB2312" w:eastAsia="仿宋_GB2312" w:cs="仿宋_GB2312"/>
                <w:vertAlign w:val="baseline"/>
                <w:lang w:val="en-US" w:eastAsia="zh-CN"/>
              </w:rPr>
            </w:pPr>
          </w:p>
        </w:tc>
      </w:tr>
      <w:tr w14:paraId="5E48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33" w:type="dxa"/>
            <w:vMerge w:val="continue"/>
            <w:vAlign w:val="center"/>
          </w:tcPr>
          <w:p w14:paraId="6BA12A2D">
            <w:pPr>
              <w:jc w:val="center"/>
              <w:rPr>
                <w:rFonts w:hint="eastAsia" w:ascii="仿宋_GB2312" w:hAnsi="仿宋_GB2312" w:eastAsia="仿宋_GB2312" w:cs="仿宋_GB2312"/>
                <w:vertAlign w:val="baseline"/>
                <w:lang w:eastAsia="zh-CN"/>
              </w:rPr>
            </w:pPr>
          </w:p>
        </w:tc>
        <w:tc>
          <w:tcPr>
            <w:tcW w:w="2146" w:type="dxa"/>
            <w:vAlign w:val="center"/>
          </w:tcPr>
          <w:p w14:paraId="75522979">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社会效益</w:t>
            </w:r>
          </w:p>
        </w:tc>
        <w:tc>
          <w:tcPr>
            <w:tcW w:w="7632" w:type="dxa"/>
            <w:gridSpan w:val="2"/>
            <w:vAlign w:val="center"/>
          </w:tcPr>
          <w:p w14:paraId="1EA5F560">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团委工作效能</w:t>
            </w:r>
          </w:p>
        </w:tc>
        <w:tc>
          <w:tcPr>
            <w:tcW w:w="3415" w:type="dxa"/>
            <w:vAlign w:val="center"/>
          </w:tcPr>
          <w:p w14:paraId="494F103F">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显著提升</w:t>
            </w:r>
          </w:p>
        </w:tc>
      </w:tr>
      <w:tr w14:paraId="3A15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33" w:type="dxa"/>
            <w:vMerge w:val="continue"/>
            <w:vAlign w:val="center"/>
          </w:tcPr>
          <w:p w14:paraId="660BD16A">
            <w:pPr>
              <w:jc w:val="center"/>
              <w:rPr>
                <w:rFonts w:hint="eastAsia" w:ascii="仿宋_GB2312" w:hAnsi="仿宋_GB2312" w:eastAsia="仿宋_GB2312" w:cs="仿宋_GB2312"/>
                <w:vertAlign w:val="baseline"/>
              </w:rPr>
            </w:pPr>
          </w:p>
        </w:tc>
        <w:tc>
          <w:tcPr>
            <w:tcW w:w="2146" w:type="dxa"/>
            <w:vAlign w:val="center"/>
          </w:tcPr>
          <w:p w14:paraId="281C16B8">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生态效益</w:t>
            </w:r>
          </w:p>
        </w:tc>
        <w:tc>
          <w:tcPr>
            <w:tcW w:w="7632" w:type="dxa"/>
            <w:gridSpan w:val="2"/>
            <w:vAlign w:val="center"/>
          </w:tcPr>
          <w:p w14:paraId="7D9B9384">
            <w:pPr>
              <w:jc w:val="left"/>
              <w:rPr>
                <w:rFonts w:hint="eastAsia" w:ascii="仿宋_GB2312" w:hAnsi="仿宋_GB2312" w:eastAsia="仿宋_GB2312" w:cs="仿宋_GB2312"/>
                <w:vertAlign w:val="baseline"/>
                <w:lang w:eastAsia="zh-CN"/>
              </w:rPr>
            </w:pPr>
          </w:p>
        </w:tc>
        <w:tc>
          <w:tcPr>
            <w:tcW w:w="3415" w:type="dxa"/>
            <w:vAlign w:val="center"/>
          </w:tcPr>
          <w:p w14:paraId="0BC763F7">
            <w:pPr>
              <w:jc w:val="left"/>
              <w:rPr>
                <w:rFonts w:hint="eastAsia" w:ascii="仿宋_GB2312" w:hAnsi="仿宋_GB2312" w:eastAsia="仿宋_GB2312" w:cs="仿宋_GB2312"/>
                <w:vertAlign w:val="baseline"/>
                <w:lang w:eastAsia="zh-CN"/>
              </w:rPr>
            </w:pPr>
          </w:p>
        </w:tc>
      </w:tr>
      <w:tr w14:paraId="70B7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33" w:type="dxa"/>
            <w:vMerge w:val="continue"/>
            <w:vAlign w:val="center"/>
          </w:tcPr>
          <w:p w14:paraId="3BC5AE23">
            <w:pPr>
              <w:jc w:val="center"/>
              <w:rPr>
                <w:rFonts w:hint="eastAsia" w:ascii="仿宋_GB2312" w:hAnsi="仿宋_GB2312" w:eastAsia="仿宋_GB2312" w:cs="仿宋_GB2312"/>
                <w:vertAlign w:val="baseline"/>
                <w:lang w:eastAsia="zh-CN"/>
              </w:rPr>
            </w:pPr>
          </w:p>
        </w:tc>
        <w:tc>
          <w:tcPr>
            <w:tcW w:w="2146" w:type="dxa"/>
            <w:vAlign w:val="center"/>
          </w:tcPr>
          <w:p w14:paraId="7B130324">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可持续影响</w:t>
            </w:r>
          </w:p>
        </w:tc>
        <w:tc>
          <w:tcPr>
            <w:tcW w:w="7632" w:type="dxa"/>
            <w:gridSpan w:val="2"/>
            <w:vAlign w:val="center"/>
          </w:tcPr>
          <w:p w14:paraId="7E02FD1D">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团委按职责职能持续服务</w:t>
            </w:r>
          </w:p>
        </w:tc>
        <w:tc>
          <w:tcPr>
            <w:tcW w:w="3415" w:type="dxa"/>
            <w:vAlign w:val="center"/>
          </w:tcPr>
          <w:p w14:paraId="69DA81AE">
            <w:pPr>
              <w:jc w:val="left"/>
              <w:rPr>
                <w:rFonts w:hint="eastAsia" w:ascii="仿宋_GB2312" w:hAnsi="仿宋_GB2312" w:eastAsia="仿宋_GB2312" w:cs="仿宋_GB2312"/>
                <w:vertAlign w:val="baseline"/>
              </w:rPr>
            </w:pPr>
            <w:r>
              <w:rPr>
                <w:rFonts w:hint="eastAsia" w:ascii="仿宋_GB2312" w:hAnsi="仿宋_GB2312" w:eastAsia="仿宋_GB2312" w:cs="仿宋_GB2312"/>
                <w:vertAlign w:val="baseline"/>
                <w:lang w:eastAsia="zh-CN"/>
              </w:rPr>
              <w:t>有效推进</w:t>
            </w:r>
          </w:p>
        </w:tc>
      </w:tr>
      <w:tr w14:paraId="4547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33" w:type="dxa"/>
            <w:vAlign w:val="center"/>
          </w:tcPr>
          <w:p w14:paraId="4C2EF9BE">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w:t>
            </w:r>
            <w:r>
              <w:rPr>
                <w:rFonts w:hint="eastAsia" w:ascii="仿宋_GB2312" w:hAnsi="仿宋_GB2312" w:eastAsia="仿宋_GB2312" w:cs="仿宋_GB2312"/>
                <w:vertAlign w:val="baseline"/>
                <w:lang w:eastAsia="zh-CN"/>
              </w:rPr>
              <w:t>满意度指标</w:t>
            </w:r>
          </w:p>
        </w:tc>
        <w:tc>
          <w:tcPr>
            <w:tcW w:w="2146" w:type="dxa"/>
            <w:vAlign w:val="center"/>
          </w:tcPr>
          <w:p w14:paraId="2AB6063F">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服务对象满意度</w:t>
            </w:r>
          </w:p>
        </w:tc>
        <w:tc>
          <w:tcPr>
            <w:tcW w:w="7632" w:type="dxa"/>
            <w:gridSpan w:val="2"/>
            <w:vAlign w:val="center"/>
          </w:tcPr>
          <w:p w14:paraId="64E3AB0F">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工作经费保障满意度</w:t>
            </w:r>
          </w:p>
        </w:tc>
        <w:tc>
          <w:tcPr>
            <w:tcW w:w="3415" w:type="dxa"/>
            <w:vAlign w:val="center"/>
          </w:tcPr>
          <w:p w14:paraId="252A9E8F">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w:t>
            </w:r>
            <w:r>
              <w:rPr>
                <w:rFonts w:hint="eastAsia" w:ascii="仿宋_GB2312" w:hAnsi="仿宋_GB2312" w:eastAsia="仿宋_GB2312" w:cs="仿宋_GB2312"/>
                <w:vertAlign w:val="baseline"/>
                <w:lang w:val="en-US" w:eastAsia="zh-CN"/>
              </w:rPr>
              <w:t>95%</w:t>
            </w:r>
          </w:p>
        </w:tc>
      </w:tr>
    </w:tbl>
    <w:p w14:paraId="4146C73F">
      <w:pPr>
        <w:pStyle w:val="2"/>
        <w:ind w:left="0" w:leftChars="0" w:firstLine="0" w:firstLineChars="0"/>
        <w:rPr>
          <w:rFonts w:hint="eastAsia" w:eastAsia="宋体"/>
          <w:lang w:eastAsia="zh-CN"/>
        </w:rPr>
      </w:pPr>
    </w:p>
    <w:sectPr>
      <w:footerReference r:id="rId9" w:type="default"/>
      <w:pgSz w:w="16838" w:h="11906" w:orient="landscape"/>
      <w:pgMar w:top="567" w:right="567" w:bottom="567" w:left="56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7D07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C28B9">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8F6F3">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05BB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3F855A">
                          <w:pPr>
                            <w:pStyle w:val="6"/>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- 4 -</w:t>
                          </w:r>
                          <w:r>
                            <w:rPr>
                              <w:rFonts w:hint="eastAsia"/>
                              <w:sz w:val="24"/>
                              <w:szCs w:val="24"/>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14:paraId="583F855A">
                    <w:pPr>
                      <w:pStyle w:val="6"/>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- 4 -</w:t>
                    </w:r>
                    <w:r>
                      <w:rPr>
                        <w:rFonts w:hint="eastAsia"/>
                        <w:sz w:val="24"/>
                        <w:szCs w:val="24"/>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C3256">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310B8A">
                          <w:pPr>
                            <w:pStyle w:val="6"/>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- 19 -</w:t>
                          </w:r>
                          <w:r>
                            <w:rPr>
                              <w:rFonts w:hint="eastAsia"/>
                              <w:sz w:val="24"/>
                              <w:szCs w:val="24"/>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5EssoBAACc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rihx3OLAL9+/XX78uvz8SpbV&#10;y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G5EssoBAACcAwAADgAAAAAAAAABACAAAAAeAQAAZHJzL2Uyb0Rv&#10;Yy54bWxQSwUGAAAAAAYABgBZAQAAWgUAAAAA&#10;">
              <v:fill on="f" focussize="0,0"/>
              <v:stroke on="f"/>
              <v:imagedata o:title=""/>
              <o:lock v:ext="edit" aspectratio="f"/>
              <v:textbox inset="0mm,0mm,0mm,0mm" style="mso-fit-shape-to-text:t;">
                <w:txbxContent>
                  <w:p w14:paraId="70310B8A">
                    <w:pPr>
                      <w:pStyle w:val="6"/>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- 19 -</w:t>
                    </w:r>
                    <w:r>
                      <w:rPr>
                        <w:rFonts w:hint="eastAsia"/>
                        <w:sz w:val="24"/>
                        <w:szCs w:val="24"/>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2F806">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A9412">
    <w:pPr>
      <w:pStyle w:val="7"/>
      <w:tabs>
        <w:tab w:val="left" w:pos="9175"/>
      </w:tabs>
      <w:jc w:val="left"/>
      <w:rPr>
        <w:rFonts w:hint="eastAsia"/>
        <w:lang w:eastAsia="zh-CN"/>
      </w:rPr>
    </w:pPr>
    <w:r>
      <w:rPr>
        <w:rFonts w:hint="eastAsia"/>
        <w:lang w:eastAsia="zh-CN"/>
      </w:rPr>
      <w:tab/>
    </w:r>
    <w:r>
      <w:rPr>
        <w:rFonts w:hint="eastAsia"/>
        <w:lang w:eastAsia="zh-CN"/>
      </w:rPr>
      <w:tab/>
    </w:r>
  </w:p>
  <w:p w14:paraId="67DA68A3">
    <w:pPr>
      <w:pStyle w:val="7"/>
      <w:tabs>
        <w:tab w:val="left" w:pos="9175"/>
      </w:tabs>
      <w:jc w:val="left"/>
      <w:rPr>
        <w:rFonts w:hint="eastAsia"/>
        <w:lang w:eastAsia="zh-CN"/>
      </w:rPr>
    </w:pPr>
  </w:p>
  <w:p w14:paraId="2B5CE442">
    <w:pPr>
      <w:pStyle w:val="7"/>
      <w:tabs>
        <w:tab w:val="left" w:pos="9175"/>
      </w:tabs>
      <w:jc w:val="left"/>
      <w:rPr>
        <w:rFonts w:hint="eastAsia"/>
        <w:lang w:eastAsia="zh-CN"/>
      </w:rPr>
    </w:pPr>
  </w:p>
  <w:p w14:paraId="4FC0CCF0">
    <w:pPr>
      <w:pStyle w:val="7"/>
      <w:tabs>
        <w:tab w:val="left" w:pos="9175"/>
      </w:tabs>
      <w:jc w:val="left"/>
      <w:rPr>
        <w:rFonts w:hint="eastAsia"/>
        <w:lang w:eastAsia="zh-CN"/>
      </w:rPr>
    </w:pPr>
  </w:p>
  <w:p w14:paraId="5159DA56">
    <w:pPr>
      <w:pStyle w:val="7"/>
      <w:tabs>
        <w:tab w:val="left" w:pos="9175"/>
      </w:tabs>
      <w:jc w:val="left"/>
      <w:rPr>
        <w:rFonts w:hint="eastAsia"/>
        <w:lang w:eastAsia="zh-CN"/>
      </w:rPr>
    </w:pPr>
  </w:p>
  <w:p w14:paraId="65C08194">
    <w:pPr>
      <w:pStyle w:val="7"/>
      <w:tabs>
        <w:tab w:val="left" w:pos="9175"/>
      </w:tabs>
      <w:jc w:val="left"/>
      <w:rPr>
        <w:rFonts w:hint="eastAsia"/>
        <w:lang w:eastAsia="zh-CN"/>
      </w:rPr>
    </w:pPr>
  </w:p>
  <w:p w14:paraId="62378D47">
    <w:pPr>
      <w:pStyle w:val="7"/>
      <w:tabs>
        <w:tab w:val="left" w:pos="9175"/>
      </w:tabs>
      <w:jc w:val="left"/>
      <w:rPr>
        <w:rFonts w:hint="eastAsia"/>
        <w:lang w:eastAsia="zh-CN"/>
      </w:rPr>
    </w:pPr>
  </w:p>
  <w:p w14:paraId="69D38440">
    <w:pPr>
      <w:pStyle w:val="7"/>
      <w:tabs>
        <w:tab w:val="left" w:pos="9175"/>
      </w:tabs>
      <w:jc w:val="left"/>
      <w:rPr>
        <w:rFonts w:hint="eastAsia"/>
        <w:lang w:eastAsia="zh-CN"/>
      </w:rPr>
    </w:pPr>
  </w:p>
  <w:p w14:paraId="220D74F9">
    <w:pPr>
      <w:pStyle w:val="7"/>
      <w:tabs>
        <w:tab w:val="left" w:pos="9175"/>
      </w:tabs>
      <w:jc w:val="left"/>
      <w:rPr>
        <w:rFonts w:hint="eastAsia"/>
        <w:lang w:eastAsia="zh-CN"/>
      </w:rPr>
    </w:pPr>
    <w:r>
      <w:rPr>
        <w:rFonts w:hint="eastAsia"/>
        <w:lang w:eastAsia="zh-CN"/>
      </w:rPr>
      <w:t>、</w:t>
    </w:r>
  </w:p>
  <w:p w14:paraId="444392B0">
    <w:pPr>
      <w:pStyle w:val="7"/>
      <w:tabs>
        <w:tab w:val="left" w:pos="9175"/>
      </w:tabs>
      <w:jc w:val="left"/>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wYWFmOGJkODBkM2E2Yzc0YzZjNGRkNzE2NWM4ZjgifQ=="/>
  </w:docVars>
  <w:rsids>
    <w:rsidRoot w:val="00EE6746"/>
    <w:rsid w:val="0001140D"/>
    <w:rsid w:val="00012E93"/>
    <w:rsid w:val="000137C3"/>
    <w:rsid w:val="00016991"/>
    <w:rsid w:val="0003277F"/>
    <w:rsid w:val="00032871"/>
    <w:rsid w:val="00035444"/>
    <w:rsid w:val="00054D62"/>
    <w:rsid w:val="00061C15"/>
    <w:rsid w:val="00067DA5"/>
    <w:rsid w:val="0007365D"/>
    <w:rsid w:val="00074D3D"/>
    <w:rsid w:val="00083870"/>
    <w:rsid w:val="00084278"/>
    <w:rsid w:val="000843FB"/>
    <w:rsid w:val="000A6DE2"/>
    <w:rsid w:val="000A718E"/>
    <w:rsid w:val="000B17FA"/>
    <w:rsid w:val="000B34D3"/>
    <w:rsid w:val="000C1D13"/>
    <w:rsid w:val="000D261A"/>
    <w:rsid w:val="000D382B"/>
    <w:rsid w:val="000D5F80"/>
    <w:rsid w:val="000E3D19"/>
    <w:rsid w:val="000F643C"/>
    <w:rsid w:val="00114EA6"/>
    <w:rsid w:val="00122E55"/>
    <w:rsid w:val="001278D6"/>
    <w:rsid w:val="00135B4F"/>
    <w:rsid w:val="0014775F"/>
    <w:rsid w:val="00151180"/>
    <w:rsid w:val="001839C9"/>
    <w:rsid w:val="00183E81"/>
    <w:rsid w:val="0018733B"/>
    <w:rsid w:val="001935BE"/>
    <w:rsid w:val="001B0250"/>
    <w:rsid w:val="001B2B97"/>
    <w:rsid w:val="001C4C71"/>
    <w:rsid w:val="001E1471"/>
    <w:rsid w:val="001F43E4"/>
    <w:rsid w:val="001F7DB4"/>
    <w:rsid w:val="00221630"/>
    <w:rsid w:val="00225BD7"/>
    <w:rsid w:val="00255551"/>
    <w:rsid w:val="0029206A"/>
    <w:rsid w:val="002A4EB7"/>
    <w:rsid w:val="002A6241"/>
    <w:rsid w:val="002C3982"/>
    <w:rsid w:val="002E004C"/>
    <w:rsid w:val="002E051D"/>
    <w:rsid w:val="002E0712"/>
    <w:rsid w:val="002E10F0"/>
    <w:rsid w:val="00300A9D"/>
    <w:rsid w:val="0032638F"/>
    <w:rsid w:val="00353CAA"/>
    <w:rsid w:val="0035734A"/>
    <w:rsid w:val="0036468C"/>
    <w:rsid w:val="00371FA0"/>
    <w:rsid w:val="00372316"/>
    <w:rsid w:val="003770B8"/>
    <w:rsid w:val="00381B8D"/>
    <w:rsid w:val="00390972"/>
    <w:rsid w:val="003959EF"/>
    <w:rsid w:val="003D303A"/>
    <w:rsid w:val="003E15E3"/>
    <w:rsid w:val="0040206C"/>
    <w:rsid w:val="00404BB7"/>
    <w:rsid w:val="00407B4C"/>
    <w:rsid w:val="004113E0"/>
    <w:rsid w:val="0041440B"/>
    <w:rsid w:val="00425AC0"/>
    <w:rsid w:val="0045267C"/>
    <w:rsid w:val="00457604"/>
    <w:rsid w:val="00463030"/>
    <w:rsid w:val="004644D5"/>
    <w:rsid w:val="004654D8"/>
    <w:rsid w:val="0048173A"/>
    <w:rsid w:val="00486BA1"/>
    <w:rsid w:val="004872B8"/>
    <w:rsid w:val="004B4B24"/>
    <w:rsid w:val="004D4802"/>
    <w:rsid w:val="004D7112"/>
    <w:rsid w:val="004E2942"/>
    <w:rsid w:val="004F226D"/>
    <w:rsid w:val="00505914"/>
    <w:rsid w:val="00521DE8"/>
    <w:rsid w:val="00522CE7"/>
    <w:rsid w:val="005251E7"/>
    <w:rsid w:val="0054014F"/>
    <w:rsid w:val="00545C4E"/>
    <w:rsid w:val="00555884"/>
    <w:rsid w:val="00560BAE"/>
    <w:rsid w:val="00562557"/>
    <w:rsid w:val="00571AC7"/>
    <w:rsid w:val="005948D3"/>
    <w:rsid w:val="005D4AC3"/>
    <w:rsid w:val="005D7525"/>
    <w:rsid w:val="005E34C9"/>
    <w:rsid w:val="005F0FEC"/>
    <w:rsid w:val="005F54C2"/>
    <w:rsid w:val="00623DAD"/>
    <w:rsid w:val="00624037"/>
    <w:rsid w:val="0063246E"/>
    <w:rsid w:val="00632F05"/>
    <w:rsid w:val="006333CC"/>
    <w:rsid w:val="006370CB"/>
    <w:rsid w:val="006376D4"/>
    <w:rsid w:val="00643C67"/>
    <w:rsid w:val="006541F2"/>
    <w:rsid w:val="00655672"/>
    <w:rsid w:val="00664373"/>
    <w:rsid w:val="006C57D8"/>
    <w:rsid w:val="006D34A5"/>
    <w:rsid w:val="006E0D00"/>
    <w:rsid w:val="006E1D2F"/>
    <w:rsid w:val="006E1F19"/>
    <w:rsid w:val="00707058"/>
    <w:rsid w:val="00720345"/>
    <w:rsid w:val="0072722B"/>
    <w:rsid w:val="0074380A"/>
    <w:rsid w:val="0074480D"/>
    <w:rsid w:val="00750270"/>
    <w:rsid w:val="007632EE"/>
    <w:rsid w:val="00765CA2"/>
    <w:rsid w:val="00776CB9"/>
    <w:rsid w:val="00783234"/>
    <w:rsid w:val="00783A46"/>
    <w:rsid w:val="00785D90"/>
    <w:rsid w:val="007A0B42"/>
    <w:rsid w:val="007B0C0D"/>
    <w:rsid w:val="007B2CD4"/>
    <w:rsid w:val="007F59BF"/>
    <w:rsid w:val="00810D5A"/>
    <w:rsid w:val="00813C41"/>
    <w:rsid w:val="008167C9"/>
    <w:rsid w:val="00843611"/>
    <w:rsid w:val="00865962"/>
    <w:rsid w:val="0087479B"/>
    <w:rsid w:val="00876D07"/>
    <w:rsid w:val="00884E1F"/>
    <w:rsid w:val="008A1F2C"/>
    <w:rsid w:val="008A2A2D"/>
    <w:rsid w:val="008A3359"/>
    <w:rsid w:val="008A7E47"/>
    <w:rsid w:val="008B0F2E"/>
    <w:rsid w:val="008C0734"/>
    <w:rsid w:val="008E4147"/>
    <w:rsid w:val="00902EE4"/>
    <w:rsid w:val="009048F4"/>
    <w:rsid w:val="00913A8E"/>
    <w:rsid w:val="00917F2A"/>
    <w:rsid w:val="00933A1F"/>
    <w:rsid w:val="00955CC9"/>
    <w:rsid w:val="00960A1F"/>
    <w:rsid w:val="009663E1"/>
    <w:rsid w:val="0099336E"/>
    <w:rsid w:val="009974A0"/>
    <w:rsid w:val="009A5856"/>
    <w:rsid w:val="009B4A07"/>
    <w:rsid w:val="009C147E"/>
    <w:rsid w:val="009C3C3F"/>
    <w:rsid w:val="009C6860"/>
    <w:rsid w:val="009D0F0E"/>
    <w:rsid w:val="009D1059"/>
    <w:rsid w:val="009D2E13"/>
    <w:rsid w:val="009E784A"/>
    <w:rsid w:val="009F6441"/>
    <w:rsid w:val="00A217E4"/>
    <w:rsid w:val="00A33CB1"/>
    <w:rsid w:val="00A52364"/>
    <w:rsid w:val="00A65358"/>
    <w:rsid w:val="00A65415"/>
    <w:rsid w:val="00A671C9"/>
    <w:rsid w:val="00A825B4"/>
    <w:rsid w:val="00A97D4B"/>
    <w:rsid w:val="00AA73DB"/>
    <w:rsid w:val="00AC05EF"/>
    <w:rsid w:val="00AE3023"/>
    <w:rsid w:val="00AE3258"/>
    <w:rsid w:val="00B00703"/>
    <w:rsid w:val="00B02898"/>
    <w:rsid w:val="00B03EF2"/>
    <w:rsid w:val="00B06819"/>
    <w:rsid w:val="00B07F7F"/>
    <w:rsid w:val="00B2339D"/>
    <w:rsid w:val="00B40369"/>
    <w:rsid w:val="00B42383"/>
    <w:rsid w:val="00B551F5"/>
    <w:rsid w:val="00B56694"/>
    <w:rsid w:val="00B6632D"/>
    <w:rsid w:val="00B67838"/>
    <w:rsid w:val="00B67FB0"/>
    <w:rsid w:val="00B96D5B"/>
    <w:rsid w:val="00BA3312"/>
    <w:rsid w:val="00BB3234"/>
    <w:rsid w:val="00BD08C2"/>
    <w:rsid w:val="00BD24CE"/>
    <w:rsid w:val="00BE2910"/>
    <w:rsid w:val="00BE66FC"/>
    <w:rsid w:val="00BF0DB0"/>
    <w:rsid w:val="00C07422"/>
    <w:rsid w:val="00C17501"/>
    <w:rsid w:val="00C36DE2"/>
    <w:rsid w:val="00C65C15"/>
    <w:rsid w:val="00C71785"/>
    <w:rsid w:val="00C7283B"/>
    <w:rsid w:val="00C74543"/>
    <w:rsid w:val="00C771FA"/>
    <w:rsid w:val="00C84EB5"/>
    <w:rsid w:val="00C85E71"/>
    <w:rsid w:val="00C86797"/>
    <w:rsid w:val="00CC5826"/>
    <w:rsid w:val="00CC6D66"/>
    <w:rsid w:val="00CD14B7"/>
    <w:rsid w:val="00CF6748"/>
    <w:rsid w:val="00CF6C45"/>
    <w:rsid w:val="00D0555B"/>
    <w:rsid w:val="00D068B4"/>
    <w:rsid w:val="00D34D49"/>
    <w:rsid w:val="00D405AF"/>
    <w:rsid w:val="00D44B0D"/>
    <w:rsid w:val="00D772F5"/>
    <w:rsid w:val="00D8112F"/>
    <w:rsid w:val="00D85898"/>
    <w:rsid w:val="00D93E16"/>
    <w:rsid w:val="00D974C4"/>
    <w:rsid w:val="00DA159A"/>
    <w:rsid w:val="00DB159C"/>
    <w:rsid w:val="00DB2F33"/>
    <w:rsid w:val="00DB4EBD"/>
    <w:rsid w:val="00DC71E0"/>
    <w:rsid w:val="00DE60DC"/>
    <w:rsid w:val="00E115E5"/>
    <w:rsid w:val="00E50F63"/>
    <w:rsid w:val="00E5210D"/>
    <w:rsid w:val="00E53CE3"/>
    <w:rsid w:val="00E618C6"/>
    <w:rsid w:val="00E8223A"/>
    <w:rsid w:val="00E93019"/>
    <w:rsid w:val="00EA7215"/>
    <w:rsid w:val="00EE18AD"/>
    <w:rsid w:val="00EE6746"/>
    <w:rsid w:val="00EF00CA"/>
    <w:rsid w:val="00EF38D0"/>
    <w:rsid w:val="00F01013"/>
    <w:rsid w:val="00F175F9"/>
    <w:rsid w:val="00F475A8"/>
    <w:rsid w:val="00F47960"/>
    <w:rsid w:val="00F51D15"/>
    <w:rsid w:val="00F71C65"/>
    <w:rsid w:val="00F75D44"/>
    <w:rsid w:val="00F7643B"/>
    <w:rsid w:val="00F912FC"/>
    <w:rsid w:val="00FA21C7"/>
    <w:rsid w:val="00FC2305"/>
    <w:rsid w:val="00FD7BB8"/>
    <w:rsid w:val="00FF5D6D"/>
    <w:rsid w:val="011E0FC0"/>
    <w:rsid w:val="01301079"/>
    <w:rsid w:val="014E5A0E"/>
    <w:rsid w:val="016A29F0"/>
    <w:rsid w:val="060A78CF"/>
    <w:rsid w:val="0667308C"/>
    <w:rsid w:val="075F41E0"/>
    <w:rsid w:val="07CF33E1"/>
    <w:rsid w:val="087C1B45"/>
    <w:rsid w:val="095E1ED7"/>
    <w:rsid w:val="0A000E7F"/>
    <w:rsid w:val="0A7767A2"/>
    <w:rsid w:val="0C74583B"/>
    <w:rsid w:val="0CB94495"/>
    <w:rsid w:val="0F992337"/>
    <w:rsid w:val="109D0E54"/>
    <w:rsid w:val="145C1E7B"/>
    <w:rsid w:val="15710E66"/>
    <w:rsid w:val="15A054D8"/>
    <w:rsid w:val="1615099A"/>
    <w:rsid w:val="18B60474"/>
    <w:rsid w:val="1BCD1A13"/>
    <w:rsid w:val="1C7A7323"/>
    <w:rsid w:val="1DE34E6A"/>
    <w:rsid w:val="1E0559B7"/>
    <w:rsid w:val="1E0758FE"/>
    <w:rsid w:val="1EA33B50"/>
    <w:rsid w:val="1EF4272E"/>
    <w:rsid w:val="1FA070B4"/>
    <w:rsid w:val="1FAD11D5"/>
    <w:rsid w:val="20CB5121"/>
    <w:rsid w:val="22BC4D56"/>
    <w:rsid w:val="22C374A7"/>
    <w:rsid w:val="24B76A18"/>
    <w:rsid w:val="25415BAD"/>
    <w:rsid w:val="25E77A4F"/>
    <w:rsid w:val="25FE53E5"/>
    <w:rsid w:val="278B2D8F"/>
    <w:rsid w:val="27BD2B2D"/>
    <w:rsid w:val="29AA1D63"/>
    <w:rsid w:val="2A26731E"/>
    <w:rsid w:val="2A6E146D"/>
    <w:rsid w:val="2C89148F"/>
    <w:rsid w:val="2E567AEA"/>
    <w:rsid w:val="2EEF1C05"/>
    <w:rsid w:val="2EFE5710"/>
    <w:rsid w:val="2F930E83"/>
    <w:rsid w:val="30587604"/>
    <w:rsid w:val="32AF07BD"/>
    <w:rsid w:val="33AA3D23"/>
    <w:rsid w:val="34590AB2"/>
    <w:rsid w:val="34A02A76"/>
    <w:rsid w:val="35047549"/>
    <w:rsid w:val="3A514F15"/>
    <w:rsid w:val="3AD57779"/>
    <w:rsid w:val="3C191708"/>
    <w:rsid w:val="3C5854B8"/>
    <w:rsid w:val="3D64252B"/>
    <w:rsid w:val="3DD10674"/>
    <w:rsid w:val="3E226DBA"/>
    <w:rsid w:val="3EAF77FC"/>
    <w:rsid w:val="3F74329D"/>
    <w:rsid w:val="40BB4FBB"/>
    <w:rsid w:val="426042E3"/>
    <w:rsid w:val="42950247"/>
    <w:rsid w:val="444C7ACC"/>
    <w:rsid w:val="445D1253"/>
    <w:rsid w:val="447C65BD"/>
    <w:rsid w:val="453411AE"/>
    <w:rsid w:val="45425D4D"/>
    <w:rsid w:val="46001C9F"/>
    <w:rsid w:val="48D8683E"/>
    <w:rsid w:val="4A4B4B4A"/>
    <w:rsid w:val="4AF0069C"/>
    <w:rsid w:val="4B2729A7"/>
    <w:rsid w:val="4BC83BF1"/>
    <w:rsid w:val="4D2B0EA0"/>
    <w:rsid w:val="4E221E2B"/>
    <w:rsid w:val="4F2A0C06"/>
    <w:rsid w:val="4FB822AF"/>
    <w:rsid w:val="4FEA5C99"/>
    <w:rsid w:val="51217515"/>
    <w:rsid w:val="51A910D8"/>
    <w:rsid w:val="53C76226"/>
    <w:rsid w:val="54052172"/>
    <w:rsid w:val="54912C98"/>
    <w:rsid w:val="553D1858"/>
    <w:rsid w:val="56F012C1"/>
    <w:rsid w:val="57052537"/>
    <w:rsid w:val="571B3A8C"/>
    <w:rsid w:val="58034F5D"/>
    <w:rsid w:val="5ADD58AA"/>
    <w:rsid w:val="5C492F84"/>
    <w:rsid w:val="5CC339F4"/>
    <w:rsid w:val="5D3C03A9"/>
    <w:rsid w:val="60913E92"/>
    <w:rsid w:val="62266306"/>
    <w:rsid w:val="623134AF"/>
    <w:rsid w:val="62C3411C"/>
    <w:rsid w:val="63896F04"/>
    <w:rsid w:val="64EB6FA4"/>
    <w:rsid w:val="67027C3F"/>
    <w:rsid w:val="6768711A"/>
    <w:rsid w:val="6A283B57"/>
    <w:rsid w:val="6AAE47F3"/>
    <w:rsid w:val="6B6E26EC"/>
    <w:rsid w:val="6B701BFA"/>
    <w:rsid w:val="6C257DC9"/>
    <w:rsid w:val="6C8D1DF4"/>
    <w:rsid w:val="6D524E7F"/>
    <w:rsid w:val="714A315F"/>
    <w:rsid w:val="73825E07"/>
    <w:rsid w:val="73F862BF"/>
    <w:rsid w:val="7454201F"/>
    <w:rsid w:val="7712646C"/>
    <w:rsid w:val="778B6714"/>
    <w:rsid w:val="78E86E7A"/>
    <w:rsid w:val="79636363"/>
    <w:rsid w:val="79DD41AF"/>
    <w:rsid w:val="7A206A9D"/>
    <w:rsid w:val="7DDD7874"/>
    <w:rsid w:val="7EE96155"/>
    <w:rsid w:val="7F432679"/>
    <w:rsid w:val="7F795421"/>
    <w:rsid w:val="7FA514B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rPr>
      <w:rFonts w:ascii="Times New Roman" w:eastAsia="宋体"/>
      <w:sz w:val="21"/>
      <w:szCs w:val="24"/>
    </w:rPr>
  </w:style>
  <w:style w:type="paragraph" w:styleId="3">
    <w:name w:val="Body Text Indent"/>
    <w:basedOn w:val="1"/>
    <w:next w:val="4"/>
    <w:qFormat/>
    <w:uiPriority w:val="0"/>
    <w:pPr>
      <w:spacing w:line="400" w:lineRule="exact"/>
      <w:ind w:left="360"/>
    </w:pPr>
    <w:rPr>
      <w:rFonts w:ascii="华文中宋" w:hAnsi="华文中宋" w:eastAsia="华文中宋"/>
      <w:color w:val="FF6600"/>
      <w:sz w:val="24"/>
    </w:rPr>
  </w:style>
  <w:style w:type="paragraph" w:styleId="4">
    <w:name w:val="envelope return"/>
    <w:basedOn w:val="1"/>
    <w:qFormat/>
    <w:uiPriority w:val="0"/>
    <w:pPr>
      <w:snapToGrid w:val="0"/>
    </w:pPr>
    <w:rPr>
      <w:rFonts w:ascii="Arial" w:hAnsi="Arial"/>
    </w:rPr>
  </w:style>
  <w:style w:type="paragraph" w:styleId="6">
    <w:name w:val="footer"/>
    <w:basedOn w:val="1"/>
    <w:link w:val="14"/>
    <w:qFormat/>
    <w:uiPriority w:val="99"/>
    <w:pPr>
      <w:tabs>
        <w:tab w:val="center" w:pos="4153"/>
        <w:tab w:val="right" w:pos="8306"/>
      </w:tabs>
      <w:snapToGrid w:val="0"/>
      <w:jc w:val="left"/>
    </w:pPr>
    <w:rPr>
      <w:sz w:val="18"/>
      <w:szCs w:val="20"/>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unhideWhenUsed/>
    <w:qFormat/>
    <w:uiPriority w:val="99"/>
    <w:rPr>
      <w:color w:val="0000FF"/>
      <w:u w:val="single"/>
    </w:rPr>
  </w:style>
  <w:style w:type="paragraph" w:customStyle="1" w:styleId="12">
    <w:name w:val=" Char"/>
    <w:basedOn w:val="1"/>
    <w:qFormat/>
    <w:uiPriority w:val="0"/>
    <w:pPr>
      <w:spacing w:line="360" w:lineRule="auto"/>
      <w:ind w:firstLine="200" w:firstLineChars="200"/>
    </w:pPr>
    <w:rPr>
      <w:rFonts w:ascii="宋体" w:hAnsi="宋体" w:cs="宋体"/>
      <w:sz w:val="24"/>
      <w:szCs w:val="20"/>
    </w:rPr>
  </w:style>
  <w:style w:type="paragraph" w:customStyle="1" w:styleId="13">
    <w:name w:val="Char Char Char Char"/>
    <w:basedOn w:val="1"/>
    <w:qFormat/>
    <w:uiPriority w:val="0"/>
    <w:rPr>
      <w:rFonts w:ascii="宋体" w:hAnsi="宋体" w:cs="Courier New"/>
      <w:sz w:val="32"/>
      <w:szCs w:val="32"/>
    </w:rPr>
  </w:style>
  <w:style w:type="character" w:customStyle="1" w:styleId="14">
    <w:name w:val="页脚 Char"/>
    <w:link w:val="6"/>
    <w:qFormat/>
    <w:uiPriority w:val="99"/>
    <w:rPr>
      <w:kern w:val="2"/>
      <w:sz w:val="18"/>
    </w:rPr>
  </w:style>
  <w:style w:type="character" w:customStyle="1" w:styleId="15">
    <w:name w:val="font21"/>
    <w:qFormat/>
    <w:uiPriority w:val="0"/>
    <w:rPr>
      <w:rFonts w:hint="eastAsia" w:ascii="宋体" w:hAnsi="宋体" w:eastAsia="宋体"/>
      <w:color w:val="000000"/>
      <w:sz w:val="18"/>
      <w:szCs w:val="18"/>
      <w:u w:val="none"/>
    </w:rPr>
  </w:style>
  <w:style w:type="character" w:customStyle="1" w:styleId="16">
    <w:name w:val="页脚 Char1"/>
    <w:qFormat/>
    <w:uiPriority w:val="0"/>
    <w:rPr>
      <w:kern w:val="2"/>
      <w:sz w:val="18"/>
      <w:szCs w:val="18"/>
    </w:rPr>
  </w:style>
  <w:style w:type="character" w:customStyle="1" w:styleId="17">
    <w:name w:val="页眉 Char"/>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401</Words>
  <Characters>898</Characters>
  <Lines>60</Lines>
  <Paragraphs>17</Paragraphs>
  <TotalTime>110</TotalTime>
  <ScaleCrop>false</ScaleCrop>
  <LinksUpToDate>false</LinksUpToDate>
  <CharactersWithSpaces>957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2010-05-22T22:52:00Z</dcterms:created>
  <dc:creator>张沛(012327-012327)</dc:creator>
  <cp:lastModifiedBy>儆邓骨怖壹</cp:lastModifiedBy>
  <cp:lastPrinted>2023-01-16T09:02:00Z</cp:lastPrinted>
  <dcterms:modified xsi:type="dcterms:W3CDTF">2025-09-19T07:24:56Z</dcterms:modified>
  <dc:title>宁夏回族自治区******2019年部门预算</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769E9137155445F9AADEA9B43E8C4A33_13</vt:lpwstr>
  </property>
  <property fmtid="{D5CDD505-2E9C-101B-9397-08002B2CF9AE}" pid="4" name="KSOTemplateDocerSaveRecord">
    <vt:lpwstr>eyJoZGlkIjoiZDc4YzIyMzFlODgyZmYyZjQyODUwM2UwYTZkODRiM2IiLCJ1c2VySWQiOiIxNzMyMzM1Mzg3In0=</vt:lpwstr>
  </property>
</Properties>
</file>