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left"/>
        <w:rPr>
          <w:rFonts w:ascii="仿宋_GB2312" w:hAnsi="宋体" w:eastAsia="仿宋_GB2312" w:cs="宋体"/>
          <w:kern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黑体" w:hAnsi="宋体" w:eastAsia="黑体" w:cs="黑体"/>
          <w:b/>
          <w:kern w:val="0"/>
          <w:sz w:val="32"/>
          <w:szCs w:val="32"/>
          <w:shd w:val="clear" w:fill="FFFFFF"/>
          <w:lang w:val="en-US" w:eastAsia="zh-CN" w:bidi="ar"/>
        </w:rPr>
      </w:pPr>
      <w:r>
        <w:rPr>
          <w:rFonts w:hint="eastAsia" w:ascii="黑体" w:hAnsi="宋体" w:eastAsia="黑体" w:cs="黑体"/>
          <w:b/>
          <w:kern w:val="0"/>
          <w:sz w:val="32"/>
          <w:szCs w:val="32"/>
          <w:shd w:val="clear" w:fill="FFFFFF"/>
          <w:lang w:val="en-US" w:eastAsia="zh-CN" w:bidi="ar"/>
        </w:rPr>
        <w:t>国有资产占用使用情况</w:t>
      </w:r>
      <w:bookmarkStart w:id="0" w:name="_GoBack"/>
      <w:bookmarkEnd w:id="0"/>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ascii="仿宋_GB2312" w:hAnsi="宋体" w:eastAsia="仿宋_GB2312" w:cs="宋体"/>
          <w:kern w:val="0"/>
          <w:sz w:val="32"/>
          <w:szCs w:val="32"/>
        </w:rPr>
        <w:t>2017</w:t>
      </w:r>
      <w:r>
        <w:rPr>
          <w:rFonts w:hint="eastAsia" w:ascii="仿宋_GB2312" w:hAnsi="宋体" w:eastAsia="仿宋_GB2312" w:cs="宋体"/>
          <w:kern w:val="0"/>
          <w:sz w:val="32"/>
          <w:szCs w:val="32"/>
        </w:rPr>
        <w:t>年</w:t>
      </w:r>
      <w:r>
        <w:rPr>
          <w:rFonts w:ascii="仿宋_GB2312" w:hAnsi="宋体" w:eastAsia="仿宋_GB2312" w:cs="宋体"/>
          <w:kern w:val="0"/>
          <w:sz w:val="32"/>
          <w:szCs w:val="32"/>
        </w:rPr>
        <w:t>12</w:t>
      </w:r>
      <w:r>
        <w:rPr>
          <w:rFonts w:hint="eastAsia" w:ascii="仿宋_GB2312" w:hAnsi="宋体" w:eastAsia="仿宋_GB2312" w:cs="宋体"/>
          <w:kern w:val="0"/>
          <w:sz w:val="32"/>
          <w:szCs w:val="32"/>
        </w:rPr>
        <w:t>月</w:t>
      </w:r>
      <w:r>
        <w:rPr>
          <w:rFonts w:ascii="仿宋_GB2312" w:hAnsi="宋体" w:eastAsia="仿宋_GB2312" w:cs="宋体"/>
          <w:kern w:val="0"/>
          <w:sz w:val="32"/>
          <w:szCs w:val="32"/>
        </w:rPr>
        <w:t>31</w:t>
      </w:r>
      <w:r>
        <w:rPr>
          <w:rFonts w:hint="eastAsia" w:ascii="仿宋_GB2312" w:hAnsi="宋体" w:eastAsia="仿宋_GB2312" w:cs="宋体"/>
          <w:kern w:val="0"/>
          <w:sz w:val="32"/>
          <w:szCs w:val="32"/>
        </w:rPr>
        <w:t>日，吴忠林场单位占用使用国有资产总体情况为房屋</w:t>
      </w:r>
      <w:r>
        <w:rPr>
          <w:rFonts w:ascii="仿宋_GB2312" w:hAnsi="宋体" w:eastAsia="仿宋_GB2312" w:cs="宋体"/>
          <w:kern w:val="0"/>
          <w:sz w:val="32"/>
          <w:szCs w:val="32"/>
        </w:rPr>
        <w:t xml:space="preserve">   12200 </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 xml:space="preserve">   530.73 </w:t>
      </w:r>
      <w:r>
        <w:rPr>
          <w:rFonts w:hint="eastAsia" w:ascii="仿宋_GB2312" w:hAnsi="宋体" w:eastAsia="仿宋_GB2312" w:cs="宋体"/>
          <w:kern w:val="0"/>
          <w:sz w:val="32"/>
          <w:szCs w:val="32"/>
        </w:rPr>
        <w:t>万元；土地</w:t>
      </w:r>
      <w:r>
        <w:rPr>
          <w:rFonts w:ascii="仿宋_GB2312" w:hAnsi="宋体" w:eastAsia="仿宋_GB2312" w:cs="宋体"/>
          <w:kern w:val="0"/>
          <w:sz w:val="32"/>
          <w:szCs w:val="32"/>
        </w:rPr>
        <w:t xml:space="preserve">   0 </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 xml:space="preserve">  0  </w:t>
      </w:r>
      <w:r>
        <w:rPr>
          <w:rFonts w:hint="eastAsia" w:ascii="仿宋_GB2312" w:hAnsi="宋体" w:eastAsia="仿宋_GB2312" w:cs="宋体"/>
          <w:kern w:val="0"/>
          <w:sz w:val="32"/>
          <w:szCs w:val="32"/>
        </w:rPr>
        <w:t>万元；车辆</w:t>
      </w:r>
      <w:r>
        <w:rPr>
          <w:rFonts w:ascii="仿宋_GB2312" w:hAnsi="宋体" w:eastAsia="仿宋_GB2312" w:cs="宋体"/>
          <w:kern w:val="0"/>
          <w:sz w:val="32"/>
          <w:szCs w:val="32"/>
        </w:rPr>
        <w:t xml:space="preserve">  1  </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 xml:space="preserve"> 8.2  </w:t>
      </w:r>
      <w:r>
        <w:rPr>
          <w:rFonts w:hint="eastAsia" w:ascii="仿宋_GB2312" w:hAnsi="宋体" w:eastAsia="仿宋_GB2312" w:cs="宋体"/>
          <w:kern w:val="0"/>
          <w:sz w:val="32"/>
          <w:szCs w:val="32"/>
        </w:rPr>
        <w:t>万元；办公家具价值</w:t>
      </w:r>
      <w:r>
        <w:rPr>
          <w:rFonts w:ascii="仿宋_GB2312" w:hAnsi="宋体" w:eastAsia="仿宋_GB2312" w:cs="宋体"/>
          <w:kern w:val="0"/>
          <w:sz w:val="32"/>
          <w:szCs w:val="32"/>
        </w:rPr>
        <w:t xml:space="preserve"> 0  </w:t>
      </w:r>
      <w:r>
        <w:rPr>
          <w:rFonts w:hint="eastAsia" w:ascii="仿宋_GB2312" w:hAnsi="宋体" w:eastAsia="仿宋_GB2312" w:cs="宋体"/>
          <w:kern w:val="0"/>
          <w:sz w:val="32"/>
          <w:szCs w:val="32"/>
        </w:rPr>
        <w:t>万元；其他资产价值</w:t>
      </w:r>
      <w:r>
        <w:rPr>
          <w:rFonts w:ascii="仿宋_GB2312" w:hAnsi="宋体" w:eastAsia="仿宋_GB2312" w:cs="宋体"/>
          <w:kern w:val="0"/>
          <w:sz w:val="32"/>
          <w:szCs w:val="32"/>
        </w:rPr>
        <w:t xml:space="preserve">  423.62</w:t>
      </w:r>
      <w:r>
        <w:rPr>
          <w:rFonts w:hint="eastAsia" w:ascii="仿宋_GB2312" w:hAnsi="宋体" w:eastAsia="仿宋_GB2312" w:cs="宋体"/>
          <w:kern w:val="0"/>
          <w:sz w:val="32"/>
          <w:szCs w:val="32"/>
        </w:rPr>
        <w:t>万元。国有资产分布情况为：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本级部门房屋</w:t>
      </w:r>
      <w:r>
        <w:rPr>
          <w:rFonts w:ascii="仿宋_GB2312" w:hAnsi="宋体" w:eastAsia="仿宋_GB2312" w:cs="宋体"/>
          <w:kern w:val="0"/>
          <w:sz w:val="32"/>
          <w:szCs w:val="32"/>
        </w:rPr>
        <w:t xml:space="preserve">  12200  </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 xml:space="preserve">   530.73 </w:t>
      </w:r>
      <w:r>
        <w:rPr>
          <w:rFonts w:hint="eastAsia" w:ascii="仿宋_GB2312" w:hAnsi="宋体" w:eastAsia="仿宋_GB2312" w:cs="宋体"/>
          <w:kern w:val="0"/>
          <w:sz w:val="32"/>
          <w:szCs w:val="32"/>
        </w:rPr>
        <w:t>万元；土地</w:t>
      </w:r>
      <w:r>
        <w:rPr>
          <w:rFonts w:ascii="仿宋_GB2312" w:hAnsi="宋体" w:eastAsia="仿宋_GB2312" w:cs="宋体"/>
          <w:kern w:val="0"/>
          <w:sz w:val="32"/>
          <w:szCs w:val="32"/>
        </w:rPr>
        <w:t xml:space="preserve"> 0   </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 xml:space="preserve">  0  </w:t>
      </w:r>
      <w:r>
        <w:rPr>
          <w:rFonts w:hint="eastAsia" w:ascii="仿宋_GB2312" w:hAnsi="宋体" w:eastAsia="仿宋_GB2312" w:cs="宋体"/>
          <w:kern w:val="0"/>
          <w:sz w:val="32"/>
          <w:szCs w:val="32"/>
        </w:rPr>
        <w:t>万元；车辆</w:t>
      </w:r>
      <w:r>
        <w:rPr>
          <w:rFonts w:ascii="仿宋_GB2312" w:hAnsi="宋体" w:eastAsia="仿宋_GB2312" w:cs="宋体"/>
          <w:kern w:val="0"/>
          <w:sz w:val="32"/>
          <w:szCs w:val="32"/>
        </w:rPr>
        <w:t xml:space="preserve">   1 </w:t>
      </w:r>
      <w:r>
        <w:rPr>
          <w:rFonts w:hint="eastAsia" w:ascii="仿宋_GB2312" w:hAnsi="宋体" w:eastAsia="仿宋_GB2312" w:cs="宋体"/>
          <w:kern w:val="0"/>
          <w:sz w:val="32"/>
          <w:szCs w:val="32"/>
        </w:rPr>
        <w:t>辆，价值</w:t>
      </w:r>
      <w:r>
        <w:rPr>
          <w:rFonts w:ascii="仿宋_GB2312" w:hAnsi="宋体" w:eastAsia="仿宋_GB2312" w:cs="宋体"/>
          <w:kern w:val="0"/>
          <w:sz w:val="32"/>
          <w:szCs w:val="32"/>
        </w:rPr>
        <w:t xml:space="preserve">  8.2 </w:t>
      </w:r>
      <w:r>
        <w:rPr>
          <w:rFonts w:hint="eastAsia" w:ascii="仿宋_GB2312" w:hAnsi="宋体" w:eastAsia="仿宋_GB2312" w:cs="宋体"/>
          <w:kern w:val="0"/>
          <w:sz w:val="32"/>
          <w:szCs w:val="32"/>
        </w:rPr>
        <w:t>万元；办公家具价值</w:t>
      </w:r>
      <w:r>
        <w:rPr>
          <w:rFonts w:ascii="仿宋_GB2312" w:hAnsi="宋体" w:eastAsia="仿宋_GB2312" w:cs="宋体"/>
          <w:kern w:val="0"/>
          <w:sz w:val="32"/>
          <w:szCs w:val="32"/>
        </w:rPr>
        <w:t xml:space="preserve">0   </w:t>
      </w:r>
      <w:r>
        <w:rPr>
          <w:rFonts w:hint="eastAsia" w:ascii="仿宋_GB2312" w:hAnsi="宋体" w:eastAsia="仿宋_GB2312" w:cs="宋体"/>
          <w:kern w:val="0"/>
          <w:sz w:val="32"/>
          <w:szCs w:val="32"/>
        </w:rPr>
        <w:t>万元；其他资产价值</w:t>
      </w:r>
      <w:r>
        <w:rPr>
          <w:rFonts w:ascii="仿宋_GB2312" w:hAnsi="宋体" w:eastAsia="仿宋_GB2312" w:cs="宋体"/>
          <w:kern w:val="0"/>
          <w:sz w:val="32"/>
          <w:szCs w:val="32"/>
        </w:rPr>
        <w:t xml:space="preserve"> 423.62  </w:t>
      </w:r>
      <w:r>
        <w:rPr>
          <w:rFonts w:hint="eastAsia" w:ascii="仿宋_GB2312" w:hAnsi="宋体" w:eastAsia="仿宋_GB2312" w:cs="宋体"/>
          <w:kern w:val="0"/>
          <w:sz w:val="32"/>
          <w:szCs w:val="32"/>
        </w:rPr>
        <w:t>万元。</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56F8"/>
    <w:rsid w:val="000B16B8"/>
    <w:rsid w:val="001F13C8"/>
    <w:rsid w:val="00301238"/>
    <w:rsid w:val="003869B9"/>
    <w:rsid w:val="00414247"/>
    <w:rsid w:val="004C5701"/>
    <w:rsid w:val="004F39D1"/>
    <w:rsid w:val="0065335A"/>
    <w:rsid w:val="007546DC"/>
    <w:rsid w:val="007C09D8"/>
    <w:rsid w:val="008B5E59"/>
    <w:rsid w:val="00AD2A0D"/>
    <w:rsid w:val="00DB56F8"/>
    <w:rsid w:val="7B150C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locked/>
    <w:uiPriority w:val="99"/>
    <w:rPr>
      <w:rFonts w:ascii="Times New Roman" w:hAnsi="Times New Roman" w:eastAsia="宋体" w:cs="Times New Roman"/>
      <w:sz w:val="18"/>
      <w:szCs w:val="18"/>
    </w:rPr>
  </w:style>
  <w:style w:type="character" w:customStyle="1" w:styleId="7">
    <w:name w:val="Footer Char"/>
    <w:basedOn w:val="4"/>
    <w:link w:val="2"/>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Pages>
  <Words>52</Words>
  <Characters>301</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2019-02-15T01:57:10Z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