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480"/>
        <w:jc w:val="left"/>
        <w:rPr>
          <w:rFonts w:ascii="仿宋_GB2312" w:hAnsi="宋体" w:eastAsia="仿宋_GB2312" w:cs="宋体"/>
          <w:kern w:val="0"/>
          <w:sz w:val="32"/>
          <w:szCs w:val="32"/>
        </w:rPr>
      </w:pPr>
    </w:p>
    <w:p>
      <w:pPr>
        <w:widowControl/>
        <w:spacing w:line="560" w:lineRule="exact"/>
        <w:jc w:val="left"/>
        <w:rPr>
          <w:rFonts w:hint="eastAsia" w:ascii="方正小标宋简体" w:hAnsi="方正小标宋简体" w:eastAsia="方正小标宋简体" w:cs="方正小标宋简体"/>
          <w:kern w:val="0"/>
          <w:sz w:val="44"/>
          <w:szCs w:val="44"/>
          <w:lang w:eastAsia="zh-CN"/>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rPr>
          <w:rFonts w:hint="eastAsia" w:ascii="方正小标宋简体" w:hAnsi="方正小标宋简体" w:eastAsia="方正小标宋简体" w:cs="方正小标宋简体"/>
          <w:kern w:val="0"/>
          <w:sz w:val="44"/>
          <w:szCs w:val="44"/>
        </w:rPr>
      </w:pPr>
      <w:r>
        <w:rPr>
          <w:rFonts w:hint="eastAsia" w:ascii="黑体" w:hAnsi="宋体" w:eastAsia="黑体" w:cs="黑体"/>
          <w:b/>
          <w:kern w:val="0"/>
          <w:sz w:val="32"/>
          <w:szCs w:val="32"/>
          <w:shd w:val="clear" w:fill="FFFFFF"/>
          <w:lang w:val="en-US" w:eastAsia="zh-CN" w:bidi="ar"/>
        </w:rPr>
        <w:t>国有资产占用使用情况说明</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截至2017年12月31日，</w:t>
      </w:r>
      <w:r>
        <w:rPr>
          <w:rFonts w:hint="eastAsia" w:ascii="仿宋_GB2312" w:hAnsi="宋体" w:eastAsia="仿宋_GB2312" w:cs="宋体"/>
          <w:kern w:val="0"/>
          <w:sz w:val="32"/>
          <w:szCs w:val="32"/>
          <w:lang w:eastAsia="zh-CN"/>
        </w:rPr>
        <w:t>利通区上桥镇</w:t>
      </w:r>
      <w:r>
        <w:rPr>
          <w:rFonts w:hint="eastAsia" w:ascii="仿宋_GB2312" w:hAnsi="宋体" w:eastAsia="仿宋_GB2312" w:cs="宋体"/>
          <w:kern w:val="0"/>
          <w:sz w:val="32"/>
          <w:szCs w:val="32"/>
        </w:rPr>
        <w:t>占用使用国有资产总体情况为房屋</w:t>
      </w:r>
      <w:r>
        <w:rPr>
          <w:rFonts w:hint="eastAsia" w:ascii="仿宋_GB2312" w:hAnsi="宋体" w:eastAsia="仿宋_GB2312" w:cs="宋体"/>
          <w:kern w:val="0"/>
          <w:sz w:val="32"/>
          <w:szCs w:val="32"/>
          <w:lang w:val="en-US" w:eastAsia="zh-CN"/>
        </w:rPr>
        <w:t>3538.3</w:t>
      </w:r>
      <w:r>
        <w:rPr>
          <w:rFonts w:hint="eastAsia" w:ascii="仿宋_GB2312" w:hAnsi="宋体" w:eastAsia="仿宋_GB2312" w:cs="宋体"/>
          <w:kern w:val="0"/>
          <w:sz w:val="32"/>
          <w:szCs w:val="32"/>
        </w:rPr>
        <w:t xml:space="preserve">平方米，价值 </w:t>
      </w:r>
      <w:r>
        <w:rPr>
          <w:rFonts w:hint="eastAsia" w:ascii="仿宋_GB2312" w:hAnsi="宋体" w:eastAsia="仿宋_GB2312" w:cs="宋体"/>
          <w:kern w:val="0"/>
          <w:sz w:val="32"/>
          <w:szCs w:val="32"/>
          <w:lang w:val="en-US" w:eastAsia="zh-CN"/>
        </w:rPr>
        <w:t>161.99</w:t>
      </w:r>
      <w:r>
        <w:rPr>
          <w:rFonts w:hint="eastAsia" w:ascii="仿宋_GB2312" w:hAnsi="宋体" w:eastAsia="仿宋_GB2312" w:cs="宋体"/>
          <w:kern w:val="0"/>
          <w:sz w:val="32"/>
          <w:szCs w:val="32"/>
        </w:rPr>
        <w:t xml:space="preserve">万元；土地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平方米，价值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万元；车辆</w:t>
      </w:r>
      <w:r>
        <w:rPr>
          <w:rFonts w:hint="eastAsia" w:ascii="仿宋_GB2312" w:hAnsi="宋体" w:eastAsia="仿宋_GB2312" w:cs="宋体"/>
          <w:kern w:val="0"/>
          <w:sz w:val="32"/>
          <w:szCs w:val="32"/>
          <w:lang w:eastAsia="zh-CN"/>
        </w:rPr>
        <w:t>（清洁卫生车辆）</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 xml:space="preserve"> 辆，价值 </w:t>
      </w:r>
      <w:r>
        <w:rPr>
          <w:rFonts w:hint="eastAsia" w:ascii="仿宋_GB2312" w:hAnsi="宋体" w:eastAsia="仿宋_GB2312" w:cs="宋体"/>
          <w:kern w:val="0"/>
          <w:sz w:val="32"/>
          <w:szCs w:val="32"/>
          <w:lang w:val="en-US" w:eastAsia="zh-CN"/>
        </w:rPr>
        <w:t>139.5</w:t>
      </w:r>
      <w:r>
        <w:rPr>
          <w:rFonts w:hint="eastAsia" w:ascii="仿宋_GB2312" w:hAnsi="宋体" w:eastAsia="仿宋_GB2312" w:cs="宋体"/>
          <w:kern w:val="0"/>
          <w:sz w:val="32"/>
          <w:szCs w:val="32"/>
        </w:rPr>
        <w:t xml:space="preserve">万元；办公家具价值 </w:t>
      </w:r>
      <w:r>
        <w:rPr>
          <w:rFonts w:hint="eastAsia" w:ascii="仿宋_GB2312" w:hAnsi="宋体" w:eastAsia="仿宋_GB2312" w:cs="宋体"/>
          <w:kern w:val="0"/>
          <w:sz w:val="32"/>
          <w:szCs w:val="32"/>
          <w:lang w:val="en-US" w:eastAsia="zh-CN"/>
        </w:rPr>
        <w:t>135.12</w:t>
      </w:r>
      <w:r>
        <w:rPr>
          <w:rFonts w:hint="eastAsia" w:ascii="仿宋_GB2312" w:hAnsi="宋体" w:eastAsia="仿宋_GB2312" w:cs="宋体"/>
          <w:kern w:val="0"/>
          <w:sz w:val="32"/>
          <w:szCs w:val="32"/>
        </w:rPr>
        <w:t xml:space="preserve">万元；其他资产价值 </w:t>
      </w:r>
      <w:r>
        <w:rPr>
          <w:rFonts w:hint="eastAsia" w:ascii="仿宋_GB2312" w:hAnsi="宋体" w:eastAsia="仿宋_GB2312" w:cs="宋体"/>
          <w:kern w:val="0"/>
          <w:sz w:val="32"/>
          <w:szCs w:val="32"/>
          <w:lang w:val="en-US" w:eastAsia="zh-CN"/>
        </w:rPr>
        <w:t>56.28</w:t>
      </w:r>
      <w:r>
        <w:rPr>
          <w:rFonts w:hint="eastAsia" w:ascii="仿宋_GB2312" w:hAnsi="宋体" w:eastAsia="仿宋_GB2312" w:cs="宋体"/>
          <w:kern w:val="0"/>
          <w:sz w:val="32"/>
          <w:szCs w:val="32"/>
        </w:rPr>
        <w:t xml:space="preserve"> 万元。国有资产分布情况为：</w:t>
      </w:r>
    </w:p>
    <w:p>
      <w:pPr>
        <w:widowControl/>
        <w:spacing w:line="560" w:lineRule="exact"/>
        <w:ind w:firstLine="48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本级部门房屋</w:t>
      </w:r>
      <w:r>
        <w:rPr>
          <w:rFonts w:hint="eastAsia" w:ascii="仿宋_GB2312" w:hAnsi="宋体" w:eastAsia="仿宋_GB2312" w:cs="宋体"/>
          <w:kern w:val="0"/>
          <w:sz w:val="32"/>
          <w:szCs w:val="32"/>
          <w:lang w:val="en-US" w:eastAsia="zh-CN"/>
        </w:rPr>
        <w:t>3538.3</w:t>
      </w:r>
      <w:r>
        <w:rPr>
          <w:rFonts w:hint="eastAsia" w:ascii="仿宋_GB2312" w:hAnsi="宋体" w:eastAsia="仿宋_GB2312" w:cs="宋体"/>
          <w:kern w:val="0"/>
          <w:sz w:val="32"/>
          <w:szCs w:val="32"/>
        </w:rPr>
        <w:t xml:space="preserve"> 平方米，价值 </w:t>
      </w:r>
      <w:r>
        <w:rPr>
          <w:rFonts w:hint="eastAsia" w:ascii="仿宋_GB2312" w:hAnsi="宋体" w:eastAsia="仿宋_GB2312" w:cs="宋体"/>
          <w:kern w:val="0"/>
          <w:sz w:val="32"/>
          <w:szCs w:val="32"/>
          <w:lang w:val="en-US" w:eastAsia="zh-CN"/>
        </w:rPr>
        <w:t>161.99</w:t>
      </w:r>
      <w:r>
        <w:rPr>
          <w:rFonts w:hint="eastAsia" w:ascii="仿宋_GB2312" w:hAnsi="宋体" w:eastAsia="仿宋_GB2312" w:cs="宋体"/>
          <w:kern w:val="0"/>
          <w:sz w:val="32"/>
          <w:szCs w:val="32"/>
        </w:rPr>
        <w:t xml:space="preserve"> 万元；土地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万元；车辆</w:t>
      </w:r>
      <w:r>
        <w:rPr>
          <w:rFonts w:hint="eastAsia" w:ascii="仿宋_GB2312" w:hAnsi="宋体" w:eastAsia="仿宋_GB2312" w:cs="宋体"/>
          <w:kern w:val="0"/>
          <w:sz w:val="32"/>
          <w:szCs w:val="32"/>
          <w:lang w:eastAsia="zh-CN"/>
        </w:rPr>
        <w:t>（清洁卫生车辆）</w:t>
      </w:r>
      <w:r>
        <w:rPr>
          <w:rFonts w:hint="eastAsia" w:ascii="仿宋_GB2312" w:hAnsi="宋体" w:eastAsia="仿宋_GB2312" w:cs="宋体"/>
          <w:kern w:val="0"/>
          <w:sz w:val="32"/>
          <w:szCs w:val="32"/>
          <w:lang w:val="en-US" w:eastAsia="zh-CN"/>
        </w:rPr>
        <w:t>10</w:t>
      </w:r>
      <w:r>
        <w:rPr>
          <w:rFonts w:hint="eastAsia" w:ascii="仿宋_GB2312" w:hAnsi="宋体" w:eastAsia="仿宋_GB2312" w:cs="宋体"/>
          <w:kern w:val="0"/>
          <w:sz w:val="32"/>
          <w:szCs w:val="32"/>
        </w:rPr>
        <w:t xml:space="preserve"> 辆，价值</w:t>
      </w:r>
      <w:r>
        <w:rPr>
          <w:rFonts w:hint="eastAsia" w:ascii="仿宋_GB2312" w:hAnsi="宋体" w:eastAsia="仿宋_GB2312" w:cs="宋体"/>
          <w:kern w:val="0"/>
          <w:sz w:val="32"/>
          <w:szCs w:val="32"/>
          <w:lang w:val="en-US" w:eastAsia="zh-CN"/>
        </w:rPr>
        <w:t>139.5</w:t>
      </w:r>
      <w:r>
        <w:rPr>
          <w:rFonts w:hint="eastAsia" w:ascii="仿宋_GB2312" w:hAnsi="宋体" w:eastAsia="仿宋_GB2312" w:cs="宋体"/>
          <w:kern w:val="0"/>
          <w:sz w:val="32"/>
          <w:szCs w:val="32"/>
        </w:rPr>
        <w:t xml:space="preserve"> 万元；办公家具价值 </w:t>
      </w:r>
      <w:r>
        <w:rPr>
          <w:rFonts w:hint="eastAsia" w:ascii="仿宋_GB2312" w:hAnsi="宋体" w:eastAsia="仿宋_GB2312" w:cs="宋体"/>
          <w:kern w:val="0"/>
          <w:sz w:val="32"/>
          <w:szCs w:val="32"/>
          <w:lang w:val="en-US" w:eastAsia="zh-CN"/>
        </w:rPr>
        <w:t>135.12</w:t>
      </w:r>
      <w:r>
        <w:rPr>
          <w:rFonts w:hint="eastAsia" w:ascii="仿宋_GB2312" w:hAnsi="宋体" w:eastAsia="仿宋_GB2312" w:cs="宋体"/>
          <w:kern w:val="0"/>
          <w:sz w:val="32"/>
          <w:szCs w:val="32"/>
        </w:rPr>
        <w:t xml:space="preserve">万元；其他资产价值   </w:t>
      </w:r>
      <w:r>
        <w:rPr>
          <w:rFonts w:hint="eastAsia" w:ascii="仿宋_GB2312" w:hAnsi="宋体" w:eastAsia="仿宋_GB2312" w:cs="宋体"/>
          <w:kern w:val="0"/>
          <w:sz w:val="32"/>
          <w:szCs w:val="32"/>
          <w:lang w:val="en-US" w:eastAsia="zh-CN"/>
        </w:rPr>
        <w:t>56.28</w:t>
      </w:r>
      <w:r>
        <w:rPr>
          <w:rFonts w:hint="eastAsia" w:ascii="仿宋_GB2312" w:hAnsi="宋体" w:eastAsia="仿宋_GB2312" w:cs="宋体"/>
          <w:kern w:val="0"/>
          <w:sz w:val="32"/>
          <w:szCs w:val="32"/>
        </w:rPr>
        <w:t>万元。</w:t>
      </w:r>
    </w:p>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1" w:firstLineChars="100"/>
        <w:jc w:val="left"/>
        <w:outlineLvl w:val="1"/>
      </w:pPr>
      <w:r>
        <w:rPr>
          <w:rFonts w:hint="eastAsia" w:ascii="黑体" w:hAnsi="宋体" w:eastAsia="黑体" w:cs="黑体"/>
          <w:b/>
          <w:kern w:val="0"/>
          <w:sz w:val="32"/>
          <w:szCs w:val="32"/>
          <w:shd w:val="clear" w:fill="FFFFFF"/>
          <w:lang w:val="en-US" w:eastAsia="zh-CN" w:bidi="ar"/>
        </w:rPr>
        <w:t>2018年部门预算——名词解释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ascii="仿宋_GB2312" w:hAnsi="宋体" w:eastAsia="仿宋_GB2312" w:cs="宋体"/>
          <w:kern w:val="0"/>
          <w:sz w:val="32"/>
          <w:szCs w:val="32"/>
          <w:shd w:val="clear" w:fill="FFFFFF"/>
          <w:lang w:val="en-US" w:eastAsia="zh-CN" w:bidi="ar"/>
        </w:rPr>
        <w:t>1、本年收入：是指单位本年度取得的全部收入。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2、财政拨款收入：是指单位本年度从本级财政部门取得的财政拨款，包括一般公共预算财政拨款和政府性基金预算财政拨款。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3、事业收入：是指事业单位开展专业业务活动及其辅助活动取得的收入。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4、其他收入：是指单位取得的除“财政拨款收入”、“事业收入”、“经营收入”等以外的各项收入。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5、基本支出：是指单位为保障机构正常运转、完成日常工作任务而发生的各项支出。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6、项目支出：是指单位为完成特定的行政工作任务或事业发展目标，在基本支出之外发生的各项支出。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7、人员经费：是指单位基本支出中用一般公共预算财政拨款安排的“工资福利支出”和“对个人和家庭的补助”。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8、日常公用经费：是指单位用一般公共预算财政拨款安排的除人员经费以外的基本支出。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9、“三公”经费：纳入中央财政预决算管理的“三公”经费，是指中央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exact"/>
        <w:ind w:left="0" w:right="0" w:firstLine="480"/>
        <w:jc w:val="left"/>
      </w:pPr>
      <w:r>
        <w:rPr>
          <w:rFonts w:hint="eastAsia" w:ascii="仿宋_GB2312" w:hAnsi="宋体" w:eastAsia="仿宋_GB2312" w:cs="宋体"/>
          <w:kern w:val="0"/>
          <w:sz w:val="32"/>
          <w:szCs w:val="32"/>
          <w:shd w:val="clear" w:fill="FFFFFF"/>
          <w:lang w:val="en-US" w:eastAsia="zh-CN" w:bidi="ar"/>
        </w:rPr>
        <w:t>10、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56F8"/>
    <w:rsid w:val="00301238"/>
    <w:rsid w:val="00414247"/>
    <w:rsid w:val="004F39D1"/>
    <w:rsid w:val="0065335A"/>
    <w:rsid w:val="007546DC"/>
    <w:rsid w:val="007C09D8"/>
    <w:rsid w:val="008B5E59"/>
    <w:rsid w:val="00DB56F8"/>
    <w:rsid w:val="01F1434A"/>
    <w:rsid w:val="04116AC0"/>
    <w:rsid w:val="070D31B1"/>
    <w:rsid w:val="098B2C21"/>
    <w:rsid w:val="09BA7AA1"/>
    <w:rsid w:val="0D3E43FE"/>
    <w:rsid w:val="14EF35AA"/>
    <w:rsid w:val="14F66599"/>
    <w:rsid w:val="1B6A6804"/>
    <w:rsid w:val="1C2D73C9"/>
    <w:rsid w:val="1FA51D5A"/>
    <w:rsid w:val="2486042D"/>
    <w:rsid w:val="2E1B575B"/>
    <w:rsid w:val="2E654F1A"/>
    <w:rsid w:val="31694681"/>
    <w:rsid w:val="3DBE7A72"/>
    <w:rsid w:val="41B909F9"/>
    <w:rsid w:val="45E7085B"/>
    <w:rsid w:val="50066513"/>
    <w:rsid w:val="5AFD1EA2"/>
    <w:rsid w:val="622930F4"/>
    <w:rsid w:val="629438D6"/>
    <w:rsid w:val="65964F5D"/>
    <w:rsid w:val="69AC62B9"/>
    <w:rsid w:val="69B362F6"/>
    <w:rsid w:val="76737D00"/>
    <w:rsid w:val="76D75D51"/>
    <w:rsid w:val="7B062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44</Words>
  <Characters>256</Characters>
  <Lines>2</Lines>
  <Paragraphs>1</Paragraphs>
  <TotalTime>0</TotalTime>
  <ScaleCrop>false</ScaleCrop>
  <LinksUpToDate>false</LinksUpToDate>
  <CharactersWithSpaces>299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2019-02-14T01:46:00Z</dcterms:created>
  <dc:creator>微软用户</dc:creator>
  <cp:lastModifiedBy>Administrator</cp:lastModifiedBy>
  <dcterms:modified xsi:type="dcterms:W3CDTF">2019-02-15T01:37:24Z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