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吴忠市利通区农业农村局行政处罚公示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发布日期：</w:t>
      </w: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</w:rPr>
        <w:t>日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来源：作者：</w:t>
      </w:r>
    </w:p>
    <w:tbl>
      <w:tblPr>
        <w:tblStyle w:val="4"/>
        <w:tblW w:w="1398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010"/>
        <w:gridCol w:w="1395"/>
        <w:gridCol w:w="1350"/>
        <w:gridCol w:w="2190"/>
        <w:gridCol w:w="2070"/>
        <w:gridCol w:w="1395"/>
        <w:gridCol w:w="2732"/>
        <w:gridCol w:w="129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文号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行政相对人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违法事实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违法依据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处罚依据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处罚时间</w:t>
            </w:r>
          </w:p>
        </w:tc>
        <w:tc>
          <w:tcPr>
            <w:tcW w:w="2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处罚内容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处罚机关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吴利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"/>
              </w:rPr>
              <w:t>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动检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"/>
              </w:rPr>
              <w:t>罚〔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bidi="ar"/>
              </w:rPr>
              <w:t>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杨**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未按动物检疫证明目的地运输牛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《动物检疫管理办法》第四十六条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《动物检疫管理办法》第四十九条第二项；《宁夏回族自治区农业行政处罚自由裁量基准》第十五项第三十二条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罚款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3"/>
                <w:kern w:val="0"/>
                <w:sz w:val="24"/>
                <w:szCs w:val="24"/>
                <w:lang w:bidi="ar"/>
              </w:rPr>
              <w:t>吴忠市利通区农业农村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3"/>
                <w:kern w:val="0"/>
                <w:sz w:val="24"/>
                <w:szCs w:val="24"/>
                <w:lang w:eastAsia="zh-CN" w:bidi="ar"/>
              </w:rPr>
              <w:t>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吴利农（动防）罚〔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 w:bidi="ar"/>
              </w:rPr>
              <w:t>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马**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屠宰依法应当检疫而未经检疫动物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《中华人民共和国动物防疫法》第二十九条第一款第三项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《中华人民共和国动物防疫法》第七十六条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、第九十七条、第一百条，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《宁夏回族自治区农业行政处罚自由裁量基准》第十五类第13项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2025-9-19</w:t>
            </w:r>
          </w:p>
        </w:tc>
        <w:tc>
          <w:tcPr>
            <w:tcW w:w="2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处同类检疫合格动物（经询价，8月份育成牛（12个月约300公斤）价格为19元/公斤）货值金额50%罚款2850元。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23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3"/>
                <w:kern w:val="0"/>
                <w:sz w:val="24"/>
                <w:szCs w:val="24"/>
                <w:lang w:bidi="ar"/>
              </w:rPr>
              <w:t>吴忠市利通区农业农村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3"/>
                <w:kern w:val="0"/>
                <w:sz w:val="24"/>
                <w:szCs w:val="24"/>
                <w:lang w:eastAsia="zh-CN" w:bidi="ar"/>
              </w:rPr>
              <w:t>局</w:t>
            </w:r>
          </w:p>
        </w:tc>
      </w:tr>
    </w:tbl>
    <w:p>
      <w:pPr>
        <w:jc w:val="center"/>
        <w:rPr>
          <w:rFonts w:hint="default" w:eastAsia="宋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46C66"/>
    <w:rsid w:val="1DEF8543"/>
    <w:rsid w:val="27F6754E"/>
    <w:rsid w:val="2BEFC374"/>
    <w:rsid w:val="30E5948F"/>
    <w:rsid w:val="33F6B700"/>
    <w:rsid w:val="36F38F8D"/>
    <w:rsid w:val="39878BF7"/>
    <w:rsid w:val="3FCF5B52"/>
    <w:rsid w:val="59846C66"/>
    <w:rsid w:val="59FFA6AF"/>
    <w:rsid w:val="62DB8802"/>
    <w:rsid w:val="778E5841"/>
    <w:rsid w:val="77EA2451"/>
    <w:rsid w:val="7D6F7335"/>
    <w:rsid w:val="7E77DC95"/>
    <w:rsid w:val="7FF96CA0"/>
    <w:rsid w:val="7FFF44AF"/>
    <w:rsid w:val="ACFF84C6"/>
    <w:rsid w:val="AEFF1403"/>
    <w:rsid w:val="DFF77CB8"/>
    <w:rsid w:val="E76FDD31"/>
    <w:rsid w:val="F1F54F55"/>
    <w:rsid w:val="FD1F4E2E"/>
    <w:rsid w:val="FDB21FD1"/>
    <w:rsid w:val="FEFF4935"/>
    <w:rsid w:val="FF9B72D3"/>
    <w:rsid w:val="FFCD58B1"/>
    <w:rsid w:val="FFD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2023-09-24T11:32:00Z</dcterms:created>
  <dc:creator>Administrator</dc:creator>
  <cp:lastModifiedBy>ltq</cp:lastModifiedBy>
  <cp:lastPrinted>2025-09-22T10:28:34Z</cp:lastPrinted>
  <dcterms:modified xsi:type="dcterms:W3CDTF">2025-09-22T11:38:43Z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DAA8F8E193152D054A71CE685AD302BD</vt:lpwstr>
  </property>
</Properties>
</file>