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color w:val="FF0000"/>
          <w:spacing w:val="0"/>
          <w:sz w:val="32"/>
          <w:szCs w:val="32"/>
          <w:shd w:val="clear" w:color="FFFFFF" w:fill="D9D9D9"/>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等线 Light" w:eastAsia="方正小标宋_GBK" w:cs="宋体"/>
          <w:spacing w:val="0"/>
          <w:sz w:val="44"/>
          <w:szCs w:val="44"/>
          <w:highlight w:val="none"/>
        </w:rPr>
      </w:pPr>
      <w:r>
        <w:rPr>
          <w:rFonts w:hint="eastAsia" w:ascii="方正小标宋_GBK" w:hAnsi="方正小标宋_GBK" w:eastAsia="方正小标宋_GBK" w:cs="方正小标宋_GBK"/>
          <w:color w:val="auto"/>
          <w:spacing w:val="0"/>
          <w:sz w:val="44"/>
          <w:szCs w:val="44"/>
          <w:shd w:val="clear" w:color="auto" w:fill="auto"/>
          <w:lang w:val="en-US" w:eastAsia="zh-CN"/>
        </w:rPr>
        <w:t>《</w:t>
      </w:r>
      <w:r>
        <w:rPr>
          <w:rFonts w:hint="eastAsia" w:ascii="方正小标宋_GBK" w:hAnsi="等线 Light" w:eastAsia="方正小标宋_GBK" w:cs="黑体"/>
          <w:color w:val="auto"/>
          <w:spacing w:val="0"/>
          <w:sz w:val="44"/>
          <w:szCs w:val="44"/>
          <w:highlight w:val="none"/>
          <w:lang w:eastAsia="zh-CN"/>
        </w:rPr>
        <w:t>利通区</w:t>
      </w:r>
      <w:r>
        <w:rPr>
          <w:rFonts w:hint="eastAsia" w:ascii="方正小标宋_GBK" w:hAnsi="等线 Light" w:eastAsia="方正小标宋_GBK" w:cs="黑体"/>
          <w:color w:val="auto"/>
          <w:spacing w:val="0"/>
          <w:sz w:val="44"/>
          <w:szCs w:val="44"/>
          <w:highlight w:val="none"/>
          <w:lang w:val="en-US" w:eastAsia="zh-CN"/>
        </w:rPr>
        <w:t>全域旅游</w:t>
      </w:r>
      <w:r>
        <w:rPr>
          <w:rFonts w:hint="eastAsia" w:ascii="方正小标宋_GBK" w:hAnsi="等线 Light" w:eastAsia="方正小标宋_GBK" w:cs="黑体"/>
          <w:color w:val="auto"/>
          <w:spacing w:val="0"/>
          <w:sz w:val="44"/>
          <w:szCs w:val="44"/>
          <w:highlight w:val="none"/>
        </w:rPr>
        <w:t>“</w:t>
      </w:r>
      <w:r>
        <w:rPr>
          <w:rFonts w:hint="eastAsia" w:ascii="方正小标宋_GBK" w:hAnsi="等线 Light" w:eastAsia="方正小标宋_GBK" w:cs="宋体"/>
          <w:spacing w:val="0"/>
          <w:sz w:val="44"/>
          <w:szCs w:val="44"/>
          <w:highlight w:val="none"/>
        </w:rPr>
        <w:t>引客入</w:t>
      </w:r>
      <w:r>
        <w:rPr>
          <w:rFonts w:hint="eastAsia" w:ascii="方正小标宋_GBK" w:hAnsi="等线 Light" w:eastAsia="方正小标宋_GBK" w:cs="宋体"/>
          <w:spacing w:val="0"/>
          <w:sz w:val="44"/>
          <w:szCs w:val="44"/>
          <w:highlight w:val="none"/>
          <w:lang w:eastAsia="zh-CN"/>
        </w:rPr>
        <w:t>利</w:t>
      </w:r>
      <w:r>
        <w:rPr>
          <w:rFonts w:hint="eastAsia" w:ascii="方正小标宋_GBK" w:hAnsi="等线 Light" w:eastAsia="方正小标宋_GBK"/>
          <w:spacing w:val="0"/>
          <w:sz w:val="44"/>
          <w:szCs w:val="44"/>
          <w:highlight w:val="none"/>
        </w:rPr>
        <w:t>”</w:t>
      </w:r>
      <w:r>
        <w:rPr>
          <w:rFonts w:hint="eastAsia" w:ascii="方正小标宋_GBK" w:hAnsi="等线 Light" w:eastAsia="方正小标宋_GBK" w:cs="宋体"/>
          <w:spacing w:val="0"/>
          <w:sz w:val="44"/>
          <w:szCs w:val="44"/>
          <w:highlight w:val="none"/>
        </w:rPr>
        <w:t>奖</w:t>
      </w:r>
      <w:r>
        <w:rPr>
          <w:rFonts w:hint="eastAsia" w:ascii="方正小标宋_GBK" w:hAnsi="等线 Light" w:eastAsia="方正小标宋_GBK" w:cs="宋体"/>
          <w:spacing w:val="0"/>
          <w:sz w:val="44"/>
          <w:szCs w:val="44"/>
          <w:highlight w:val="none"/>
          <w:lang w:eastAsia="zh-CN"/>
        </w:rPr>
        <w:t>励</w:t>
      </w:r>
      <w:r>
        <w:rPr>
          <w:rFonts w:hint="eastAsia" w:ascii="方正小标宋_GBK" w:hAnsi="等线 Light" w:eastAsia="方正小标宋_GBK" w:cs="宋体"/>
          <w:spacing w:val="0"/>
          <w:sz w:val="44"/>
          <w:szCs w:val="44"/>
          <w:highlight w:val="none"/>
        </w:rPr>
        <w:t>办法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auto"/>
          <w:spacing w:val="0"/>
          <w:sz w:val="44"/>
          <w:szCs w:val="44"/>
          <w:shd w:val="clear" w:color="auto" w:fill="auto"/>
          <w:lang w:val="en-US" w:eastAsia="zh-CN"/>
        </w:rPr>
      </w:pPr>
      <w:r>
        <w:rPr>
          <w:rFonts w:hint="eastAsia" w:ascii="方正小标宋_GBK" w:hAnsi="方正小标宋_GBK" w:eastAsia="方正小标宋_GBK" w:cs="方正小标宋_GBK"/>
          <w:spacing w:val="0"/>
          <w:sz w:val="44"/>
          <w:szCs w:val="44"/>
          <w:lang w:val="en-US" w:eastAsia="zh-CN"/>
        </w:rPr>
        <w:t>（送审稿）</w:t>
      </w:r>
      <w:r>
        <w:rPr>
          <w:rFonts w:hint="eastAsia" w:ascii="方正小标宋_GBK" w:hAnsi="方正小标宋_GBK" w:eastAsia="方正小标宋_GBK" w:cs="方正小标宋_GBK"/>
          <w:color w:val="auto"/>
          <w:spacing w:val="0"/>
          <w:sz w:val="44"/>
          <w:szCs w:val="44"/>
          <w:shd w:val="clear" w:color="auto" w:fill="auto"/>
          <w:lang w:val="en-US" w:eastAsia="zh-CN"/>
        </w:rPr>
        <w:t>》起草说明</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楷体_GB2312" w:hAnsi="楷体_GB2312" w:eastAsia="楷体_GB2312" w:cs="楷体_GB2312"/>
          <w:color w:val="auto"/>
          <w:spacing w:val="0"/>
          <w:sz w:val="32"/>
          <w:szCs w:val="32"/>
          <w:shd w:val="clear" w:color="auto" w:fill="auto"/>
          <w:lang w:val="en-US" w:eastAsia="zh-CN"/>
        </w:rPr>
      </w:pPr>
      <w:r>
        <w:rPr>
          <w:rFonts w:hint="default" w:ascii="Times New Roman" w:hAnsi="Times New Roman" w:eastAsia="楷体_GB2312" w:cs="Times New Roman"/>
          <w:color w:val="auto"/>
          <w:spacing w:val="0"/>
          <w:sz w:val="32"/>
          <w:szCs w:val="32"/>
          <w:shd w:val="clear" w:color="auto" w:fill="auto"/>
          <w:lang w:val="en-US" w:eastAsia="zh-CN"/>
        </w:rPr>
        <w:t>吴忠市利通区文化旅游体育广电局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 w:cs="Times New Roman"/>
          <w:color w:val="auto"/>
          <w:spacing w:val="0"/>
          <w:sz w:val="32"/>
          <w:szCs w:val="32"/>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根据会议安排，现将《利通区全域旅游“引客入利”奖励办法（送审稿）》起草情况汇报如下。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黑体" w:cs="Times New Roman"/>
          <w:color w:val="auto"/>
          <w:spacing w:val="0"/>
          <w:sz w:val="32"/>
          <w:szCs w:val="32"/>
          <w:shd w:val="clear" w:color="auto" w:fill="auto"/>
          <w:lang w:val="en-US" w:eastAsia="zh-CN"/>
        </w:rPr>
        <w:t>一、背景及过程</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firstLine="640" w:firstLineChars="200"/>
        <w:jc w:val="left"/>
        <w:textAlignment w:val="auto"/>
        <w:rPr>
          <w:rFonts w:hint="default" w:ascii="Times New Roman" w:hAnsi="Times New Roman" w:eastAsia="仿宋" w:cs="Times New Roman"/>
          <w:color w:val="auto"/>
          <w:spacing w:val="0"/>
          <w:sz w:val="32"/>
          <w:szCs w:val="32"/>
          <w:shd w:val="clear" w:color="auto" w:fill="auto"/>
          <w:lang w:val="en-US" w:eastAsia="zh-CN"/>
        </w:rPr>
      </w:pPr>
      <w:r>
        <w:rPr>
          <w:rFonts w:hint="eastAsia" w:ascii="仿宋_GB2312" w:hAnsi="仿宋_GB2312" w:eastAsia="仿宋_GB2312" w:cs="仿宋_GB2312"/>
          <w:color w:val="000000"/>
          <w:spacing w:val="0"/>
          <w:kern w:val="3"/>
          <w:sz w:val="32"/>
          <w:szCs w:val="32"/>
          <w:lang w:val="en-US" w:eastAsia="zh-CN" w:bidi="ar-SA"/>
        </w:rPr>
        <w:t>为深入贯彻落实自治区全域旅游发展战略，巩固全域旅游示范区创建成果，根据区委、政府关于推动我区文旅产业高质量发展工作部署，拟通过政策引导，激发企业创新活力，提升本地接待业务范围和能力，提高旅行社入利积极性，</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开拓旅游客源</w:t>
      </w:r>
      <w:bookmarkStart w:id="0" w:name="_GoBack"/>
      <w:bookmarkEnd w:id="0"/>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市场，增强旅游综合消费能力。拟定了《利通区全域旅游“引客入利”奖励办法（送审稿）》。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spacing w:val="0"/>
          <w:sz w:val="32"/>
          <w:szCs w:val="32"/>
          <w:shd w:val="clear" w:color="auto" w:fill="auto"/>
          <w:lang w:val="en-US" w:eastAsia="zh-CN"/>
        </w:rPr>
      </w:pPr>
      <w:r>
        <w:rPr>
          <w:rFonts w:hint="default" w:ascii="Times New Roman" w:hAnsi="Times New Roman" w:eastAsia="黑体" w:cs="Times New Roman"/>
          <w:color w:val="auto"/>
          <w:spacing w:val="0"/>
          <w:sz w:val="32"/>
          <w:szCs w:val="32"/>
          <w:shd w:val="clear" w:color="auto" w:fill="auto"/>
          <w:lang w:val="en-US" w:eastAsia="zh-CN"/>
        </w:rPr>
        <w:t>二、主要内容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本奖励办法共计四章十二条，主要内容包括：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kern w:val="2"/>
          <w:sz w:val="32"/>
          <w:szCs w:val="32"/>
          <w:highlight w:val="none"/>
          <w:shd w:val="clear" w:color="auto" w:fill="auto"/>
          <w:lang w:val="en-US" w:eastAsia="zh-CN" w:bidi="ar-SA"/>
        </w:rPr>
      </w:pPr>
      <w:r>
        <w:rPr>
          <w:rFonts w:hint="default" w:ascii="Times New Roman" w:hAnsi="Times New Roman" w:eastAsia="仿宋" w:cs="Times New Roman"/>
          <w:color w:val="auto"/>
          <w:spacing w:val="0"/>
          <w:sz w:val="32"/>
          <w:szCs w:val="32"/>
          <w:shd w:val="clear" w:color="auto" w:fill="auto"/>
          <w:lang w:val="en-US" w:eastAsia="zh-CN"/>
        </w:rPr>
        <w:t>（</w:t>
      </w:r>
      <w:r>
        <w:rPr>
          <w:rFonts w:hint="eastAsia" w:ascii="Times New Roman" w:hAnsi="Times New Roman" w:eastAsia="仿宋" w:cs="Times New Roman"/>
          <w:color w:val="auto"/>
          <w:spacing w:val="0"/>
          <w:sz w:val="32"/>
          <w:szCs w:val="32"/>
          <w:shd w:val="clear" w:color="auto" w:fill="auto"/>
          <w:lang w:val="en-US" w:eastAsia="zh-CN"/>
        </w:rPr>
        <w:t>一</w:t>
      </w:r>
      <w:r>
        <w:rPr>
          <w:rFonts w:hint="default" w:ascii="Times New Roman" w:hAnsi="Times New Roman" w:eastAsia="仿宋" w:cs="Times New Roman"/>
          <w:color w:val="auto"/>
          <w:spacing w:val="0"/>
          <w:sz w:val="32"/>
          <w:szCs w:val="32"/>
          <w:shd w:val="clear" w:color="auto" w:fill="auto"/>
          <w:lang w:val="en-US" w:eastAsia="zh-CN"/>
        </w:rPr>
        <w:t>）</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明确了奖励办法依照的法律法规、奖励资金总额、补助对象等内容。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pacing w:val="0"/>
          <w:kern w:val="2"/>
          <w:sz w:val="32"/>
          <w:szCs w:val="32"/>
          <w:highlight w:val="none"/>
          <w:shd w:val="clear" w:color="auto" w:fill="auto"/>
          <w:lang w:val="en-US" w:eastAsia="zh-CN" w:bidi="ar-SA"/>
        </w:rPr>
      </w:pPr>
      <w:r>
        <w:rPr>
          <w:rFonts w:hint="default" w:ascii="Times New Roman" w:hAnsi="Times New Roman" w:eastAsia="仿宋" w:cs="Times New Roman"/>
          <w:color w:val="auto"/>
          <w:spacing w:val="0"/>
          <w:sz w:val="32"/>
          <w:szCs w:val="32"/>
          <w:shd w:val="clear" w:color="auto" w:fill="auto"/>
          <w:lang w:val="en-US" w:eastAsia="zh-CN"/>
        </w:rPr>
        <w:t>（</w:t>
      </w:r>
      <w:r>
        <w:rPr>
          <w:rFonts w:hint="eastAsia" w:ascii="Times New Roman" w:hAnsi="Times New Roman" w:eastAsia="仿宋" w:cs="Times New Roman"/>
          <w:color w:val="auto"/>
          <w:spacing w:val="0"/>
          <w:sz w:val="32"/>
          <w:szCs w:val="32"/>
          <w:shd w:val="clear" w:color="auto" w:fill="auto"/>
          <w:lang w:val="en-US" w:eastAsia="zh-CN"/>
        </w:rPr>
        <w:t>二</w:t>
      </w:r>
      <w:r>
        <w:rPr>
          <w:rFonts w:hint="default" w:ascii="Times New Roman" w:hAnsi="Times New Roman" w:eastAsia="仿宋" w:cs="Times New Roman"/>
          <w:color w:val="auto"/>
          <w:spacing w:val="0"/>
          <w:sz w:val="32"/>
          <w:szCs w:val="32"/>
          <w:shd w:val="clear" w:color="auto" w:fill="auto"/>
          <w:lang w:val="en-US" w:eastAsia="zh-CN"/>
        </w:rPr>
        <w:t>）</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明确了一日游、过夜游奖励、团队排名奖励的条件及标准。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auto"/>
          <w:spacing w:val="0"/>
          <w:kern w:val="2"/>
          <w:sz w:val="32"/>
          <w:szCs w:val="32"/>
          <w:highlight w:val="none"/>
          <w:shd w:val="clear" w:color="auto" w:fill="auto"/>
          <w:lang w:val="en-US" w:eastAsia="zh-CN" w:bidi="ar-SA"/>
        </w:rPr>
      </w:pPr>
      <w:r>
        <w:rPr>
          <w:rFonts w:hint="default" w:ascii="Times New Roman" w:hAnsi="Times New Roman" w:eastAsia="仿宋" w:cs="Times New Roman"/>
          <w:color w:val="auto"/>
          <w:spacing w:val="0"/>
          <w:sz w:val="32"/>
          <w:szCs w:val="32"/>
          <w:shd w:val="clear" w:color="auto" w:fill="auto"/>
          <w:lang w:val="en-US" w:eastAsia="zh-CN"/>
        </w:rPr>
        <w:t>（</w:t>
      </w:r>
      <w:r>
        <w:rPr>
          <w:rFonts w:hint="eastAsia" w:ascii="Times New Roman" w:hAnsi="Times New Roman" w:eastAsia="仿宋" w:cs="Times New Roman"/>
          <w:color w:val="auto"/>
          <w:spacing w:val="0"/>
          <w:sz w:val="32"/>
          <w:szCs w:val="32"/>
          <w:shd w:val="clear" w:color="auto" w:fill="auto"/>
          <w:lang w:val="en-US" w:eastAsia="zh-CN"/>
        </w:rPr>
        <w:t>三</w:t>
      </w:r>
      <w:r>
        <w:rPr>
          <w:rFonts w:hint="default" w:ascii="Times New Roman" w:hAnsi="Times New Roman" w:eastAsia="仿宋" w:cs="Times New Roman"/>
          <w:color w:val="auto"/>
          <w:spacing w:val="0"/>
          <w:sz w:val="32"/>
          <w:szCs w:val="32"/>
          <w:shd w:val="clear" w:color="auto" w:fill="auto"/>
          <w:lang w:val="en-US" w:eastAsia="zh-CN"/>
        </w:rPr>
        <w:t>）</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明确了旅行社带团抵利旅游后申报奖励资金的流程及要求。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color w:val="auto"/>
          <w:spacing w:val="0"/>
          <w:sz w:val="32"/>
          <w:szCs w:val="32"/>
          <w:shd w:val="clear" w:color="auto" w:fill="auto"/>
          <w:lang w:val="en-US" w:eastAsia="zh-CN"/>
        </w:rPr>
      </w:pPr>
      <w:r>
        <w:rPr>
          <w:rFonts w:hint="default" w:ascii="Times New Roman" w:hAnsi="Times New Roman" w:eastAsia="仿宋" w:cs="Times New Roman"/>
          <w:color w:val="auto"/>
          <w:spacing w:val="0"/>
          <w:sz w:val="32"/>
          <w:szCs w:val="32"/>
          <w:shd w:val="clear" w:color="auto" w:fill="auto"/>
          <w:lang w:val="en-US" w:eastAsia="zh-CN"/>
        </w:rPr>
        <w:t>（</w:t>
      </w:r>
      <w:r>
        <w:rPr>
          <w:rFonts w:hint="eastAsia" w:ascii="Times New Roman" w:hAnsi="Times New Roman" w:eastAsia="仿宋" w:cs="Times New Roman"/>
          <w:color w:val="auto"/>
          <w:spacing w:val="0"/>
          <w:sz w:val="32"/>
          <w:szCs w:val="32"/>
          <w:shd w:val="clear" w:color="auto" w:fill="auto"/>
          <w:lang w:val="en-US" w:eastAsia="zh-CN"/>
        </w:rPr>
        <w:t>四</w:t>
      </w:r>
      <w:r>
        <w:rPr>
          <w:rFonts w:hint="default" w:ascii="Times New Roman" w:hAnsi="Times New Roman" w:eastAsia="仿宋" w:cs="Times New Roman"/>
          <w:color w:val="auto"/>
          <w:spacing w:val="0"/>
          <w:sz w:val="32"/>
          <w:szCs w:val="32"/>
          <w:shd w:val="clear" w:color="auto" w:fill="auto"/>
          <w:lang w:val="en-US" w:eastAsia="zh-CN"/>
        </w:rPr>
        <w:t>）</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强调不予以奖励的违法违规情况。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auto"/>
          <w:spacing w:val="0"/>
          <w:sz w:val="32"/>
          <w:szCs w:val="32"/>
          <w:shd w:val="clear" w:color="auto" w:fill="auto"/>
          <w:lang w:val="en-US" w:eastAsia="zh-CN"/>
        </w:rPr>
      </w:pPr>
      <w:r>
        <w:rPr>
          <w:rFonts w:hint="default" w:ascii="Times New Roman" w:hAnsi="Times New Roman" w:eastAsia="黑体" w:cs="Times New Roman"/>
          <w:color w:val="auto"/>
          <w:spacing w:val="0"/>
          <w:sz w:val="32"/>
          <w:szCs w:val="32"/>
          <w:shd w:val="clear" w:color="auto" w:fill="auto"/>
          <w:lang w:val="en-US" w:eastAsia="zh-CN"/>
        </w:rPr>
        <w:t>三、其他说明事项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（一）本《办法》自2024年发布之日起施行，有效期至2025年12月31日，奖励资金按年计，每年200万元。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（二）</w:t>
      </w:r>
      <w:r>
        <w:rPr>
          <w:rFonts w:hint="eastAsia" w:ascii="仿宋_GB2312" w:hAnsi="仿宋_GB2312" w:eastAsia="仿宋_GB2312" w:cs="仿宋_GB2312"/>
          <w:color w:val="auto"/>
          <w:spacing w:val="0"/>
          <w:kern w:val="2"/>
          <w:sz w:val="32"/>
          <w:szCs w:val="32"/>
          <w:highlight w:val="none"/>
          <w:shd w:val="clear" w:color="auto" w:fill="auto"/>
          <w:lang w:val="en-US" w:eastAsia="zh-CN" w:bidi="ar-SA"/>
        </w:rPr>
        <w:t>本《办法》运营经费</w:t>
      </w:r>
      <w:r>
        <w:rPr>
          <w:rFonts w:hint="eastAsia" w:ascii="仿宋_GB2312" w:hAnsi="仿宋_GB2312" w:eastAsia="仿宋_GB2312" w:cs="仿宋_GB2312"/>
          <w:color w:val="auto"/>
          <w:spacing w:val="0"/>
          <w:sz w:val="32"/>
          <w:szCs w:val="32"/>
          <w:shd w:val="clear" w:color="auto" w:fill="auto"/>
          <w:lang w:val="en-US" w:eastAsia="zh-CN"/>
        </w:rPr>
        <w:t>按年</w:t>
      </w:r>
      <w:r>
        <w:rPr>
          <w:rFonts w:hint="eastAsia" w:ascii="仿宋_GB2312" w:hAnsi="仿宋_GB2312" w:eastAsia="仿宋_GB2312" w:cs="仿宋_GB2312"/>
          <w:color w:val="auto"/>
          <w:spacing w:val="0"/>
          <w:kern w:val="2"/>
          <w:sz w:val="32"/>
          <w:szCs w:val="32"/>
          <w:shd w:val="clear" w:color="auto" w:fill="auto"/>
          <w:lang w:val="en-US" w:eastAsia="zh-CN" w:bidi="ar-SA"/>
        </w:rPr>
        <w:t>计，每年15万元。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pacing w:val="0"/>
          <w:sz w:val="32"/>
          <w:szCs w:val="32"/>
          <w:shd w:val="clear" w:color="auto" w:fill="auto"/>
          <w:lang w:val="en-US" w:eastAsia="zh-CN"/>
        </w:rPr>
      </w:pPr>
      <w:r>
        <w:rPr>
          <w:rFonts w:hint="default" w:ascii="Times New Roman" w:hAnsi="Times New Roman" w:eastAsia="黑体" w:cs="Times New Roman"/>
          <w:color w:val="auto"/>
          <w:spacing w:val="0"/>
          <w:sz w:val="32"/>
          <w:szCs w:val="32"/>
          <w:shd w:val="clear" w:color="auto" w:fill="auto"/>
          <w:lang w:val="en-US" w:eastAsia="zh-CN"/>
        </w:rPr>
        <w:t>四、提请审议事项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napToGrid w:val="0"/>
          <w:color w:val="auto"/>
          <w:spacing w:val="0"/>
          <w:sz w:val="32"/>
          <w:szCs w:val="32"/>
          <w:u w:val="none"/>
          <w:lang w:val="en-US" w:eastAsia="zh-CN"/>
        </w:rPr>
      </w:pPr>
      <w:r>
        <w:rPr>
          <w:rFonts w:hint="eastAsia" w:ascii="仿宋_GB2312" w:hAnsi="仿宋_GB2312" w:eastAsia="仿宋_GB2312" w:cs="仿宋_GB2312"/>
          <w:color w:val="auto"/>
          <w:spacing w:val="0"/>
          <w:sz w:val="32"/>
          <w:szCs w:val="32"/>
          <w:shd w:val="clear" w:color="auto" w:fill="auto"/>
          <w:lang w:val="en-US" w:eastAsia="zh-CN"/>
        </w:rPr>
        <w:t>提请区人民政府常务会议审议通过</w:t>
      </w:r>
      <w:r>
        <w:rPr>
          <w:rFonts w:hint="eastAsia" w:ascii="仿宋_GB2312" w:hAnsi="仿宋_GB2312" w:eastAsia="仿宋_GB2312" w:cs="仿宋_GB2312"/>
          <w:spacing w:val="0"/>
          <w:kern w:val="2"/>
          <w:sz w:val="32"/>
          <w:szCs w:val="32"/>
          <w:lang w:val="en-US" w:eastAsia="zh-CN" w:bidi="ar-SA"/>
        </w:rPr>
        <w:t>《利通区全域旅游“引客入利”奖励办法》（送审稿）</w:t>
      </w:r>
      <w:r>
        <w:rPr>
          <w:rFonts w:hint="eastAsia" w:ascii="仿宋_GB2312" w:hAnsi="仿宋_GB2312" w:eastAsia="仿宋_GB2312" w:cs="仿宋_GB2312"/>
          <w:color w:val="auto"/>
          <w:spacing w:val="0"/>
          <w:sz w:val="32"/>
          <w:szCs w:val="32"/>
          <w:shd w:val="clear" w:color="auto" w:fill="auto"/>
          <w:lang w:val="en-US" w:eastAsia="zh-CN"/>
        </w:rPr>
        <w:t>，</w:t>
      </w:r>
      <w:r>
        <w:rPr>
          <w:rFonts w:hint="default" w:ascii="仿宋_GB2312" w:hAnsi="仿宋_GB2312" w:eastAsia="仿宋_GB2312" w:cs="仿宋_GB2312"/>
          <w:spacing w:val="0"/>
          <w:kern w:val="2"/>
          <w:sz w:val="32"/>
          <w:szCs w:val="32"/>
          <w:lang w:val="en-US" w:eastAsia="zh-CN" w:bidi="ar-SA"/>
        </w:rPr>
        <w:t>并以</w:t>
      </w:r>
      <w:r>
        <w:rPr>
          <w:rFonts w:hint="eastAsia" w:ascii="仿宋_GB2312" w:hAnsi="仿宋_GB2312" w:eastAsia="仿宋_GB2312" w:cs="仿宋_GB2312"/>
          <w:spacing w:val="0"/>
          <w:kern w:val="2"/>
          <w:sz w:val="32"/>
          <w:szCs w:val="32"/>
          <w:lang w:val="en-US" w:eastAsia="zh-CN" w:bidi="ar-SA"/>
        </w:rPr>
        <w:t>区人民政府办公室</w:t>
      </w:r>
      <w:r>
        <w:rPr>
          <w:rFonts w:hint="default" w:ascii="仿宋_GB2312" w:hAnsi="仿宋_GB2312" w:eastAsia="仿宋_GB2312" w:cs="仿宋_GB2312"/>
          <w:spacing w:val="0"/>
          <w:kern w:val="2"/>
          <w:sz w:val="32"/>
          <w:szCs w:val="32"/>
          <w:lang w:val="en-US" w:eastAsia="zh-CN" w:bidi="ar-SA"/>
        </w:rPr>
        <w:t>文</w:t>
      </w:r>
      <w:r>
        <w:rPr>
          <w:rFonts w:hint="default" w:ascii="Nimbus Roman No9 L" w:hAnsi="Nimbus Roman No9 L" w:eastAsia="仿宋_GB2312" w:cs="Nimbus Roman No9 L"/>
          <w:snapToGrid w:val="0"/>
          <w:color w:val="auto"/>
          <w:spacing w:val="0"/>
          <w:sz w:val="32"/>
          <w:szCs w:val="32"/>
          <w:lang w:eastAsia="zh-CN"/>
        </w:rPr>
        <w:t>件印发执行</w:t>
      </w:r>
      <w:r>
        <w:rPr>
          <w:rFonts w:hint="eastAsia" w:ascii="仿宋_GB2312" w:hAnsi="仿宋_GB2312" w:eastAsia="仿宋_GB2312" w:cs="仿宋_GB2312"/>
          <w:color w:val="auto"/>
          <w:spacing w:val="0"/>
          <w:sz w:val="32"/>
          <w:szCs w:val="32"/>
          <w:shd w:val="clear" w:color="auto" w:fill="auto"/>
          <w:lang w:val="en-US"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sz w:val="32"/>
          <w:szCs w:val="32"/>
          <w:lang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sz w:val="32"/>
          <w:szCs w:val="32"/>
          <w:lang w:eastAsia="zh-CN"/>
        </w:rPr>
        <w:t>附件：</w:t>
      </w:r>
      <w:r>
        <w:rPr>
          <w:rFonts w:hint="eastAsia" w:ascii="仿宋_GB2312" w:hAnsi="仿宋_GB2312" w:eastAsia="仿宋_GB2312" w:cs="仿宋_GB2312"/>
          <w:spacing w:val="0"/>
          <w:kern w:val="2"/>
          <w:sz w:val="32"/>
          <w:szCs w:val="32"/>
          <w:lang w:val="en-US" w:eastAsia="zh-CN" w:bidi="ar-SA"/>
        </w:rPr>
        <w:t>《利通区全域旅游“引客入利”奖励办法（送审稿）》</w:t>
      </w:r>
    </w:p>
    <w:p>
      <w:pPr>
        <w:pStyle w:val="2"/>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jc w:val="both"/>
        <w:textAlignment w:val="auto"/>
        <w:outlineLvl w:val="9"/>
        <w:rPr>
          <w:rFonts w:hint="default" w:ascii="仿宋_GB2312" w:hAnsi="仿宋_GB2312" w:eastAsia="仿宋_GB2312" w:cs="仿宋_GB2312"/>
          <w:spacing w:val="0"/>
          <w:kern w:val="2"/>
          <w:sz w:val="32"/>
          <w:szCs w:val="32"/>
          <w:lang w:val="en-US" w:eastAsia="zh-CN" w:bidi="ar-SA"/>
        </w:rPr>
      </w:pPr>
      <w:r>
        <w:rPr>
          <w:rFonts w:hint="default" w:ascii="仿宋_GB2312" w:hAnsi="仿宋_GB2312" w:eastAsia="仿宋_GB2312" w:cs="仿宋_GB2312"/>
          <w:spacing w:val="0"/>
          <w:kern w:val="2"/>
          <w:sz w:val="32"/>
          <w:szCs w:val="32"/>
          <w:lang w:val="en-US" w:eastAsia="zh-CN" w:bidi="ar-SA"/>
        </w:rPr>
        <w:t>中共利通区</w:t>
      </w:r>
      <w:r>
        <w:rPr>
          <w:rFonts w:hint="eastAsia" w:ascii="仿宋_GB2312" w:hAnsi="仿宋_GB2312" w:eastAsia="仿宋_GB2312" w:cs="仿宋_GB2312"/>
          <w:spacing w:val="0"/>
          <w:kern w:val="2"/>
          <w:sz w:val="32"/>
          <w:szCs w:val="32"/>
          <w:lang w:val="en-US" w:eastAsia="zh-CN" w:bidi="ar-SA"/>
        </w:rPr>
        <w:t>文化旅游体育广电局</w:t>
      </w:r>
      <w:r>
        <w:rPr>
          <w:rFonts w:hint="default" w:ascii="仿宋_GB2312" w:hAnsi="仿宋_GB2312" w:eastAsia="仿宋_GB2312" w:cs="仿宋_GB2312"/>
          <w:spacing w:val="0"/>
          <w:kern w:val="2"/>
          <w:sz w:val="32"/>
          <w:szCs w:val="32"/>
          <w:lang w:val="en-US" w:eastAsia="zh-CN" w:bidi="ar-SA"/>
        </w:rPr>
        <w:t>党组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590" w:firstLineChars="1500"/>
        <w:textAlignment w:val="auto"/>
        <w:outlineLvl w:val="9"/>
        <w:rPr>
          <w:rFonts w:hint="default" w:ascii="Nimbus Roman No9 L" w:hAnsi="Nimbus Roman No9 L" w:eastAsia="仿宋_GB2312" w:cs="Nimbus Roman No9 L"/>
          <w:spacing w:val="-7"/>
          <w:sz w:val="32"/>
          <w:szCs w:val="32"/>
          <w:lang w:val="en-US" w:eastAsia="zh-CN"/>
        </w:rPr>
      </w:pPr>
      <w:r>
        <w:rPr>
          <w:rFonts w:hint="default" w:ascii="Nimbus Roman No9 L" w:hAnsi="Nimbus Roman No9 L" w:eastAsia="仿宋_GB2312" w:cs="Nimbus Roman No9 L"/>
          <w:spacing w:val="-7"/>
          <w:sz w:val="32"/>
          <w:szCs w:val="32"/>
          <w:lang w:val="en-US" w:eastAsia="zh-CN"/>
        </w:rPr>
        <w:t>202</w:t>
      </w:r>
      <w:r>
        <w:rPr>
          <w:rFonts w:hint="eastAsia" w:ascii="Nimbus Roman No9 L" w:hAnsi="Nimbus Roman No9 L" w:eastAsia="仿宋_GB2312" w:cs="Nimbus Roman No9 L"/>
          <w:spacing w:val="-7"/>
          <w:sz w:val="32"/>
          <w:szCs w:val="32"/>
          <w:lang w:val="en-US" w:eastAsia="zh-CN"/>
        </w:rPr>
        <w:t>4</w:t>
      </w:r>
      <w:r>
        <w:rPr>
          <w:rFonts w:hint="default" w:ascii="Nimbus Roman No9 L" w:hAnsi="Nimbus Roman No9 L" w:eastAsia="仿宋_GB2312" w:cs="Nimbus Roman No9 L"/>
          <w:spacing w:val="-7"/>
          <w:sz w:val="32"/>
          <w:szCs w:val="32"/>
          <w:lang w:val="en-US" w:eastAsia="zh-CN"/>
        </w:rPr>
        <w:t>年3月</w:t>
      </w:r>
      <w:r>
        <w:rPr>
          <w:rFonts w:hint="eastAsia" w:ascii="Nimbus Roman No9 L" w:hAnsi="Nimbus Roman No9 L" w:eastAsia="仿宋_GB2312" w:cs="Nimbus Roman No9 L"/>
          <w:spacing w:val="-7"/>
          <w:sz w:val="32"/>
          <w:szCs w:val="32"/>
          <w:lang w:val="en-US" w:eastAsia="zh-CN"/>
        </w:rPr>
        <w:t>28</w:t>
      </w:r>
      <w:r>
        <w:rPr>
          <w:rFonts w:hint="default" w:ascii="Nimbus Roman No9 L" w:hAnsi="Nimbus Roman No9 L" w:eastAsia="仿宋_GB2312" w:cs="Nimbus Roman No9 L"/>
          <w:spacing w:val="-7"/>
          <w:sz w:val="32"/>
          <w:szCs w:val="32"/>
          <w:lang w:val="en-US" w:eastAsia="zh-CN"/>
        </w:rPr>
        <w:t>日</w:t>
      </w:r>
    </w:p>
    <w:p>
      <w:pPr>
        <w:pStyle w:val="2"/>
        <w:ind w:left="0" w:leftChars="0" w:firstLine="0" w:firstLineChars="0"/>
        <w:rPr>
          <w:rFonts w:hint="eastAsia" w:ascii="方正黑体_GBK" w:hAnsi="方正黑体_GBK" w:eastAsia="方正黑体_GBK" w:cs="方正黑体_GBK"/>
          <w:spacing w:val="-7"/>
          <w:sz w:val="32"/>
          <w:szCs w:val="32"/>
          <w:lang w:val="en" w:eastAsia="zh-CN"/>
        </w:rPr>
      </w:pPr>
      <w:r>
        <w:rPr>
          <w:rFonts w:hint="eastAsia" w:ascii="方正黑体_GBK" w:hAnsi="方正黑体_GBK" w:eastAsia="方正黑体_GBK" w:cs="方正黑体_GBK"/>
          <w:spacing w:val="-7"/>
          <w:sz w:val="32"/>
          <w:szCs w:val="32"/>
          <w:lang w:val="en" w:eastAsia="zh-CN"/>
        </w:rPr>
        <w:t>附件</w:t>
      </w:r>
    </w:p>
    <w:p>
      <w:pPr>
        <w:pStyle w:val="2"/>
        <w:ind w:left="0" w:leftChars="0" w:firstLine="0" w:firstLineChars="0"/>
        <w:rPr>
          <w:rFonts w:hint="eastAsia" w:ascii="方正黑体_GBK" w:hAnsi="方正黑体_GBK" w:eastAsia="方正黑体_GBK" w:cs="方正黑体_GBK"/>
          <w:spacing w:val="-7"/>
          <w:sz w:val="32"/>
          <w:szCs w:val="32"/>
          <w:lang w:val="en" w:eastAsia="zh-CN"/>
        </w:rPr>
      </w:pPr>
    </w:p>
    <w:p>
      <w:pPr>
        <w:keepNext w:val="0"/>
        <w:keepLines w:val="0"/>
        <w:pageBreakBefore w:val="0"/>
        <w:kinsoku/>
        <w:wordWrap/>
        <w:overflowPunct/>
        <w:topLinePunct w:val="0"/>
        <w:bidi w:val="0"/>
        <w:adjustRightInd w:val="0"/>
        <w:snapToGrid w:val="0"/>
        <w:spacing w:line="576" w:lineRule="exact"/>
        <w:jc w:val="center"/>
        <w:textAlignment w:val="auto"/>
        <w:rPr>
          <w:rFonts w:hint="eastAsia" w:ascii="方正小标宋_GBK" w:hAnsi="等线 Light" w:eastAsia="方正小标宋_GBK" w:cs="宋体"/>
          <w:spacing w:val="0"/>
          <w:sz w:val="44"/>
          <w:szCs w:val="44"/>
          <w:highlight w:val="none"/>
          <w:lang w:eastAsia="zh-CN"/>
        </w:rPr>
      </w:pPr>
      <w:r>
        <w:rPr>
          <w:rFonts w:hint="eastAsia" w:ascii="方正小标宋_GBK" w:hAnsi="等线 Light" w:eastAsia="方正小标宋_GBK" w:cs="黑体"/>
          <w:spacing w:val="0"/>
          <w:sz w:val="44"/>
          <w:szCs w:val="44"/>
          <w:highlight w:val="none"/>
          <w:lang w:eastAsia="zh-CN"/>
        </w:rPr>
        <w:t>利通区</w:t>
      </w:r>
      <w:r>
        <w:rPr>
          <w:rFonts w:hint="eastAsia" w:ascii="方正小标宋_GBK" w:hAnsi="等线 Light" w:eastAsia="方正小标宋_GBK" w:cs="黑体"/>
          <w:spacing w:val="0"/>
          <w:sz w:val="44"/>
          <w:szCs w:val="44"/>
          <w:highlight w:val="none"/>
          <w:lang w:val="en-US" w:eastAsia="zh-CN"/>
        </w:rPr>
        <w:t>全域旅游</w:t>
      </w:r>
      <w:r>
        <w:rPr>
          <w:rFonts w:hint="eastAsia" w:ascii="方正小标宋_GBK" w:hAnsi="等线 Light" w:eastAsia="方正小标宋_GBK" w:cs="黑体"/>
          <w:spacing w:val="0"/>
          <w:sz w:val="44"/>
          <w:szCs w:val="44"/>
          <w:highlight w:val="none"/>
        </w:rPr>
        <w:t>“</w:t>
      </w:r>
      <w:r>
        <w:rPr>
          <w:rFonts w:hint="eastAsia" w:ascii="方正小标宋_GBK" w:hAnsi="等线 Light" w:eastAsia="方正小标宋_GBK" w:cs="宋体"/>
          <w:spacing w:val="0"/>
          <w:sz w:val="44"/>
          <w:szCs w:val="44"/>
          <w:highlight w:val="none"/>
        </w:rPr>
        <w:t>引客入</w:t>
      </w:r>
      <w:r>
        <w:rPr>
          <w:rFonts w:hint="eastAsia" w:ascii="方正小标宋_GBK" w:hAnsi="等线 Light" w:eastAsia="方正小标宋_GBK" w:cs="宋体"/>
          <w:spacing w:val="0"/>
          <w:sz w:val="44"/>
          <w:szCs w:val="44"/>
          <w:highlight w:val="none"/>
          <w:lang w:eastAsia="zh-CN"/>
        </w:rPr>
        <w:t>利</w:t>
      </w:r>
      <w:r>
        <w:rPr>
          <w:rFonts w:hint="eastAsia" w:ascii="方正小标宋_GBK" w:hAnsi="等线 Light" w:eastAsia="方正小标宋_GBK"/>
          <w:spacing w:val="0"/>
          <w:sz w:val="44"/>
          <w:szCs w:val="44"/>
          <w:highlight w:val="none"/>
        </w:rPr>
        <w:t>”</w:t>
      </w:r>
      <w:r>
        <w:rPr>
          <w:rFonts w:hint="eastAsia" w:ascii="方正小标宋_GBK" w:hAnsi="等线 Light" w:eastAsia="方正小标宋_GBK" w:cs="宋体"/>
          <w:spacing w:val="0"/>
          <w:sz w:val="44"/>
          <w:szCs w:val="44"/>
          <w:highlight w:val="none"/>
        </w:rPr>
        <w:t>奖</w:t>
      </w:r>
      <w:r>
        <w:rPr>
          <w:rFonts w:hint="eastAsia" w:ascii="方正小标宋_GBK" w:hAnsi="等线 Light" w:eastAsia="方正小标宋_GBK" w:cs="宋体"/>
          <w:spacing w:val="0"/>
          <w:sz w:val="44"/>
          <w:szCs w:val="44"/>
          <w:highlight w:val="none"/>
          <w:lang w:eastAsia="zh-CN"/>
        </w:rPr>
        <w:t>励</w:t>
      </w:r>
      <w:r>
        <w:rPr>
          <w:rFonts w:hint="eastAsia" w:ascii="方正小标宋_GBK" w:hAnsi="等线 Light" w:eastAsia="方正小标宋_GBK" w:cs="宋体"/>
          <w:spacing w:val="0"/>
          <w:sz w:val="44"/>
          <w:szCs w:val="44"/>
          <w:highlight w:val="none"/>
        </w:rPr>
        <w:t>办法</w:t>
      </w:r>
    </w:p>
    <w:p>
      <w:pPr>
        <w:keepNext w:val="0"/>
        <w:keepLines w:val="0"/>
        <w:pageBreakBefore w:val="0"/>
        <w:kinsoku/>
        <w:wordWrap/>
        <w:overflowPunct/>
        <w:topLinePunct w:val="0"/>
        <w:bidi w:val="0"/>
        <w:adjustRightInd w:val="0"/>
        <w:snapToGrid w:val="0"/>
        <w:spacing w:line="576" w:lineRule="exact"/>
        <w:jc w:val="left"/>
        <w:textAlignment w:val="auto"/>
        <w:rPr>
          <w:rFonts w:hint="eastAsia" w:ascii="黑体" w:hAnsi="黑体" w:eastAsia="黑体" w:cs="黑体"/>
          <w:spacing w:val="0"/>
          <w:sz w:val="44"/>
          <w:szCs w:val="44"/>
          <w:highlight w:val="none"/>
        </w:rPr>
      </w:pPr>
    </w:p>
    <w:p>
      <w:pPr>
        <w:keepNext w:val="0"/>
        <w:keepLines w:val="0"/>
        <w:pageBreakBefore w:val="0"/>
        <w:kinsoku/>
        <w:wordWrap/>
        <w:overflowPunct/>
        <w:topLinePunct w:val="0"/>
        <w:bidi w:val="0"/>
        <w:adjustRightInd w:val="0"/>
        <w:snapToGrid w:val="0"/>
        <w:spacing w:line="576" w:lineRule="exact"/>
        <w:jc w:val="center"/>
        <w:textAlignment w:val="auto"/>
        <w:rPr>
          <w:rFonts w:hint="eastAsia" w:ascii="黑体" w:hAnsi="黑体" w:eastAsia="黑体" w:cs="黑体"/>
          <w:spacing w:val="0"/>
          <w:sz w:val="32"/>
          <w:szCs w:val="32"/>
          <w:highlight w:val="none"/>
          <w:lang w:eastAsia="zh-CN"/>
        </w:rPr>
      </w:pPr>
      <w:r>
        <w:rPr>
          <w:rFonts w:hint="eastAsia" w:ascii="黑体" w:hAnsi="黑体" w:eastAsia="黑体" w:cs="黑体"/>
          <w:spacing w:val="0"/>
          <w:sz w:val="32"/>
          <w:szCs w:val="32"/>
          <w:highlight w:val="none"/>
          <w:lang w:eastAsia="zh-CN"/>
        </w:rPr>
        <w:t>第一章</w:t>
      </w:r>
      <w:r>
        <w:rPr>
          <w:rFonts w:hint="eastAsia" w:ascii="黑体" w:hAnsi="黑体" w:eastAsia="黑体" w:cs="黑体"/>
          <w:spacing w:val="0"/>
          <w:sz w:val="32"/>
          <w:szCs w:val="32"/>
          <w:highlight w:val="none"/>
          <w:lang w:val="en-US" w:eastAsia="zh-CN"/>
        </w:rPr>
        <w:t xml:space="preserve">  </w:t>
      </w:r>
      <w:r>
        <w:rPr>
          <w:rFonts w:hint="eastAsia" w:ascii="黑体" w:hAnsi="黑体" w:eastAsia="黑体" w:cs="黑体"/>
          <w:spacing w:val="0"/>
          <w:sz w:val="32"/>
          <w:szCs w:val="32"/>
          <w:highlight w:val="none"/>
          <w:lang w:eastAsia="zh-CN"/>
        </w:rPr>
        <w:t>总</w:t>
      </w:r>
      <w:r>
        <w:rPr>
          <w:rFonts w:hint="eastAsia" w:ascii="黑体" w:hAnsi="黑体" w:eastAsia="黑体" w:cs="黑体"/>
          <w:spacing w:val="0"/>
          <w:sz w:val="32"/>
          <w:szCs w:val="32"/>
          <w:highlight w:val="none"/>
          <w:lang w:val="en-US" w:eastAsia="zh-CN"/>
        </w:rPr>
        <w:t xml:space="preserve"> </w:t>
      </w:r>
      <w:r>
        <w:rPr>
          <w:rFonts w:hint="eastAsia" w:ascii="黑体" w:hAnsi="黑体" w:eastAsia="黑体" w:cs="黑体"/>
          <w:spacing w:val="0"/>
          <w:sz w:val="32"/>
          <w:szCs w:val="32"/>
          <w:highlight w:val="none"/>
          <w:lang w:eastAsia="zh-CN"/>
        </w:rPr>
        <w:t>则</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eastAsia="zh-CN"/>
        </w:rPr>
        <w:t>第一条</w:t>
      </w:r>
      <w:r>
        <w:rPr>
          <w:rFonts w:hint="eastAsia" w:ascii="仿宋_GB2312" w:hAnsi="仿宋_GB2312" w:eastAsia="仿宋_GB2312" w:cs="仿宋_GB2312"/>
          <w:b/>
          <w:bCs/>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为进一步巩固利通区全域旅游示范区创建成果，鼓励各旅游企业“引客入利”，根据《国务院办公厅关于进一步促进旅游投资和消费的若干意见》和《自治区党委 人民政府关于全域旅游示范区建设的意见》（宁党发〔2017〕36号）等政策规定，结合利通区实际，制定《利通区全域旅游“引客入利”奖励办法》（以下简称《办法》）。</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Cs/>
          <w:spacing w:val="0"/>
          <w:sz w:val="32"/>
          <w:szCs w:val="32"/>
          <w:highlight w:val="none"/>
          <w:lang w:val="en" w:eastAsia="zh-CN"/>
        </w:rPr>
      </w:pPr>
      <w:r>
        <w:rPr>
          <w:rFonts w:hint="eastAsia" w:ascii="仿宋_GB2312" w:hAnsi="仿宋_GB2312" w:eastAsia="仿宋_GB2312" w:cs="仿宋_GB2312"/>
          <w:b/>
          <w:bCs/>
          <w:spacing w:val="0"/>
          <w:sz w:val="32"/>
          <w:szCs w:val="32"/>
          <w:highlight w:val="none"/>
        </w:rPr>
        <w:t>第</w:t>
      </w:r>
      <w:r>
        <w:rPr>
          <w:rFonts w:hint="eastAsia" w:ascii="仿宋_GB2312" w:hAnsi="仿宋_GB2312" w:eastAsia="仿宋_GB2312" w:cs="仿宋_GB2312"/>
          <w:b/>
          <w:bCs/>
          <w:spacing w:val="0"/>
          <w:sz w:val="32"/>
          <w:szCs w:val="32"/>
          <w:highlight w:val="none"/>
          <w:lang w:eastAsia="zh-CN"/>
        </w:rPr>
        <w:t>二</w:t>
      </w:r>
      <w:r>
        <w:rPr>
          <w:rFonts w:hint="eastAsia" w:ascii="仿宋_GB2312" w:hAnsi="仿宋_GB2312" w:eastAsia="仿宋_GB2312" w:cs="仿宋_GB2312"/>
          <w:b/>
          <w:bCs/>
          <w:spacing w:val="0"/>
          <w:sz w:val="32"/>
          <w:szCs w:val="32"/>
          <w:highlight w:val="none"/>
        </w:rPr>
        <w:t>条</w:t>
      </w:r>
      <w:r>
        <w:rPr>
          <w:rFonts w:hint="eastAsia" w:ascii="仿宋_GB2312" w:hAnsi="仿宋_GB2312" w:eastAsia="仿宋_GB2312" w:cs="仿宋_GB2312"/>
          <w:bCs/>
          <w:spacing w:val="0"/>
          <w:sz w:val="32"/>
          <w:szCs w:val="32"/>
          <w:highlight w:val="none"/>
        </w:rPr>
        <w:t xml:space="preserve"> 本</w:t>
      </w:r>
      <w:r>
        <w:rPr>
          <w:rFonts w:hint="eastAsia" w:ascii="仿宋_GB2312" w:hAnsi="仿宋_GB2312" w:eastAsia="仿宋_GB2312" w:cs="仿宋_GB2312"/>
          <w:bCs/>
          <w:spacing w:val="0"/>
          <w:sz w:val="32"/>
          <w:szCs w:val="32"/>
          <w:highlight w:val="none"/>
          <w:lang w:eastAsia="zh-CN"/>
        </w:rPr>
        <w:t>《</w:t>
      </w:r>
      <w:r>
        <w:rPr>
          <w:rFonts w:hint="eastAsia" w:ascii="仿宋_GB2312" w:hAnsi="仿宋_GB2312" w:eastAsia="仿宋_GB2312" w:cs="仿宋_GB2312"/>
          <w:bCs/>
          <w:spacing w:val="0"/>
          <w:sz w:val="32"/>
          <w:szCs w:val="32"/>
          <w:highlight w:val="none"/>
        </w:rPr>
        <w:t>办法</w:t>
      </w:r>
      <w:r>
        <w:rPr>
          <w:rFonts w:hint="eastAsia" w:ascii="仿宋_GB2312" w:hAnsi="仿宋_GB2312" w:eastAsia="仿宋_GB2312" w:cs="仿宋_GB2312"/>
          <w:bCs/>
          <w:spacing w:val="0"/>
          <w:sz w:val="32"/>
          <w:szCs w:val="32"/>
          <w:highlight w:val="none"/>
          <w:lang w:eastAsia="zh-CN"/>
        </w:rPr>
        <w:t>》奖</w:t>
      </w:r>
      <w:r>
        <w:rPr>
          <w:rFonts w:hint="eastAsia" w:ascii="仿宋_GB2312" w:hAnsi="仿宋_GB2312" w:eastAsia="仿宋_GB2312" w:cs="仿宋_GB2312"/>
          <w:bCs/>
          <w:color w:val="auto"/>
          <w:spacing w:val="0"/>
          <w:sz w:val="32"/>
          <w:szCs w:val="32"/>
          <w:highlight w:val="none"/>
          <w:lang w:eastAsia="zh-CN"/>
        </w:rPr>
        <w:t>励资金额度按年计，每年</w:t>
      </w:r>
      <w:r>
        <w:rPr>
          <w:rFonts w:hint="eastAsia" w:ascii="仿宋_GB2312" w:hAnsi="仿宋_GB2312" w:eastAsia="仿宋_GB2312" w:cs="仿宋_GB2312"/>
          <w:bCs/>
          <w:color w:val="auto"/>
          <w:spacing w:val="0"/>
          <w:sz w:val="32"/>
          <w:szCs w:val="32"/>
          <w:highlight w:val="none"/>
          <w:lang w:val="en-US" w:eastAsia="zh-CN"/>
        </w:rPr>
        <w:t>200万元，</w:t>
      </w:r>
      <w:r>
        <w:rPr>
          <w:rFonts w:hint="eastAsia" w:ascii="仿宋_GB2312" w:hAnsi="仿宋_GB2312" w:eastAsia="仿宋_GB2312" w:cs="仿宋_GB2312"/>
          <w:bCs/>
          <w:spacing w:val="0"/>
          <w:sz w:val="32"/>
          <w:szCs w:val="32"/>
          <w:highlight w:val="none"/>
          <w:lang w:val="en-US" w:eastAsia="zh-CN"/>
        </w:rPr>
        <w:t>以各旅行社申报、审核小组核定的资金额度为准。</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b/>
          <w:bCs w:val="0"/>
          <w:spacing w:val="0"/>
          <w:sz w:val="32"/>
          <w:szCs w:val="32"/>
          <w:highlight w:val="none"/>
          <w:lang w:eastAsia="zh-CN"/>
        </w:rPr>
        <w:t>第三条</w:t>
      </w:r>
      <w:r>
        <w:rPr>
          <w:rFonts w:hint="eastAsia" w:ascii="仿宋_GB2312" w:hAnsi="仿宋_GB2312" w:eastAsia="仿宋_GB2312" w:cs="仿宋_GB2312"/>
          <w:b/>
          <w:bCs w:val="0"/>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lang w:eastAsia="zh-CN"/>
        </w:rPr>
        <w:t>利通区文化旅游体育广电局委托运营公司，实施运营</w:t>
      </w:r>
      <w:r>
        <w:rPr>
          <w:rFonts w:hint="eastAsia" w:ascii="仿宋_GB2312" w:hAnsi="仿宋_GB2312" w:eastAsia="仿宋_GB2312" w:cs="仿宋_GB2312"/>
          <w:spacing w:val="0"/>
          <w:sz w:val="32"/>
          <w:szCs w:val="32"/>
          <w:highlight w:val="none"/>
          <w:lang w:val="en-US" w:eastAsia="zh-CN"/>
        </w:rPr>
        <w:t>“引客入利”政策</w:t>
      </w:r>
      <w:r>
        <w:rPr>
          <w:rFonts w:hint="eastAsia" w:ascii="仿宋_GB2312" w:hAnsi="仿宋_GB2312" w:eastAsia="仿宋_GB2312" w:cs="仿宋_GB2312"/>
          <w:color w:val="auto"/>
          <w:spacing w:val="0"/>
          <w:sz w:val="32"/>
          <w:szCs w:val="32"/>
          <w:highlight w:val="none"/>
          <w:lang w:eastAsia="zh-CN"/>
        </w:rPr>
        <w:t>，按年进行统计审核，兑现奖励。</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spacing w:val="0"/>
          <w:sz w:val="32"/>
          <w:szCs w:val="32"/>
          <w:highlight w:val="none"/>
          <w:lang w:eastAsia="zh-CN"/>
        </w:rPr>
      </w:pPr>
      <w:r>
        <w:rPr>
          <w:rFonts w:hint="eastAsia" w:ascii="仿宋_GB2312" w:hAnsi="仿宋_GB2312" w:eastAsia="仿宋_GB2312" w:cs="仿宋_GB2312"/>
          <w:b/>
          <w:spacing w:val="0"/>
          <w:sz w:val="32"/>
          <w:szCs w:val="32"/>
          <w:highlight w:val="none"/>
        </w:rPr>
        <w:t>第</w:t>
      </w:r>
      <w:r>
        <w:rPr>
          <w:rFonts w:hint="eastAsia" w:ascii="仿宋_GB2312" w:hAnsi="仿宋_GB2312" w:eastAsia="仿宋_GB2312" w:cs="仿宋_GB2312"/>
          <w:b/>
          <w:spacing w:val="0"/>
          <w:sz w:val="32"/>
          <w:szCs w:val="32"/>
          <w:highlight w:val="none"/>
          <w:lang w:eastAsia="zh-CN"/>
        </w:rPr>
        <w:t>四</w:t>
      </w:r>
      <w:r>
        <w:rPr>
          <w:rFonts w:hint="eastAsia" w:ascii="仿宋_GB2312" w:hAnsi="仿宋_GB2312" w:eastAsia="仿宋_GB2312" w:cs="仿宋_GB2312"/>
          <w:b/>
          <w:spacing w:val="0"/>
          <w:sz w:val="32"/>
          <w:szCs w:val="32"/>
          <w:highlight w:val="none"/>
        </w:rPr>
        <w:t>条</w:t>
      </w:r>
      <w:r>
        <w:rPr>
          <w:rFonts w:hint="eastAsia" w:ascii="仿宋_GB2312" w:hAnsi="仿宋_GB2312" w:eastAsia="仿宋_GB2312" w:cs="仿宋_GB2312"/>
          <w:spacing w:val="0"/>
          <w:sz w:val="32"/>
          <w:szCs w:val="32"/>
          <w:highlight w:val="none"/>
        </w:rPr>
        <w:t xml:space="preserve"> </w:t>
      </w:r>
      <w:r>
        <w:rPr>
          <w:rFonts w:hint="eastAsia" w:ascii="仿宋_GB2312" w:hAnsi="仿宋_GB2312" w:eastAsia="仿宋_GB2312" w:cs="仿宋_GB2312"/>
          <w:spacing w:val="0"/>
          <w:sz w:val="32"/>
          <w:szCs w:val="32"/>
          <w:highlight w:val="none"/>
          <w:lang w:val="en-US" w:eastAsia="zh-CN"/>
        </w:rPr>
        <w:t>本《办法》所称“引客入利”指吸引或组织游客到利通区域开展旅游休闲观光活动,所称旅游企业指取得独立法人资格的旅行社</w:t>
      </w:r>
      <w:r>
        <w:rPr>
          <w:rFonts w:hint="eastAsia" w:ascii="仿宋_GB2312" w:hAnsi="仿宋_GB2312" w:eastAsia="仿宋_GB2312" w:cs="仿宋_GB2312"/>
          <w:spacing w:val="0"/>
          <w:sz w:val="32"/>
          <w:szCs w:val="32"/>
          <w:highlight w:val="none"/>
          <w:lang w:eastAsia="zh-CN"/>
        </w:rPr>
        <w:t>。</w:t>
      </w:r>
    </w:p>
    <w:p>
      <w:pPr>
        <w:keepNext w:val="0"/>
        <w:keepLines w:val="0"/>
        <w:pageBreakBefore w:val="0"/>
        <w:kinsoku/>
        <w:wordWrap/>
        <w:overflowPunct/>
        <w:topLinePunct w:val="0"/>
        <w:bidi w:val="0"/>
        <w:adjustRightInd w:val="0"/>
        <w:snapToGrid w:val="0"/>
        <w:spacing w:line="576" w:lineRule="exact"/>
        <w:jc w:val="center"/>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eastAsia="zh-CN"/>
        </w:rPr>
        <w:t>第二章</w:t>
      </w:r>
      <w:r>
        <w:rPr>
          <w:rFonts w:hint="eastAsia" w:ascii="黑体" w:hAnsi="黑体" w:eastAsia="黑体" w:cs="黑体"/>
          <w:spacing w:val="0"/>
          <w:sz w:val="32"/>
          <w:szCs w:val="32"/>
          <w:highlight w:val="none"/>
          <w:lang w:val="en-US" w:eastAsia="zh-CN"/>
        </w:rPr>
        <w:t xml:space="preserve">  奖励项目</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
          <w:spacing w:val="0"/>
          <w:sz w:val="32"/>
          <w:szCs w:val="32"/>
          <w:highlight w:val="none"/>
          <w:lang w:eastAsia="zh-CN"/>
        </w:rPr>
      </w:pPr>
      <w:r>
        <w:rPr>
          <w:rFonts w:hint="eastAsia" w:ascii="仿宋_GB2312" w:hAnsi="仿宋_GB2312" w:eastAsia="仿宋_GB2312" w:cs="仿宋_GB2312"/>
          <w:b/>
          <w:spacing w:val="0"/>
          <w:sz w:val="32"/>
          <w:szCs w:val="32"/>
          <w:highlight w:val="none"/>
        </w:rPr>
        <w:t>第</w:t>
      </w:r>
      <w:r>
        <w:rPr>
          <w:rFonts w:hint="eastAsia" w:ascii="仿宋_GB2312" w:hAnsi="仿宋_GB2312" w:eastAsia="仿宋_GB2312" w:cs="仿宋_GB2312"/>
          <w:b/>
          <w:spacing w:val="0"/>
          <w:sz w:val="32"/>
          <w:szCs w:val="32"/>
          <w:highlight w:val="none"/>
          <w:lang w:eastAsia="zh-CN"/>
        </w:rPr>
        <w:t>五</w:t>
      </w:r>
      <w:r>
        <w:rPr>
          <w:rFonts w:hint="eastAsia" w:ascii="仿宋_GB2312" w:hAnsi="仿宋_GB2312" w:eastAsia="仿宋_GB2312" w:cs="仿宋_GB2312"/>
          <w:b/>
          <w:spacing w:val="0"/>
          <w:sz w:val="32"/>
          <w:szCs w:val="32"/>
          <w:highlight w:val="none"/>
        </w:rPr>
        <w:t xml:space="preserve">条 </w:t>
      </w:r>
      <w:r>
        <w:rPr>
          <w:rFonts w:hint="eastAsia" w:ascii="仿宋_GB2312" w:hAnsi="仿宋_GB2312" w:eastAsia="仿宋_GB2312" w:cs="仿宋_GB2312"/>
          <w:b w:val="0"/>
          <w:bCs/>
          <w:spacing w:val="0"/>
          <w:sz w:val="32"/>
          <w:szCs w:val="32"/>
          <w:highlight w:val="none"/>
          <w:lang w:eastAsia="zh-CN"/>
        </w:rPr>
        <w:t>本《办法》奖励项目包括</w:t>
      </w:r>
      <w:r>
        <w:rPr>
          <w:rFonts w:hint="eastAsia" w:ascii="仿宋_GB2312" w:hAnsi="仿宋_GB2312" w:eastAsia="仿宋_GB2312" w:cs="仿宋_GB2312"/>
          <w:b w:val="0"/>
          <w:bCs/>
          <w:spacing w:val="0"/>
          <w:sz w:val="32"/>
          <w:szCs w:val="32"/>
          <w:highlight w:val="none"/>
          <w:lang w:val="en-US" w:eastAsia="zh-CN"/>
        </w:rPr>
        <w:t>一日游奖励、</w:t>
      </w:r>
      <w:r>
        <w:rPr>
          <w:rFonts w:hint="eastAsia" w:ascii="仿宋_GB2312" w:hAnsi="仿宋_GB2312" w:eastAsia="仿宋_GB2312" w:cs="仿宋_GB2312"/>
          <w:spacing w:val="0"/>
          <w:sz w:val="32"/>
          <w:szCs w:val="32"/>
          <w:highlight w:val="none"/>
          <w:lang w:eastAsia="zh-CN"/>
        </w:rPr>
        <w:t>过夜游奖励、</w:t>
      </w:r>
      <w:r>
        <w:rPr>
          <w:rFonts w:hint="eastAsia" w:ascii="仿宋_GB2312" w:hAnsi="仿宋_GB2312" w:eastAsia="仿宋_GB2312" w:cs="仿宋_GB2312"/>
          <w:bCs/>
          <w:spacing w:val="0"/>
          <w:sz w:val="32"/>
          <w:szCs w:val="32"/>
          <w:highlight w:val="none"/>
          <w:lang w:eastAsia="zh-CN"/>
        </w:rPr>
        <w:t>团队排名奖励。</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eastAsia="zh-CN"/>
        </w:rPr>
        <w:t>（一）</w:t>
      </w:r>
      <w:r>
        <w:rPr>
          <w:rFonts w:hint="eastAsia" w:ascii="仿宋_GB2312" w:hAnsi="仿宋_GB2312" w:eastAsia="仿宋_GB2312" w:cs="仿宋_GB2312"/>
          <w:spacing w:val="0"/>
          <w:sz w:val="32"/>
          <w:szCs w:val="32"/>
          <w:highlight w:val="none"/>
          <w:lang w:val="en-US" w:eastAsia="zh-CN"/>
        </w:rPr>
        <w:t>一日游奖励。</w:t>
      </w:r>
      <w:r>
        <w:rPr>
          <w:rFonts w:hint="eastAsia" w:ascii="仿宋_GB2312" w:hAnsi="仿宋_GB2312" w:eastAsia="仿宋_GB2312" w:cs="仿宋_GB2312"/>
          <w:spacing w:val="0"/>
          <w:sz w:val="32"/>
          <w:szCs w:val="32"/>
          <w:highlight w:val="none"/>
          <w:lang w:eastAsia="zh-CN"/>
        </w:rPr>
        <w:t>旅行社组织游客抵达利通区，游览</w:t>
      </w:r>
      <w:r>
        <w:rPr>
          <w:rFonts w:hint="eastAsia" w:ascii="仿宋_GB2312" w:hAnsi="仿宋_GB2312" w:eastAsia="仿宋_GB2312" w:cs="仿宋_GB2312"/>
          <w:spacing w:val="0"/>
          <w:sz w:val="32"/>
          <w:szCs w:val="32"/>
          <w:highlight w:val="none"/>
          <w:lang w:val="en-US" w:eastAsia="zh-CN"/>
        </w:rPr>
        <w:t>2个以上景区或乡村旅游示范点（未住宿），在景区或乡村旅游点用一顿正餐，每人给予10元人民币奖励，在景区或乡村旅游点外用一顿正餐，每人给予4元人民币奖励。</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（二）</w:t>
      </w:r>
      <w:r>
        <w:rPr>
          <w:rFonts w:hint="eastAsia" w:ascii="仿宋_GB2312" w:hAnsi="仿宋_GB2312" w:eastAsia="仿宋_GB2312" w:cs="仿宋_GB2312"/>
          <w:spacing w:val="0"/>
          <w:sz w:val="32"/>
          <w:szCs w:val="32"/>
          <w:highlight w:val="none"/>
          <w:lang w:eastAsia="zh-CN"/>
        </w:rPr>
        <w:t>过夜游奖励。</w:t>
      </w:r>
      <w:r>
        <w:rPr>
          <w:rFonts w:hint="eastAsia" w:ascii="仿宋_GB2312" w:hAnsi="仿宋_GB2312" w:eastAsia="仿宋_GB2312" w:cs="仿宋_GB2312"/>
          <w:spacing w:val="0"/>
          <w:sz w:val="32"/>
          <w:szCs w:val="32"/>
          <w:highlight w:val="none"/>
          <w:lang w:val="en-US" w:eastAsia="zh-CN"/>
        </w:rPr>
        <w:t>在一日游奖励基础上，在利通区住宿一晚，入住民宿，每人给予40元人民币奖励；入住宾馆，每人给予30元人民币奖励。</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（三）团队排名奖</w:t>
      </w:r>
      <w:r>
        <w:rPr>
          <w:rFonts w:hint="eastAsia" w:ascii="仿宋_GB2312" w:hAnsi="仿宋_GB2312" w:eastAsia="仿宋_GB2312" w:cs="仿宋_GB2312"/>
          <w:bCs/>
          <w:spacing w:val="0"/>
          <w:sz w:val="32"/>
          <w:szCs w:val="32"/>
          <w:highlight w:val="none"/>
          <w:lang w:eastAsia="zh-CN"/>
        </w:rPr>
        <w:t>。旅行社组织团队游客抵达利通区，</w:t>
      </w:r>
      <w:r>
        <w:rPr>
          <w:rFonts w:hint="eastAsia" w:ascii="仿宋_GB2312" w:hAnsi="仿宋_GB2312" w:eastAsia="仿宋_GB2312" w:cs="仿宋_GB2312"/>
          <w:bCs/>
          <w:spacing w:val="0"/>
          <w:sz w:val="32"/>
          <w:szCs w:val="32"/>
          <w:highlight w:val="none"/>
          <w:lang w:val="en-US" w:eastAsia="zh-CN"/>
        </w:rPr>
        <w:t>对超过8000人次的旅行社进行排名，第一名奖励8万元，第二名奖励5万元，第三名奖励3万元。</w:t>
      </w:r>
      <w:r>
        <w:rPr>
          <w:rFonts w:hint="eastAsia" w:ascii="仿宋_GB2312" w:hAnsi="仿宋_GB2312" w:eastAsia="仿宋_GB2312" w:cs="仿宋_GB2312"/>
          <w:bCs/>
          <w:color w:val="auto"/>
          <w:spacing w:val="0"/>
          <w:sz w:val="32"/>
          <w:szCs w:val="32"/>
          <w:highlight w:val="none"/>
          <w:lang w:val="en-US" w:eastAsia="zh-CN"/>
        </w:rPr>
        <w:t>一次性超过500人的团队，按照500人核算排名奖励。一日游团队排名奖励，按照10比1的比例核算。</w:t>
      </w:r>
    </w:p>
    <w:p>
      <w:pPr>
        <w:keepNext w:val="0"/>
        <w:keepLines w:val="0"/>
        <w:pageBreakBefore w:val="0"/>
        <w:kinsoku/>
        <w:wordWrap/>
        <w:overflowPunct/>
        <w:topLinePunct w:val="0"/>
        <w:bidi w:val="0"/>
        <w:adjustRightInd w:val="0"/>
        <w:snapToGrid w:val="0"/>
        <w:spacing w:line="576" w:lineRule="exact"/>
        <w:jc w:val="center"/>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第三章  申报审核</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b/>
          <w:bCs/>
          <w:spacing w:val="0"/>
          <w:sz w:val="32"/>
          <w:szCs w:val="32"/>
          <w:highlight w:val="none"/>
        </w:rPr>
        <w:t>第</w:t>
      </w:r>
      <w:r>
        <w:rPr>
          <w:rFonts w:hint="eastAsia" w:ascii="仿宋_GB2312" w:hAnsi="仿宋_GB2312" w:eastAsia="仿宋_GB2312" w:cs="仿宋_GB2312"/>
          <w:b/>
          <w:bCs/>
          <w:spacing w:val="0"/>
          <w:sz w:val="32"/>
          <w:szCs w:val="32"/>
          <w:highlight w:val="none"/>
          <w:lang w:eastAsia="zh-CN"/>
        </w:rPr>
        <w:t>六</w:t>
      </w:r>
      <w:r>
        <w:rPr>
          <w:rFonts w:hint="eastAsia" w:ascii="仿宋_GB2312" w:hAnsi="仿宋_GB2312" w:eastAsia="仿宋_GB2312" w:cs="仿宋_GB2312"/>
          <w:b/>
          <w:bCs/>
          <w:spacing w:val="0"/>
          <w:sz w:val="32"/>
          <w:szCs w:val="32"/>
          <w:highlight w:val="none"/>
        </w:rPr>
        <w:t>条</w:t>
      </w:r>
      <w:r>
        <w:rPr>
          <w:rFonts w:hint="eastAsia" w:ascii="仿宋_GB2312" w:hAnsi="仿宋_GB2312" w:eastAsia="仿宋_GB2312" w:cs="仿宋_GB2312"/>
          <w:spacing w:val="0"/>
          <w:sz w:val="32"/>
          <w:szCs w:val="32"/>
          <w:highlight w:val="none"/>
        </w:rPr>
        <w:t xml:space="preserve"> </w:t>
      </w:r>
      <w:r>
        <w:rPr>
          <w:rFonts w:hint="eastAsia" w:ascii="仿宋_GB2312" w:hAnsi="仿宋_GB2312" w:eastAsia="仿宋_GB2312" w:cs="仿宋_GB2312"/>
          <w:spacing w:val="0"/>
          <w:sz w:val="32"/>
          <w:szCs w:val="32"/>
          <w:highlight w:val="none"/>
          <w:lang w:eastAsia="zh-CN"/>
        </w:rPr>
        <w:t>原则</w:t>
      </w:r>
      <w:r>
        <w:rPr>
          <w:rFonts w:hint="eastAsia" w:ascii="仿宋_GB2312" w:hAnsi="仿宋_GB2312" w:eastAsia="仿宋_GB2312" w:cs="仿宋_GB2312"/>
          <w:color w:val="auto"/>
          <w:spacing w:val="0"/>
          <w:sz w:val="32"/>
          <w:szCs w:val="32"/>
          <w:highlight w:val="none"/>
          <w:lang w:eastAsia="zh-CN"/>
        </w:rPr>
        <w:t>上按年进</w:t>
      </w:r>
      <w:r>
        <w:rPr>
          <w:rFonts w:hint="eastAsia" w:ascii="仿宋_GB2312" w:hAnsi="仿宋_GB2312" w:eastAsia="仿宋_GB2312" w:cs="仿宋_GB2312"/>
          <w:spacing w:val="0"/>
          <w:sz w:val="32"/>
          <w:szCs w:val="32"/>
          <w:highlight w:val="none"/>
          <w:lang w:eastAsia="zh-CN"/>
        </w:rPr>
        <w:t>行申报审核，兑现奖励。</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spacing w:val="0"/>
          <w:sz w:val="32"/>
          <w:szCs w:val="32"/>
          <w:highlight w:val="none"/>
          <w:lang w:eastAsia="zh-CN"/>
        </w:rPr>
      </w:pPr>
      <w:r>
        <w:rPr>
          <w:rFonts w:hint="eastAsia" w:ascii="仿宋_GB2312" w:hAnsi="仿宋_GB2312" w:eastAsia="仿宋_GB2312" w:cs="仿宋_GB2312"/>
          <w:spacing w:val="0"/>
          <w:sz w:val="32"/>
          <w:szCs w:val="32"/>
          <w:highlight w:val="none"/>
          <w:lang w:val="en-US" w:eastAsia="zh-CN"/>
        </w:rPr>
        <w:t>1.旅行</w:t>
      </w:r>
      <w:r>
        <w:rPr>
          <w:rFonts w:hint="eastAsia" w:ascii="仿宋_GB2312" w:hAnsi="仿宋_GB2312" w:eastAsia="仿宋_GB2312" w:cs="仿宋_GB2312"/>
          <w:bCs/>
          <w:spacing w:val="0"/>
          <w:sz w:val="32"/>
          <w:szCs w:val="32"/>
          <w:highlight w:val="none"/>
          <w:lang w:val="en-US" w:eastAsia="zh-CN"/>
        </w:rPr>
        <w:t>社带团到利通区前，</w:t>
      </w:r>
      <w:r>
        <w:rPr>
          <w:rFonts w:hint="eastAsia" w:ascii="仿宋_GB2312" w:hAnsi="仿宋_GB2312" w:eastAsia="仿宋_GB2312" w:cs="仿宋_GB2312"/>
          <w:bCs/>
          <w:spacing w:val="0"/>
          <w:sz w:val="32"/>
          <w:szCs w:val="32"/>
          <w:highlight w:val="none"/>
          <w:lang w:eastAsia="zh-CN"/>
        </w:rPr>
        <w:t>需填报《利通区“引客入利”奖励办法备案登记表》</w:t>
      </w:r>
      <w:r>
        <w:rPr>
          <w:rFonts w:hint="eastAsia" w:ascii="仿宋_GB2312" w:hAnsi="仿宋_GB2312" w:eastAsia="仿宋_GB2312" w:cs="仿宋_GB2312"/>
          <w:bCs/>
          <w:color w:val="auto"/>
          <w:spacing w:val="0"/>
          <w:sz w:val="32"/>
          <w:szCs w:val="32"/>
          <w:highlight w:val="none"/>
          <w:lang w:eastAsia="zh-CN"/>
        </w:rPr>
        <w:t>（附件</w:t>
      </w:r>
      <w:r>
        <w:rPr>
          <w:rFonts w:hint="eastAsia" w:ascii="仿宋_GB2312" w:hAnsi="仿宋_GB2312" w:eastAsia="仿宋_GB2312" w:cs="仿宋_GB2312"/>
          <w:bCs/>
          <w:color w:val="auto"/>
          <w:spacing w:val="0"/>
          <w:sz w:val="32"/>
          <w:szCs w:val="32"/>
          <w:highlight w:val="none"/>
          <w:lang w:val="en-US" w:eastAsia="zh-CN"/>
        </w:rPr>
        <w:t>1</w:t>
      </w:r>
      <w:r>
        <w:rPr>
          <w:rFonts w:hint="eastAsia" w:ascii="仿宋_GB2312" w:hAnsi="仿宋_GB2312" w:eastAsia="仿宋_GB2312" w:cs="仿宋_GB2312"/>
          <w:bCs/>
          <w:color w:val="auto"/>
          <w:spacing w:val="0"/>
          <w:sz w:val="32"/>
          <w:szCs w:val="32"/>
          <w:highlight w:val="none"/>
          <w:lang w:eastAsia="zh-CN"/>
        </w:rPr>
        <w:t>），</w:t>
      </w:r>
      <w:r>
        <w:rPr>
          <w:rFonts w:hint="eastAsia" w:ascii="仿宋_GB2312" w:hAnsi="仿宋_GB2312" w:eastAsia="仿宋_GB2312" w:cs="仿宋_GB2312"/>
          <w:bCs/>
          <w:spacing w:val="0"/>
          <w:sz w:val="32"/>
          <w:szCs w:val="32"/>
          <w:highlight w:val="none"/>
          <w:lang w:eastAsia="zh-CN"/>
        </w:rPr>
        <w:t>注明带团导游、计调员姓名及联系方式等信息，在抵达利通区团期内向利通区文化旅游体育广电局委托的运营公司报备。</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Cs/>
          <w:spacing w:val="0"/>
          <w:sz w:val="32"/>
          <w:szCs w:val="32"/>
          <w:highlight w:val="none"/>
          <w:lang w:val="en-US" w:eastAsia="zh-CN"/>
        </w:rPr>
        <w:t>2.旅行社带团抵利后填报《利通区“引客入利”奖励政策申报核查表》</w:t>
      </w:r>
      <w:r>
        <w:rPr>
          <w:rFonts w:hint="eastAsia" w:ascii="仿宋_GB2312" w:hAnsi="仿宋_GB2312" w:eastAsia="仿宋_GB2312" w:cs="仿宋_GB2312"/>
          <w:bCs/>
          <w:color w:val="auto"/>
          <w:spacing w:val="0"/>
          <w:sz w:val="32"/>
          <w:szCs w:val="32"/>
          <w:highlight w:val="none"/>
          <w:lang w:val="en-US" w:eastAsia="zh-CN"/>
        </w:rPr>
        <w:t>（附件2），</w:t>
      </w:r>
      <w:r>
        <w:rPr>
          <w:rFonts w:hint="eastAsia" w:ascii="仿宋_GB2312" w:hAnsi="仿宋_GB2312" w:eastAsia="仿宋_GB2312" w:cs="仿宋_GB2312"/>
          <w:bCs/>
          <w:spacing w:val="0"/>
          <w:sz w:val="32"/>
          <w:szCs w:val="32"/>
          <w:highlight w:val="none"/>
          <w:lang w:val="en-US" w:eastAsia="zh-CN"/>
        </w:rPr>
        <w:t>由景区、乡村旅游示范点、餐饮店核实接待人数并由专人审核签字盖章</w:t>
      </w:r>
      <w:r>
        <w:rPr>
          <w:rFonts w:hint="eastAsia" w:ascii="仿宋_GB2312" w:hAnsi="仿宋_GB2312" w:eastAsia="仿宋_GB2312" w:cs="仿宋_GB2312"/>
          <w:bCs/>
          <w:spacing w:val="0"/>
          <w:sz w:val="32"/>
          <w:szCs w:val="32"/>
          <w:highlight w:val="none"/>
          <w:lang w:val="en" w:eastAsia="zh-CN"/>
        </w:rPr>
        <w:t>。</w:t>
      </w:r>
      <w:r>
        <w:rPr>
          <w:rFonts w:hint="eastAsia" w:ascii="仿宋_GB2312" w:hAnsi="仿宋_GB2312" w:eastAsia="仿宋_GB2312" w:cs="仿宋_GB2312"/>
          <w:bCs/>
          <w:color w:val="auto"/>
          <w:spacing w:val="0"/>
          <w:sz w:val="32"/>
          <w:szCs w:val="32"/>
          <w:highlight w:val="none"/>
          <w:lang w:val="en-US" w:eastAsia="zh-CN"/>
        </w:rPr>
        <w:t>最终以所有证明点最少人数信息为准确定奖励人数。</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spacing w:val="0"/>
          <w:sz w:val="32"/>
          <w:szCs w:val="32"/>
          <w:highlight w:val="none"/>
          <w:lang w:val="en-US" w:eastAsia="zh-CN"/>
        </w:rPr>
      </w:pPr>
      <w:r>
        <w:rPr>
          <w:rFonts w:hint="eastAsia" w:ascii="仿宋_GB2312" w:hAnsi="仿宋_GB2312" w:eastAsia="仿宋_GB2312" w:cs="仿宋_GB2312"/>
          <w:bCs/>
          <w:spacing w:val="0"/>
          <w:sz w:val="32"/>
          <w:szCs w:val="32"/>
          <w:highlight w:val="none"/>
          <w:lang w:val="en-US" w:eastAsia="zh-CN"/>
        </w:rPr>
        <w:t>3.申报资料经</w:t>
      </w:r>
      <w:r>
        <w:rPr>
          <w:rFonts w:hint="eastAsia" w:ascii="仿宋_GB2312" w:hAnsi="仿宋_GB2312" w:eastAsia="仿宋_GB2312" w:cs="仿宋_GB2312"/>
          <w:bCs/>
          <w:spacing w:val="0"/>
          <w:sz w:val="32"/>
          <w:szCs w:val="32"/>
          <w:highlight w:val="none"/>
          <w:lang w:eastAsia="zh-CN"/>
        </w:rPr>
        <w:t>利通区文化旅游体育广电局委托的运营公司</w:t>
      </w:r>
      <w:r>
        <w:rPr>
          <w:rFonts w:hint="eastAsia" w:ascii="仿宋_GB2312" w:hAnsi="仿宋_GB2312" w:eastAsia="仿宋_GB2312" w:cs="仿宋_GB2312"/>
          <w:bCs/>
          <w:color w:val="auto"/>
          <w:spacing w:val="0"/>
          <w:sz w:val="32"/>
          <w:szCs w:val="32"/>
          <w:highlight w:val="none"/>
          <w:lang w:val="en-US" w:eastAsia="zh-CN"/>
        </w:rPr>
        <w:t>初</w:t>
      </w:r>
      <w:r>
        <w:rPr>
          <w:rFonts w:hint="eastAsia" w:ascii="仿宋_GB2312" w:hAnsi="仿宋_GB2312" w:eastAsia="仿宋_GB2312" w:cs="仿宋_GB2312"/>
          <w:bCs/>
          <w:spacing w:val="0"/>
          <w:sz w:val="32"/>
          <w:szCs w:val="32"/>
          <w:highlight w:val="none"/>
          <w:lang w:val="en-US" w:eastAsia="zh-CN"/>
        </w:rPr>
        <w:t>审后，旅行社按初审结果递交《利通区“引客入利”奖励办法申请表》</w:t>
      </w:r>
      <w:r>
        <w:rPr>
          <w:rFonts w:hint="eastAsia" w:ascii="仿宋_GB2312" w:hAnsi="仿宋_GB2312" w:eastAsia="仿宋_GB2312" w:cs="仿宋_GB2312"/>
          <w:bCs/>
          <w:color w:val="auto"/>
          <w:spacing w:val="0"/>
          <w:sz w:val="32"/>
          <w:szCs w:val="32"/>
          <w:highlight w:val="none"/>
          <w:lang w:val="en-US" w:eastAsia="zh-CN"/>
        </w:rPr>
        <w:t>（附件3），</w:t>
      </w:r>
      <w:r>
        <w:rPr>
          <w:rFonts w:hint="eastAsia" w:ascii="仿宋_GB2312" w:hAnsi="仿宋_GB2312" w:eastAsia="仿宋_GB2312" w:cs="仿宋_GB2312"/>
          <w:bCs/>
          <w:spacing w:val="0"/>
          <w:sz w:val="32"/>
          <w:szCs w:val="32"/>
          <w:highlight w:val="none"/>
          <w:lang w:val="en-US" w:eastAsia="zh-CN"/>
        </w:rPr>
        <w:t>然后交由财政、审计、文旅等部门组成的审核小组终审，确定奖励资金。</w:t>
      </w:r>
    </w:p>
    <w:p>
      <w:pPr>
        <w:keepNext w:val="0"/>
        <w:keepLines w:val="0"/>
        <w:pageBreakBefore w:val="0"/>
        <w:kinsoku/>
        <w:wordWrap/>
        <w:overflowPunct/>
        <w:topLinePunct w:val="0"/>
        <w:bidi w:val="0"/>
        <w:adjustRightInd w:val="0"/>
        <w:snapToGrid w:val="0"/>
        <w:spacing w:line="560" w:lineRule="exact"/>
        <w:ind w:firstLine="596" w:firstLineChars="200"/>
        <w:textAlignment w:val="auto"/>
        <w:rPr>
          <w:rFonts w:hint="eastAsia" w:ascii="仿宋_GB2312" w:hAnsi="仿宋_GB2312" w:eastAsia="仿宋_GB2312" w:cs="仿宋_GB2312"/>
          <w:bCs/>
          <w:color w:val="FF0000"/>
          <w:spacing w:val="-11"/>
          <w:sz w:val="32"/>
          <w:szCs w:val="32"/>
          <w:highlight w:val="none"/>
          <w:lang w:val="en-US" w:eastAsia="zh-CN"/>
        </w:rPr>
      </w:pPr>
      <w:r>
        <w:rPr>
          <w:rFonts w:hint="eastAsia" w:ascii="仿宋_GB2312" w:hAnsi="仿宋_GB2312" w:eastAsia="仿宋_GB2312" w:cs="仿宋_GB2312"/>
          <w:bCs/>
          <w:spacing w:val="-11"/>
          <w:sz w:val="32"/>
          <w:szCs w:val="32"/>
          <w:highlight w:val="none"/>
          <w:lang w:val="en-US" w:eastAsia="zh-CN"/>
        </w:rPr>
        <w:t>4.</w:t>
      </w:r>
      <w:r>
        <w:rPr>
          <w:rFonts w:hint="eastAsia" w:ascii="仿宋_GB2312" w:hAnsi="仿宋_GB2312" w:eastAsia="仿宋_GB2312" w:cs="仿宋_GB2312"/>
          <w:bCs/>
          <w:color w:val="auto"/>
          <w:spacing w:val="-11"/>
          <w:sz w:val="32"/>
          <w:szCs w:val="32"/>
          <w:highlight w:val="none"/>
          <w:lang w:val="en-US" w:eastAsia="zh-CN"/>
        </w:rPr>
        <w:t>每年元月5日前报送上一年度申报资料，</w:t>
      </w:r>
      <w:r>
        <w:rPr>
          <w:rFonts w:hint="eastAsia" w:ascii="仿宋_GB2312" w:hAnsi="仿宋_GB2312" w:eastAsia="仿宋_GB2312" w:cs="仿宋_GB2312"/>
          <w:bCs/>
          <w:spacing w:val="-11"/>
          <w:sz w:val="32"/>
          <w:szCs w:val="32"/>
          <w:highlight w:val="none"/>
          <w:lang w:val="en-US" w:eastAsia="zh-CN"/>
        </w:rPr>
        <w:t>过期未报，视为放弃申报。</w:t>
      </w:r>
    </w:p>
    <w:p>
      <w:pPr>
        <w:keepNext w:val="0"/>
        <w:keepLines w:val="0"/>
        <w:pageBreakBefore w:val="0"/>
        <w:widowControl/>
        <w:shd w:val="clear" w:color="auto" w:fill="FFFFFF"/>
        <w:kinsoku/>
        <w:wordWrap/>
        <w:overflowPunct/>
        <w:topLinePunct w:val="0"/>
        <w:bidi w:val="0"/>
        <w:snapToGrid w:val="0"/>
        <w:spacing w:line="560" w:lineRule="exact"/>
        <w:ind w:firstLine="642" w:firstLineChars="200"/>
        <w:jc w:val="left"/>
        <w:textAlignment w:val="auto"/>
        <w:rPr>
          <w:rFonts w:hint="eastAsia" w:ascii="仿宋_GB2312" w:hAnsi="仿宋_GB2312" w:eastAsia="仿宋_GB2312" w:cs="仿宋_GB2312"/>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第</w:t>
      </w:r>
      <w:r>
        <w:rPr>
          <w:rFonts w:hint="eastAsia" w:ascii="仿宋_GB2312" w:hAnsi="仿宋_GB2312" w:eastAsia="仿宋_GB2312" w:cs="仿宋_GB2312"/>
          <w:b/>
          <w:bCs/>
          <w:spacing w:val="0"/>
          <w:sz w:val="32"/>
          <w:szCs w:val="32"/>
          <w:highlight w:val="none"/>
          <w:lang w:eastAsia="zh-CN"/>
        </w:rPr>
        <w:t>七</w:t>
      </w:r>
      <w:r>
        <w:rPr>
          <w:rFonts w:hint="eastAsia" w:ascii="仿宋_GB2312" w:hAnsi="仿宋_GB2312" w:eastAsia="仿宋_GB2312" w:cs="仿宋_GB2312"/>
          <w:b/>
          <w:bCs/>
          <w:spacing w:val="0"/>
          <w:sz w:val="32"/>
          <w:szCs w:val="32"/>
          <w:highlight w:val="none"/>
        </w:rPr>
        <w:t>条</w:t>
      </w:r>
      <w:r>
        <w:rPr>
          <w:rFonts w:hint="eastAsia" w:ascii="仿宋_GB2312" w:hAnsi="仿宋_GB2312" w:eastAsia="仿宋_GB2312" w:cs="仿宋_GB2312"/>
          <w:bCs/>
          <w:spacing w:val="0"/>
          <w:sz w:val="32"/>
          <w:szCs w:val="32"/>
          <w:highlight w:val="none"/>
        </w:rPr>
        <w:t xml:space="preserve"> </w:t>
      </w:r>
      <w:r>
        <w:rPr>
          <w:rFonts w:hint="eastAsia" w:ascii="仿宋_GB2312" w:hAnsi="仿宋_GB2312" w:eastAsia="仿宋_GB2312" w:cs="仿宋_GB2312"/>
          <w:bCs/>
          <w:spacing w:val="0"/>
          <w:sz w:val="32"/>
          <w:szCs w:val="32"/>
          <w:highlight w:val="none"/>
          <w:lang w:val="en-US" w:eastAsia="zh-CN"/>
        </w:rPr>
        <w:t>旅行社有下列行为的，一经查实，不予奖励：</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spacing w:val="0"/>
          <w:sz w:val="32"/>
          <w:szCs w:val="32"/>
          <w:highlight w:val="none"/>
          <w:lang w:val="en-US" w:eastAsia="zh-CN"/>
        </w:rPr>
      </w:pPr>
      <w:r>
        <w:rPr>
          <w:rFonts w:hint="eastAsia" w:ascii="仿宋_GB2312" w:hAnsi="仿宋_GB2312" w:eastAsia="仿宋_GB2312" w:cs="仿宋_GB2312"/>
          <w:bCs/>
          <w:spacing w:val="0"/>
          <w:sz w:val="32"/>
          <w:szCs w:val="32"/>
          <w:highlight w:val="none"/>
          <w:lang w:val="en-US" w:eastAsia="zh-CN"/>
        </w:rPr>
        <w:t>1.违反《旅游法》《旅行社条例》等法律法规，扰乱旅游市场秩序的；</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spacing w:val="0"/>
          <w:sz w:val="32"/>
          <w:szCs w:val="32"/>
          <w:highlight w:val="none"/>
          <w:lang w:val="en-US" w:eastAsia="zh-CN"/>
        </w:rPr>
      </w:pPr>
      <w:r>
        <w:rPr>
          <w:rFonts w:hint="eastAsia" w:ascii="仿宋_GB2312" w:hAnsi="仿宋_GB2312" w:eastAsia="仿宋_GB2312" w:cs="仿宋_GB2312"/>
          <w:bCs/>
          <w:spacing w:val="0"/>
          <w:sz w:val="32"/>
          <w:szCs w:val="32"/>
          <w:highlight w:val="none"/>
          <w:lang w:val="en-US" w:eastAsia="zh-CN"/>
        </w:rPr>
        <w:t>2.出现重大安全责任事故的；</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spacing w:val="0"/>
          <w:sz w:val="32"/>
          <w:szCs w:val="32"/>
          <w:highlight w:val="none"/>
          <w:lang w:val="en-US" w:eastAsia="zh-CN"/>
        </w:rPr>
      </w:pPr>
      <w:r>
        <w:rPr>
          <w:rFonts w:hint="eastAsia" w:ascii="仿宋_GB2312" w:hAnsi="仿宋_GB2312" w:eastAsia="仿宋_GB2312" w:cs="仿宋_GB2312"/>
          <w:bCs/>
          <w:spacing w:val="0"/>
          <w:sz w:val="32"/>
          <w:szCs w:val="32"/>
          <w:highlight w:val="none"/>
          <w:lang w:val="en-US" w:eastAsia="zh-CN"/>
        </w:rPr>
        <w:t>3.</w:t>
      </w:r>
      <w:r>
        <w:rPr>
          <w:rFonts w:hint="eastAsia" w:ascii="仿宋_GB2312" w:hAnsi="仿宋_GB2312" w:eastAsia="仿宋_GB2312" w:cs="仿宋_GB2312"/>
          <w:spacing w:val="0"/>
          <w:sz w:val="32"/>
          <w:szCs w:val="32"/>
        </w:rPr>
        <w:t>在税收、安全诚信等方面受到查处或不积极主动承担应有社会责任，造成不良影响的</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spacing w:val="0"/>
          <w:sz w:val="32"/>
          <w:szCs w:val="32"/>
          <w:highlight w:val="none"/>
          <w:lang w:val="en-US" w:eastAsia="zh-CN"/>
        </w:rPr>
      </w:pPr>
      <w:r>
        <w:rPr>
          <w:rFonts w:hint="eastAsia" w:ascii="仿宋_GB2312" w:hAnsi="仿宋_GB2312" w:eastAsia="仿宋_GB2312" w:cs="仿宋_GB2312"/>
          <w:bCs/>
          <w:spacing w:val="0"/>
          <w:sz w:val="32"/>
          <w:szCs w:val="32"/>
          <w:highlight w:val="none"/>
          <w:lang w:val="en-US" w:eastAsia="zh-CN"/>
        </w:rPr>
        <w:t>4.申报材料和数据弄虚作假，有违反经营行为的。</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Cs/>
          <w:color w:val="auto"/>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 xml:space="preserve">第八条 </w:t>
      </w:r>
      <w:r>
        <w:rPr>
          <w:rFonts w:hint="eastAsia" w:ascii="仿宋_GB2312" w:hAnsi="仿宋_GB2312" w:eastAsia="仿宋_GB2312" w:cs="仿宋_GB2312"/>
          <w:bCs/>
          <w:spacing w:val="0"/>
          <w:sz w:val="32"/>
          <w:szCs w:val="32"/>
          <w:highlight w:val="none"/>
          <w:lang w:val="en-US" w:eastAsia="zh-CN"/>
        </w:rPr>
        <w:t>旅行社在利通区用一顿正餐，标准不低于20元/人。由旅行社在</w:t>
      </w:r>
      <w:r>
        <w:rPr>
          <w:rFonts w:hint="eastAsia" w:ascii="仿宋_GB2312" w:hAnsi="仿宋_GB2312" w:eastAsia="仿宋_GB2312" w:cs="仿宋_GB2312"/>
          <w:bCs/>
          <w:spacing w:val="0"/>
          <w:sz w:val="32"/>
          <w:szCs w:val="32"/>
          <w:highlight w:val="none"/>
          <w:lang w:eastAsia="zh-CN"/>
        </w:rPr>
        <w:t>利通区文化旅游体育广电局委托的运营公司</w:t>
      </w:r>
      <w:r>
        <w:rPr>
          <w:rFonts w:hint="eastAsia" w:ascii="仿宋_GB2312" w:hAnsi="仿宋_GB2312" w:eastAsia="仿宋_GB2312" w:cs="仿宋_GB2312"/>
          <w:bCs/>
          <w:color w:val="auto"/>
          <w:spacing w:val="0"/>
          <w:sz w:val="32"/>
          <w:szCs w:val="32"/>
          <w:highlight w:val="none"/>
          <w:lang w:val="en-US" w:eastAsia="zh-CN"/>
        </w:rPr>
        <w:t>指定餐厅预订用餐。</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Cs/>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 xml:space="preserve">第九条 </w:t>
      </w:r>
      <w:r>
        <w:rPr>
          <w:rFonts w:hint="eastAsia" w:ascii="仿宋_GB2312" w:hAnsi="仿宋_GB2312" w:eastAsia="仿宋_GB2312" w:cs="仿宋_GB2312"/>
          <w:bCs/>
          <w:spacing w:val="0"/>
          <w:sz w:val="32"/>
          <w:szCs w:val="32"/>
          <w:highlight w:val="none"/>
          <w:lang w:val="en-US" w:eastAsia="zh-CN"/>
        </w:rPr>
        <w:t>旅行社在利通区住宿统一在</w:t>
      </w:r>
      <w:r>
        <w:rPr>
          <w:rFonts w:hint="eastAsia" w:ascii="仿宋_GB2312" w:hAnsi="仿宋_GB2312" w:eastAsia="仿宋_GB2312" w:cs="仿宋_GB2312"/>
          <w:bCs/>
          <w:spacing w:val="0"/>
          <w:sz w:val="32"/>
          <w:szCs w:val="32"/>
          <w:highlight w:val="none"/>
          <w:lang w:eastAsia="zh-CN"/>
        </w:rPr>
        <w:t>利通区文化旅游体育广电局委托的运营公司</w:t>
      </w:r>
      <w:r>
        <w:rPr>
          <w:rFonts w:hint="eastAsia" w:ascii="仿宋_GB2312" w:hAnsi="仿宋_GB2312" w:eastAsia="仿宋_GB2312" w:cs="仿宋_GB2312"/>
          <w:bCs/>
          <w:color w:val="auto"/>
          <w:spacing w:val="0"/>
          <w:sz w:val="32"/>
          <w:szCs w:val="32"/>
          <w:highlight w:val="none"/>
          <w:lang w:val="en-US" w:eastAsia="zh-CN"/>
        </w:rPr>
        <w:t>预订客房。</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 w:val="0"/>
          <w:bCs/>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 xml:space="preserve">第十条 </w:t>
      </w:r>
      <w:r>
        <w:rPr>
          <w:rFonts w:hint="eastAsia" w:ascii="仿宋_GB2312" w:hAnsi="仿宋_GB2312" w:eastAsia="仿宋_GB2312" w:cs="仿宋_GB2312"/>
          <w:b w:val="0"/>
          <w:bCs/>
          <w:spacing w:val="0"/>
          <w:sz w:val="32"/>
          <w:szCs w:val="32"/>
          <w:highlight w:val="none"/>
          <w:lang w:val="en-US" w:eastAsia="zh-CN"/>
        </w:rPr>
        <w:t>景区、乡村旅游示范点、酒店、民宿的选取需经符合条件的经营业主申</w:t>
      </w:r>
      <w:r>
        <w:rPr>
          <w:rFonts w:hint="eastAsia" w:ascii="仿宋_GB2312" w:hAnsi="仿宋_GB2312" w:eastAsia="仿宋_GB2312" w:cs="仿宋_GB2312"/>
          <w:b w:val="0"/>
          <w:bCs/>
          <w:color w:val="auto"/>
          <w:spacing w:val="0"/>
          <w:sz w:val="32"/>
          <w:szCs w:val="32"/>
          <w:highlight w:val="none"/>
          <w:lang w:val="en-US" w:eastAsia="zh-CN"/>
        </w:rPr>
        <w:t>请，区相关职能部门验收通过。</w:t>
      </w:r>
    </w:p>
    <w:p>
      <w:pPr>
        <w:keepNext w:val="0"/>
        <w:keepLines w:val="0"/>
        <w:pageBreakBefore w:val="0"/>
        <w:kinsoku/>
        <w:wordWrap/>
        <w:overflowPunct/>
        <w:topLinePunct w:val="0"/>
        <w:bidi w:val="0"/>
        <w:adjustRightInd w:val="0"/>
        <w:snapToGrid w:val="0"/>
        <w:spacing w:line="576" w:lineRule="exact"/>
        <w:jc w:val="center"/>
        <w:textAlignment w:val="auto"/>
        <w:rPr>
          <w:rFonts w:hint="eastAsia" w:ascii="黑体" w:hAnsi="黑体" w:eastAsia="黑体" w:cs="黑体"/>
          <w:spacing w:val="0"/>
          <w:sz w:val="32"/>
          <w:szCs w:val="32"/>
          <w:highlight w:val="none"/>
          <w:lang w:val="en-US" w:eastAsia="zh-CN"/>
        </w:rPr>
      </w:pPr>
      <w:r>
        <w:rPr>
          <w:rFonts w:hint="eastAsia" w:ascii="黑体" w:hAnsi="黑体" w:eastAsia="黑体" w:cs="黑体"/>
          <w:spacing w:val="0"/>
          <w:sz w:val="32"/>
          <w:szCs w:val="32"/>
          <w:highlight w:val="none"/>
          <w:lang w:val="en-US" w:eastAsia="zh-CN"/>
        </w:rPr>
        <w:t>第四章  附 则</w:t>
      </w:r>
    </w:p>
    <w:p>
      <w:pPr>
        <w:keepNext w:val="0"/>
        <w:keepLines w:val="0"/>
        <w:pageBreakBefore w:val="0"/>
        <w:kinsoku/>
        <w:wordWrap/>
        <w:overflowPunct/>
        <w:topLinePunct w:val="0"/>
        <w:bidi w:val="0"/>
        <w:adjustRightInd w:val="0"/>
        <w:snapToGrid w:val="0"/>
        <w:spacing w:line="560" w:lineRule="exact"/>
        <w:ind w:firstLine="642" w:firstLineChars="200"/>
        <w:textAlignment w:val="auto"/>
        <w:rPr>
          <w:rFonts w:hint="eastAsia" w:ascii="仿宋_GB2312" w:hAnsi="仿宋_GB2312" w:eastAsia="仿宋_GB2312" w:cs="仿宋_GB2312"/>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第十一条</w:t>
      </w:r>
      <w:r>
        <w:rPr>
          <w:rFonts w:hint="eastAsia" w:ascii="仿宋_GB2312" w:hAnsi="仿宋_GB2312" w:eastAsia="仿宋_GB2312" w:cs="仿宋_GB2312"/>
          <w:bCs/>
          <w:spacing w:val="0"/>
          <w:sz w:val="32"/>
          <w:szCs w:val="32"/>
          <w:highlight w:val="none"/>
          <w:lang w:val="en-US" w:eastAsia="zh-CN"/>
        </w:rPr>
        <w:t xml:space="preserve"> 本办法由</w:t>
      </w:r>
      <w:r>
        <w:rPr>
          <w:rFonts w:hint="eastAsia" w:ascii="仿宋_GB2312" w:hAnsi="仿宋_GB2312" w:eastAsia="仿宋_GB2312" w:cs="仿宋_GB2312"/>
          <w:bCs/>
          <w:color w:val="auto"/>
          <w:spacing w:val="0"/>
          <w:sz w:val="32"/>
          <w:szCs w:val="32"/>
          <w:highlight w:val="none"/>
          <w:lang w:val="en-US" w:eastAsia="zh-CN"/>
        </w:rPr>
        <w:t>利通区文化旅游体育广电局负责解释。</w:t>
      </w:r>
    </w:p>
    <w:p>
      <w:pPr>
        <w:keepNext w:val="0"/>
        <w:keepLines w:val="0"/>
        <w:pageBreakBefore w:val="0"/>
        <w:kinsoku/>
        <w:wordWrap/>
        <w:overflowPunct/>
        <w:topLinePunct w:val="0"/>
        <w:bidi w:val="0"/>
        <w:adjustRightInd w:val="0"/>
        <w:snapToGrid w:val="0"/>
        <w:spacing w:line="560" w:lineRule="exact"/>
        <w:ind w:firstLine="642" w:firstLineChars="200"/>
        <w:textAlignment w:val="auto"/>
      </w:pPr>
      <w:r>
        <w:rPr>
          <w:rFonts w:hint="eastAsia" w:ascii="仿宋_GB2312" w:hAnsi="仿宋_GB2312" w:eastAsia="仿宋_GB2312" w:cs="仿宋_GB2312"/>
          <w:b/>
          <w:bCs w:val="0"/>
          <w:spacing w:val="0"/>
          <w:sz w:val="32"/>
          <w:szCs w:val="32"/>
          <w:highlight w:val="none"/>
          <w:lang w:val="en-US" w:eastAsia="zh-CN"/>
        </w:rPr>
        <w:t xml:space="preserve">第十二条 </w:t>
      </w:r>
      <w:r>
        <w:rPr>
          <w:rFonts w:hint="eastAsia" w:ascii="仿宋_GB2312" w:hAnsi="仿宋_GB2312" w:eastAsia="仿宋_GB2312" w:cs="仿宋_GB2312"/>
          <w:bCs/>
          <w:spacing w:val="0"/>
          <w:sz w:val="32"/>
          <w:szCs w:val="32"/>
          <w:highlight w:val="none"/>
          <w:lang w:val="en-US" w:eastAsia="zh-CN"/>
        </w:rPr>
        <w:t>本办法自2024年发布之日起施行，有效期至2025年12月31日止。</w:t>
      </w:r>
    </w:p>
    <w:p>
      <w:pPr>
        <w:pStyle w:val="2"/>
      </w:pPr>
    </w:p>
    <w:p>
      <w:pPr>
        <w:pStyle w:val="2"/>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napToGrid w:val="0"/>
          <w:kern w:val="0"/>
          <w:sz w:val="32"/>
          <w:szCs w:val="32"/>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napToGrid w:val="0"/>
          <w:kern w:val="0"/>
          <w:sz w:val="32"/>
          <w:szCs w:val="32"/>
          <w:lang w:eastAsia="zh-CN"/>
        </w:rPr>
      </w:pPr>
      <w:r>
        <w:rPr>
          <w:rFonts w:hint="eastAsia" w:ascii="方正黑体_GBK" w:hAnsi="方正黑体_GBK" w:eastAsia="方正黑体_GBK" w:cs="方正黑体_GBK"/>
          <w:snapToGrid w:val="0"/>
          <w:kern w:val="0"/>
          <w:sz w:val="32"/>
          <w:szCs w:val="32"/>
          <w:lang w:eastAsia="zh-CN"/>
        </w:rPr>
        <w:t>附件</w:t>
      </w:r>
      <w:r>
        <w:rPr>
          <w:rFonts w:hint="eastAsia" w:ascii="方正黑体_GBK" w:hAnsi="方正黑体_GBK" w:eastAsia="方正黑体_GBK" w:cs="方正黑体_GBK"/>
          <w:snapToGrid w:val="0"/>
          <w:kern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方正小标宋简体" w:hAnsi="方正小标宋简体" w:eastAsia="方正小标宋简体" w:cs="方正小标宋简体"/>
          <w:snapToGrid w:val="0"/>
          <w:kern w:val="0"/>
          <w:sz w:val="44"/>
          <w:szCs w:val="44"/>
          <w:lang w:eastAsia="zh-CN"/>
        </w:rPr>
        <w:t>利通区“引客入利”奖励办法备案登记表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填报</w:t>
      </w:r>
      <w:r>
        <w:rPr>
          <w:rFonts w:hint="eastAsia" w:ascii="仿宋_GB2312" w:hAnsi="仿宋_GB2312" w:eastAsia="仿宋_GB2312" w:cs="仿宋_GB2312"/>
          <w:bCs/>
          <w:sz w:val="28"/>
          <w:szCs w:val="28"/>
        </w:rPr>
        <w:t>日期：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4"/>
        <w:gridCol w:w="1664"/>
        <w:gridCol w:w="718"/>
        <w:gridCol w:w="1779"/>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64"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r>
              <w:rPr>
                <w:rFonts w:hint="eastAsia" w:ascii="仿宋_GB2312" w:hAnsi="仿宋_GB2312" w:eastAsia="仿宋_GB2312" w:cs="仿宋_GB2312"/>
                <w:b w:val="0"/>
                <w:bCs/>
                <w:snapToGrid w:val="0"/>
                <w:kern w:val="0"/>
                <w:sz w:val="24"/>
                <w:szCs w:val="24"/>
              </w:rPr>
              <w:t>旅行社</w:t>
            </w:r>
          </w:p>
        </w:tc>
        <w:tc>
          <w:tcPr>
            <w:tcW w:w="2382" w:type="dxa"/>
            <w:gridSpan w:val="2"/>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1779" w:type="dxa"/>
            <w:noWrap w:val="0"/>
            <w:vAlign w:val="center"/>
          </w:tcPr>
          <w:p>
            <w:pPr>
              <w:spacing w:line="40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抵利时间</w:t>
            </w:r>
          </w:p>
        </w:tc>
        <w:tc>
          <w:tcPr>
            <w:tcW w:w="2497"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64"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eastAsia="zh-CN"/>
              </w:rPr>
            </w:pPr>
            <w:r>
              <w:rPr>
                <w:rFonts w:hint="eastAsia" w:ascii="仿宋_GB2312" w:hAnsi="仿宋_GB2312" w:eastAsia="仿宋_GB2312" w:cs="仿宋_GB2312"/>
                <w:b w:val="0"/>
                <w:bCs/>
                <w:snapToGrid w:val="0"/>
                <w:kern w:val="0"/>
                <w:sz w:val="24"/>
                <w:szCs w:val="24"/>
                <w:lang w:eastAsia="zh-CN"/>
              </w:rPr>
              <w:t>随团导游</w:t>
            </w:r>
          </w:p>
        </w:tc>
        <w:tc>
          <w:tcPr>
            <w:tcW w:w="2382" w:type="dxa"/>
            <w:gridSpan w:val="2"/>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1779"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eastAsia="zh-CN"/>
              </w:rPr>
            </w:pPr>
            <w:r>
              <w:rPr>
                <w:rFonts w:hint="eastAsia" w:ascii="仿宋_GB2312" w:hAnsi="仿宋_GB2312" w:eastAsia="仿宋_GB2312" w:cs="仿宋_GB2312"/>
                <w:b w:val="0"/>
                <w:bCs/>
                <w:snapToGrid w:val="0"/>
                <w:kern w:val="0"/>
                <w:sz w:val="24"/>
                <w:szCs w:val="24"/>
                <w:lang w:eastAsia="zh-CN"/>
              </w:rPr>
              <w:t>电</w:t>
            </w:r>
            <w:r>
              <w:rPr>
                <w:rFonts w:hint="eastAsia" w:ascii="仿宋_GB2312" w:hAnsi="仿宋_GB2312" w:eastAsia="仿宋_GB2312" w:cs="仿宋_GB2312"/>
                <w:b w:val="0"/>
                <w:bCs/>
                <w:snapToGrid w:val="0"/>
                <w:kern w:val="0"/>
                <w:sz w:val="24"/>
                <w:szCs w:val="24"/>
                <w:lang w:val="en-US" w:eastAsia="zh-CN"/>
              </w:rPr>
              <w:t xml:space="preserve">  </w:t>
            </w:r>
            <w:r>
              <w:rPr>
                <w:rFonts w:hint="eastAsia" w:ascii="仿宋_GB2312" w:hAnsi="仿宋_GB2312" w:eastAsia="仿宋_GB2312" w:cs="仿宋_GB2312"/>
                <w:b w:val="0"/>
                <w:bCs/>
                <w:snapToGrid w:val="0"/>
                <w:kern w:val="0"/>
                <w:sz w:val="24"/>
                <w:szCs w:val="24"/>
                <w:lang w:eastAsia="zh-CN"/>
              </w:rPr>
              <w:t>话</w:t>
            </w:r>
          </w:p>
        </w:tc>
        <w:tc>
          <w:tcPr>
            <w:tcW w:w="2497"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864"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eastAsia="zh-CN"/>
              </w:rPr>
            </w:pPr>
            <w:r>
              <w:rPr>
                <w:rFonts w:hint="eastAsia" w:ascii="仿宋_GB2312" w:hAnsi="仿宋_GB2312" w:eastAsia="仿宋_GB2312" w:cs="仿宋_GB2312"/>
                <w:b w:val="0"/>
                <w:bCs/>
                <w:snapToGrid w:val="0"/>
                <w:kern w:val="0"/>
                <w:sz w:val="24"/>
                <w:szCs w:val="24"/>
                <w:lang w:eastAsia="zh-CN"/>
              </w:rPr>
              <w:t>随团计调员</w:t>
            </w:r>
          </w:p>
        </w:tc>
        <w:tc>
          <w:tcPr>
            <w:tcW w:w="2382" w:type="dxa"/>
            <w:gridSpan w:val="2"/>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1779"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eastAsia="zh-CN"/>
              </w:rPr>
            </w:pPr>
            <w:r>
              <w:rPr>
                <w:rFonts w:hint="eastAsia" w:ascii="仿宋_GB2312" w:hAnsi="仿宋_GB2312" w:eastAsia="仿宋_GB2312" w:cs="仿宋_GB2312"/>
                <w:b w:val="0"/>
                <w:bCs/>
                <w:snapToGrid w:val="0"/>
                <w:kern w:val="0"/>
                <w:sz w:val="24"/>
                <w:szCs w:val="24"/>
                <w:lang w:eastAsia="zh-CN"/>
              </w:rPr>
              <w:t>电</w:t>
            </w:r>
            <w:r>
              <w:rPr>
                <w:rFonts w:hint="eastAsia" w:ascii="仿宋_GB2312" w:hAnsi="仿宋_GB2312" w:eastAsia="仿宋_GB2312" w:cs="仿宋_GB2312"/>
                <w:b w:val="0"/>
                <w:bCs/>
                <w:snapToGrid w:val="0"/>
                <w:kern w:val="0"/>
                <w:sz w:val="24"/>
                <w:szCs w:val="24"/>
                <w:lang w:val="en-US" w:eastAsia="zh-CN"/>
              </w:rPr>
              <w:t xml:space="preserve">  </w:t>
            </w:r>
            <w:r>
              <w:rPr>
                <w:rFonts w:hint="eastAsia" w:ascii="仿宋_GB2312" w:hAnsi="仿宋_GB2312" w:eastAsia="仿宋_GB2312" w:cs="仿宋_GB2312"/>
                <w:b w:val="0"/>
                <w:bCs/>
                <w:snapToGrid w:val="0"/>
                <w:kern w:val="0"/>
                <w:sz w:val="24"/>
                <w:szCs w:val="24"/>
                <w:lang w:eastAsia="zh-CN"/>
              </w:rPr>
              <w:t>话</w:t>
            </w:r>
          </w:p>
        </w:tc>
        <w:tc>
          <w:tcPr>
            <w:tcW w:w="2497"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864"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eastAsia="zh-CN"/>
              </w:rPr>
            </w:pPr>
            <w:r>
              <w:rPr>
                <w:rFonts w:hint="eastAsia" w:ascii="仿宋_GB2312" w:hAnsi="仿宋_GB2312" w:eastAsia="仿宋_GB2312" w:cs="仿宋_GB2312"/>
                <w:b w:val="0"/>
                <w:bCs/>
                <w:snapToGrid w:val="0"/>
                <w:kern w:val="0"/>
                <w:sz w:val="24"/>
                <w:szCs w:val="24"/>
                <w:lang w:val="en-US" w:eastAsia="zh-CN"/>
              </w:rPr>
              <w:t>客源地</w:t>
            </w:r>
          </w:p>
        </w:tc>
        <w:tc>
          <w:tcPr>
            <w:tcW w:w="2382" w:type="dxa"/>
            <w:gridSpan w:val="2"/>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1779"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游客人数</w:t>
            </w:r>
          </w:p>
        </w:tc>
        <w:tc>
          <w:tcPr>
            <w:tcW w:w="2497"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64"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成人、学生</w:t>
            </w:r>
          </w:p>
        </w:tc>
        <w:tc>
          <w:tcPr>
            <w:tcW w:w="2382" w:type="dxa"/>
            <w:gridSpan w:val="2"/>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1779"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老年人</w:t>
            </w:r>
          </w:p>
        </w:tc>
        <w:tc>
          <w:tcPr>
            <w:tcW w:w="2497"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864" w:type="dxa"/>
            <w:vMerge w:val="restart"/>
            <w:noWrap w:val="0"/>
            <w:vAlign w:val="center"/>
          </w:tcPr>
          <w:p>
            <w:pPr>
              <w:spacing w:line="40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行程安排</w:t>
            </w:r>
          </w:p>
        </w:tc>
        <w:tc>
          <w:tcPr>
            <w:tcW w:w="1664"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景区</w:t>
            </w:r>
          </w:p>
        </w:tc>
        <w:tc>
          <w:tcPr>
            <w:tcW w:w="2497" w:type="dxa"/>
            <w:gridSpan w:val="2"/>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2497"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64" w:type="dxa"/>
            <w:vMerge w:val="continue"/>
            <w:noWrap w:val="0"/>
            <w:vAlign w:val="center"/>
          </w:tcPr>
          <w:p>
            <w:pPr>
              <w:spacing w:line="520" w:lineRule="exact"/>
              <w:jc w:val="center"/>
              <w:rPr>
                <w:rFonts w:hint="eastAsia" w:ascii="仿宋_GB2312" w:hAnsi="仿宋_GB2312" w:eastAsia="仿宋_GB2312" w:cs="仿宋_GB2312"/>
                <w:sz w:val="24"/>
                <w:szCs w:val="24"/>
              </w:rPr>
            </w:pPr>
          </w:p>
        </w:tc>
        <w:tc>
          <w:tcPr>
            <w:tcW w:w="1664" w:type="dxa"/>
            <w:vMerge w:val="restart"/>
            <w:noWrap w:val="0"/>
            <w:vAlign w:val="center"/>
          </w:tcPr>
          <w:p>
            <w:pPr>
              <w:spacing w:line="5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餐厅</w:t>
            </w:r>
          </w:p>
        </w:tc>
        <w:tc>
          <w:tcPr>
            <w:tcW w:w="2497" w:type="dxa"/>
            <w:gridSpan w:val="2"/>
            <w:noWrap w:val="0"/>
            <w:vAlign w:val="center"/>
          </w:tcPr>
          <w:p>
            <w:pPr>
              <w:spacing w:line="520" w:lineRule="exact"/>
              <w:jc w:val="center"/>
              <w:rPr>
                <w:rFonts w:hint="eastAsia" w:ascii="仿宋_GB2312" w:hAnsi="仿宋_GB2312" w:eastAsia="仿宋_GB2312" w:cs="仿宋_GB2312"/>
                <w:sz w:val="24"/>
                <w:szCs w:val="24"/>
              </w:rPr>
            </w:pPr>
          </w:p>
        </w:tc>
        <w:tc>
          <w:tcPr>
            <w:tcW w:w="2497" w:type="dxa"/>
            <w:vMerge w:val="restart"/>
            <w:noWrap w:val="0"/>
            <w:vAlign w:val="center"/>
          </w:tcPr>
          <w:p>
            <w:pPr>
              <w:spacing w:line="5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备案登记确定</w:t>
            </w:r>
          </w:p>
          <w:p>
            <w:pPr>
              <w:spacing w:line="520" w:lineRule="exact"/>
              <w:jc w:val="center"/>
              <w:rPr>
                <w:rFonts w:hint="eastAsia" w:ascii="仿宋_GB2312" w:hAnsi="仿宋_GB2312" w:eastAsia="仿宋_GB2312" w:cs="仿宋_GB2312"/>
                <w:b w:val="0"/>
                <w:bCs/>
                <w:snapToGrid w:val="0"/>
                <w:kern w:val="0"/>
                <w:sz w:val="24"/>
                <w:szCs w:val="24"/>
                <w:lang w:val="en-US"/>
              </w:rPr>
            </w:pPr>
            <w:r>
              <w:rPr>
                <w:rFonts w:hint="eastAsia" w:ascii="仿宋_GB2312" w:hAnsi="仿宋_GB2312" w:eastAsia="仿宋_GB2312" w:cs="仿宋_GB2312"/>
                <w:sz w:val="24"/>
                <w:szCs w:val="24"/>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864" w:type="dxa"/>
            <w:vMerge w:val="continue"/>
            <w:noWrap w:val="0"/>
            <w:vAlign w:val="center"/>
          </w:tcPr>
          <w:p>
            <w:pPr>
              <w:spacing w:line="520" w:lineRule="exact"/>
              <w:jc w:val="center"/>
              <w:rPr>
                <w:rFonts w:hint="eastAsia" w:ascii="仿宋_GB2312" w:hAnsi="仿宋_GB2312" w:eastAsia="仿宋_GB2312" w:cs="仿宋_GB2312"/>
                <w:sz w:val="24"/>
                <w:szCs w:val="24"/>
              </w:rPr>
            </w:pPr>
          </w:p>
        </w:tc>
        <w:tc>
          <w:tcPr>
            <w:tcW w:w="1664" w:type="dxa"/>
            <w:vMerge w:val="continue"/>
            <w:noWrap w:val="0"/>
            <w:vAlign w:val="center"/>
          </w:tcPr>
          <w:p>
            <w:pPr>
              <w:spacing w:line="520" w:lineRule="exact"/>
              <w:jc w:val="center"/>
              <w:rPr>
                <w:rFonts w:hint="eastAsia" w:ascii="仿宋_GB2312" w:hAnsi="仿宋_GB2312" w:eastAsia="仿宋_GB2312" w:cs="仿宋_GB2312"/>
                <w:sz w:val="24"/>
                <w:szCs w:val="24"/>
                <w:lang w:val="en-US" w:eastAsia="zh-CN"/>
              </w:rPr>
            </w:pPr>
          </w:p>
        </w:tc>
        <w:tc>
          <w:tcPr>
            <w:tcW w:w="2497" w:type="dxa"/>
            <w:gridSpan w:val="2"/>
            <w:noWrap w:val="0"/>
            <w:vAlign w:val="center"/>
          </w:tcPr>
          <w:p>
            <w:pPr>
              <w:spacing w:line="520" w:lineRule="exact"/>
              <w:jc w:val="center"/>
              <w:rPr>
                <w:rFonts w:hint="eastAsia" w:ascii="仿宋_GB2312" w:hAnsi="仿宋_GB2312" w:eastAsia="仿宋_GB2312" w:cs="仿宋_GB2312"/>
                <w:sz w:val="24"/>
                <w:szCs w:val="24"/>
              </w:rPr>
            </w:pPr>
          </w:p>
        </w:tc>
        <w:tc>
          <w:tcPr>
            <w:tcW w:w="2497" w:type="dxa"/>
            <w:vMerge w:val="continue"/>
            <w:noWrap w:val="0"/>
            <w:vAlign w:val="center"/>
          </w:tcPr>
          <w:p>
            <w:pPr>
              <w:spacing w:line="520" w:lineRule="exac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864" w:type="dxa"/>
            <w:vMerge w:val="continue"/>
            <w:noWrap w:val="0"/>
            <w:vAlign w:val="center"/>
          </w:tcPr>
          <w:p>
            <w:pPr>
              <w:spacing w:line="520" w:lineRule="exact"/>
              <w:jc w:val="center"/>
              <w:rPr>
                <w:rFonts w:hint="eastAsia" w:ascii="仿宋_GB2312" w:hAnsi="仿宋_GB2312" w:eastAsia="仿宋_GB2312" w:cs="仿宋_GB2312"/>
                <w:sz w:val="24"/>
                <w:szCs w:val="24"/>
              </w:rPr>
            </w:pPr>
          </w:p>
        </w:tc>
        <w:tc>
          <w:tcPr>
            <w:tcW w:w="1664" w:type="dxa"/>
            <w:vMerge w:val="continue"/>
            <w:noWrap w:val="0"/>
            <w:vAlign w:val="center"/>
          </w:tcPr>
          <w:p>
            <w:pPr>
              <w:spacing w:line="520" w:lineRule="exact"/>
              <w:jc w:val="center"/>
              <w:rPr>
                <w:rFonts w:hint="eastAsia" w:ascii="仿宋_GB2312" w:hAnsi="仿宋_GB2312" w:eastAsia="仿宋_GB2312" w:cs="仿宋_GB2312"/>
                <w:sz w:val="24"/>
                <w:szCs w:val="24"/>
                <w:lang w:val="en-US" w:eastAsia="zh-CN"/>
              </w:rPr>
            </w:pPr>
          </w:p>
        </w:tc>
        <w:tc>
          <w:tcPr>
            <w:tcW w:w="2497" w:type="dxa"/>
            <w:gridSpan w:val="2"/>
            <w:noWrap w:val="0"/>
            <w:vAlign w:val="center"/>
          </w:tcPr>
          <w:p>
            <w:pPr>
              <w:spacing w:line="520" w:lineRule="exact"/>
              <w:jc w:val="center"/>
              <w:rPr>
                <w:rFonts w:hint="eastAsia" w:ascii="仿宋_GB2312" w:hAnsi="仿宋_GB2312" w:eastAsia="仿宋_GB2312" w:cs="仿宋_GB2312"/>
                <w:sz w:val="24"/>
                <w:szCs w:val="24"/>
              </w:rPr>
            </w:pPr>
          </w:p>
        </w:tc>
        <w:tc>
          <w:tcPr>
            <w:tcW w:w="2497" w:type="dxa"/>
            <w:vMerge w:val="continue"/>
            <w:noWrap w:val="0"/>
            <w:vAlign w:val="center"/>
          </w:tcPr>
          <w:p>
            <w:pPr>
              <w:spacing w:line="520" w:lineRule="exact"/>
              <w:jc w:val="center"/>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4" w:type="dxa"/>
            <w:vMerge w:val="continue"/>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1664" w:type="dxa"/>
            <w:vMerge w:val="restart"/>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酒店、民宿</w:t>
            </w:r>
          </w:p>
        </w:tc>
        <w:tc>
          <w:tcPr>
            <w:tcW w:w="2497" w:type="dxa"/>
            <w:gridSpan w:val="2"/>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2497" w:type="dxa"/>
            <w:vMerge w:val="restart"/>
            <w:noWrap w:val="0"/>
            <w:vAlign w:val="center"/>
          </w:tcPr>
          <w:p>
            <w:pPr>
              <w:spacing w:line="5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预订登记确定</w:t>
            </w:r>
          </w:p>
          <w:p>
            <w:pPr>
              <w:spacing w:line="52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4" w:type="dxa"/>
            <w:vMerge w:val="continue"/>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1664" w:type="dxa"/>
            <w:vMerge w:val="continue"/>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p>
        </w:tc>
        <w:tc>
          <w:tcPr>
            <w:tcW w:w="2497" w:type="dxa"/>
            <w:gridSpan w:val="2"/>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2497" w:type="dxa"/>
            <w:vMerge w:val="continue"/>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4" w:type="dxa"/>
            <w:vMerge w:val="continue"/>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1664" w:type="dxa"/>
            <w:vMerge w:val="continue"/>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p>
        </w:tc>
        <w:tc>
          <w:tcPr>
            <w:tcW w:w="2497" w:type="dxa"/>
            <w:gridSpan w:val="2"/>
            <w:noWrap w:val="0"/>
            <w:vAlign w:val="center"/>
          </w:tcPr>
          <w:p>
            <w:pPr>
              <w:spacing w:line="520" w:lineRule="exact"/>
              <w:jc w:val="center"/>
              <w:rPr>
                <w:rFonts w:hint="eastAsia" w:ascii="仿宋_GB2312" w:hAnsi="仿宋_GB2312" w:eastAsia="仿宋_GB2312" w:cs="仿宋_GB2312"/>
                <w:b w:val="0"/>
                <w:bCs/>
                <w:snapToGrid w:val="0"/>
                <w:kern w:val="0"/>
                <w:sz w:val="24"/>
                <w:szCs w:val="24"/>
              </w:rPr>
            </w:pPr>
          </w:p>
        </w:tc>
        <w:tc>
          <w:tcPr>
            <w:tcW w:w="2497" w:type="dxa"/>
            <w:vMerge w:val="continue"/>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1864"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申报类型</w:t>
            </w:r>
          </w:p>
          <w:p>
            <w:pPr>
              <w:spacing w:line="52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及情况说明</w:t>
            </w:r>
          </w:p>
        </w:tc>
        <w:tc>
          <w:tcPr>
            <w:tcW w:w="6658"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申报类型：</w:t>
            </w:r>
            <w:r>
              <w:rPr>
                <w:rFonts w:hint="eastAsia" w:ascii="仿宋_GB2312" w:hAnsi="仿宋_GB2312" w:eastAsia="仿宋_GB2312" w:cs="仿宋_GB2312"/>
                <w:sz w:val="24"/>
                <w:szCs w:val="24"/>
                <w:lang w:val="en" w:eastAsia="zh-CN"/>
              </w:rPr>
              <w:t>一日</w:t>
            </w:r>
            <w:r>
              <w:rPr>
                <w:rFonts w:hint="eastAsia" w:ascii="仿宋_GB2312" w:hAnsi="仿宋_GB2312" w:eastAsia="仿宋_GB2312" w:cs="仿宋_GB2312"/>
                <w:sz w:val="24"/>
                <w:szCs w:val="24"/>
                <w:lang w:val="en-US" w:eastAsia="zh-CN"/>
              </w:rPr>
              <w:t>游  （   ）</w:t>
            </w:r>
          </w:p>
          <w:p>
            <w:pPr>
              <w:keepNext w:val="0"/>
              <w:keepLines w:val="0"/>
              <w:pageBreakBefore w:val="0"/>
              <w:widowControl w:val="0"/>
              <w:kinsoku/>
              <w:wordWrap/>
              <w:overflowPunct/>
              <w:topLinePunct w:val="0"/>
              <w:autoSpaceDE/>
              <w:autoSpaceDN/>
              <w:bidi w:val="0"/>
              <w:adjustRightInd/>
              <w:snapToGrid/>
              <w:spacing w:line="460" w:lineRule="exact"/>
              <w:ind w:firstLine="1320" w:firstLineChars="55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过夜游  （   ）</w:t>
            </w:r>
          </w:p>
          <w:p>
            <w:pPr>
              <w:keepNext w:val="0"/>
              <w:keepLines w:val="0"/>
              <w:pageBreakBefore w:val="0"/>
              <w:widowControl w:val="0"/>
              <w:kinsoku/>
              <w:wordWrap/>
              <w:overflowPunct/>
              <w:topLinePunct w:val="0"/>
              <w:autoSpaceDE/>
              <w:autoSpaceDN/>
              <w:bidi w:val="0"/>
              <w:adjustRightInd/>
              <w:snapToGrid/>
              <w:spacing w:line="460" w:lineRule="exact"/>
              <w:ind w:firstLine="1200" w:firstLineChars="5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团队排名（   ）</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864" w:type="dxa"/>
            <w:noWrap w:val="0"/>
            <w:vAlign w:val="center"/>
          </w:tcPr>
          <w:p>
            <w:pPr>
              <w:spacing w:line="520" w:lineRule="exact"/>
              <w:jc w:val="center"/>
              <w:rPr>
                <w:rFonts w:hint="eastAsia" w:ascii="仿宋_GB2312" w:hAnsi="仿宋_GB2312" w:eastAsia="仿宋_GB2312" w:cs="仿宋_GB2312"/>
                <w:b w:val="0"/>
                <w:bCs/>
                <w:snapToGrid w:val="0"/>
                <w:kern w:val="0"/>
                <w:sz w:val="24"/>
                <w:szCs w:val="24"/>
                <w:lang w:val="en-US" w:eastAsia="zh-CN"/>
              </w:rPr>
            </w:pPr>
            <w:r>
              <w:rPr>
                <w:rFonts w:hint="eastAsia" w:ascii="仿宋_GB2312" w:hAnsi="仿宋_GB2312" w:eastAsia="仿宋_GB2312" w:cs="仿宋_GB2312"/>
                <w:b w:val="0"/>
                <w:bCs/>
                <w:snapToGrid w:val="0"/>
                <w:kern w:val="0"/>
                <w:sz w:val="24"/>
                <w:szCs w:val="24"/>
                <w:lang w:val="en-US" w:eastAsia="zh-CN"/>
              </w:rPr>
              <w:t>承诺书</w:t>
            </w:r>
          </w:p>
        </w:tc>
        <w:tc>
          <w:tcPr>
            <w:tcW w:w="6658" w:type="dxa"/>
            <w:gridSpan w:val="4"/>
            <w:noWrap w:val="0"/>
            <w:vAlign w:val="center"/>
          </w:tcPr>
          <w:p>
            <w:pPr>
              <w:spacing w:line="520" w:lineRule="exac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我单位郑重承诺上述填报信息及所附证明资料完全属实。如有虚假，资源承担相应法律责任。    </w:t>
            </w:r>
          </w:p>
          <w:p>
            <w:pPr>
              <w:spacing w:line="520" w:lineRule="exact"/>
              <w:ind w:firstLine="2880" w:firstLineChars="1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计调签字：</w:t>
            </w:r>
          </w:p>
          <w:p>
            <w:pPr>
              <w:spacing w:line="520" w:lineRule="exact"/>
              <w:ind w:firstLine="2880" w:firstLineChars="1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单位公章：</w:t>
            </w:r>
          </w:p>
          <w:p>
            <w:pPr>
              <w:spacing w:line="520" w:lineRule="exact"/>
              <w:ind w:firstLine="3360" w:firstLineChars="14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  月  日</w:t>
            </w:r>
          </w:p>
        </w:tc>
      </w:tr>
    </w:tbl>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napToGrid w:val="0"/>
          <w:kern w:val="0"/>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方正黑体_GBK" w:hAnsi="方正黑体_GBK" w:eastAsia="方正黑体_GBK" w:cs="方正黑体_GBK"/>
          <w:snapToGrid w:val="0"/>
          <w:kern w:val="0"/>
          <w:sz w:val="32"/>
          <w:szCs w:val="32"/>
          <w:lang w:val="en-US" w:eastAsia="zh-CN"/>
        </w:rPr>
      </w:pPr>
      <w:r>
        <w:rPr>
          <w:rFonts w:hint="eastAsia" w:ascii="方正黑体_GBK" w:hAnsi="方正黑体_GBK" w:eastAsia="方正黑体_GBK" w:cs="方正黑体_GBK"/>
          <w:snapToGrid w:val="0"/>
          <w:kern w:val="0"/>
          <w:sz w:val="32"/>
          <w:szCs w:val="32"/>
          <w:lang w:eastAsia="zh-CN"/>
        </w:rPr>
        <w:t>附件</w:t>
      </w:r>
      <w:r>
        <w:rPr>
          <w:rFonts w:hint="eastAsia" w:ascii="方正黑体_GBK" w:hAnsi="方正黑体_GBK" w:eastAsia="方正黑体_GBK" w:cs="方正黑体_GBK"/>
          <w:snapToGrid w:val="0"/>
          <w:kern w:val="0"/>
          <w:sz w:val="32"/>
          <w:szCs w:val="32"/>
          <w:lang w:val="en-US" w:eastAsia="zh-CN"/>
        </w:rPr>
        <w:t>2</w:t>
      </w:r>
    </w:p>
    <w:p>
      <w:pPr>
        <w:keepNext w:val="0"/>
        <w:keepLines w:val="0"/>
        <w:pageBreakBefore w:val="0"/>
        <w:kinsoku/>
        <w:wordWrap/>
        <w:overflowPunct/>
        <w:topLinePunct w:val="0"/>
        <w:bidi w:val="0"/>
        <w:spacing w:line="576" w:lineRule="exact"/>
        <w:jc w:val="center"/>
        <w:rPr>
          <w:rFonts w:hint="eastAsia" w:ascii="方正小标宋简体" w:hAnsi="方正小标宋简体" w:eastAsia="方正小标宋简体" w:cs="方正小标宋简体"/>
          <w:spacing w:val="0"/>
          <w:sz w:val="44"/>
          <w:szCs w:val="44"/>
          <w:highlight w:val="none"/>
          <w:lang w:val="en-US" w:eastAsia="zh-CN"/>
        </w:rPr>
      </w:pPr>
      <w:r>
        <w:rPr>
          <w:rFonts w:hint="eastAsia" w:ascii="方正小标宋简体" w:hAnsi="方正小标宋简体" w:eastAsia="方正小标宋简体" w:cs="方正小标宋简体"/>
          <w:spacing w:val="0"/>
          <w:sz w:val="44"/>
          <w:szCs w:val="44"/>
          <w:highlight w:val="none"/>
          <w:lang w:val="en-US" w:eastAsia="zh-Hans"/>
        </w:rPr>
        <w:t>利通区</w:t>
      </w:r>
      <w:r>
        <w:rPr>
          <w:rFonts w:hint="eastAsia" w:ascii="方正小标宋简体" w:hAnsi="方正小标宋简体" w:eastAsia="方正小标宋简体" w:cs="方正小标宋简体"/>
          <w:spacing w:val="0"/>
          <w:sz w:val="44"/>
          <w:szCs w:val="44"/>
          <w:highlight w:val="none"/>
          <w:lang w:val="en-US" w:eastAsia="zh-CN"/>
        </w:rPr>
        <w:t>“引客入</w:t>
      </w:r>
      <w:r>
        <w:rPr>
          <w:rFonts w:hint="eastAsia" w:ascii="方正小标宋简体" w:hAnsi="方正小标宋简体" w:eastAsia="方正小标宋简体" w:cs="方正小标宋简体"/>
          <w:spacing w:val="0"/>
          <w:sz w:val="44"/>
          <w:szCs w:val="44"/>
          <w:highlight w:val="none"/>
          <w:lang w:val="en-US" w:eastAsia="zh-Hans"/>
        </w:rPr>
        <w:t>利</w:t>
      </w:r>
      <w:r>
        <w:rPr>
          <w:rFonts w:hint="eastAsia" w:ascii="方正小标宋简体" w:hAnsi="方正小标宋简体" w:eastAsia="方正小标宋简体" w:cs="方正小标宋简体"/>
          <w:spacing w:val="0"/>
          <w:sz w:val="44"/>
          <w:szCs w:val="44"/>
          <w:highlight w:val="none"/>
          <w:lang w:val="en-US" w:eastAsia="zh-CN"/>
        </w:rPr>
        <w:t>”奖励政策申报核查表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bCs/>
          <w:spacing w:val="0"/>
          <w:sz w:val="28"/>
          <w:szCs w:val="28"/>
          <w:highlight w:val="none"/>
          <w:lang w:val="en-US" w:eastAsia="zh-CN"/>
        </w:rPr>
      </w:pPr>
      <w:r>
        <w:rPr>
          <w:rFonts w:hint="eastAsia" w:ascii="仿宋_GB2312" w:hAnsi="仿宋_GB2312" w:eastAsia="仿宋_GB2312" w:cs="仿宋_GB2312"/>
          <w:bCs/>
          <w:sz w:val="28"/>
          <w:szCs w:val="28"/>
          <w:lang w:eastAsia="zh-CN"/>
        </w:rPr>
        <w:t>填报</w:t>
      </w:r>
      <w:r>
        <w:rPr>
          <w:rFonts w:hint="eastAsia" w:ascii="仿宋_GB2312" w:hAnsi="仿宋_GB2312" w:eastAsia="仿宋_GB2312" w:cs="仿宋_GB2312"/>
          <w:bCs/>
          <w:sz w:val="28"/>
          <w:szCs w:val="28"/>
        </w:rPr>
        <w:t>日期：     年  月  日</w:t>
      </w:r>
    </w:p>
    <w:tbl>
      <w:tblPr>
        <w:tblStyle w:val="11"/>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3086"/>
        <w:gridCol w:w="2352"/>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旅行社名称</w:t>
            </w:r>
          </w:p>
        </w:tc>
        <w:tc>
          <w:tcPr>
            <w:tcW w:w="756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计调</w:t>
            </w: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联系电话</w:t>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导游</w:t>
            </w: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联系电话</w:t>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游客人数</w:t>
            </w: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客源地</w:t>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r>
              <w:rPr>
                <w:rFonts w:hint="eastAsia" w:ascii="仿宋_GB2312" w:hAnsi="仿宋_GB2312" w:eastAsia="仿宋_GB2312" w:cs="仿宋_GB2312"/>
                <w:color w:val="auto"/>
                <w:spacing w:val="0"/>
                <w:sz w:val="24"/>
                <w:szCs w:val="24"/>
                <w:highlight w:val="none"/>
                <w:vertAlign w:val="baseline"/>
                <w:lang w:val="en-US" w:eastAsia="zh-CN"/>
              </w:rPr>
              <w:t>申报类型</w:t>
            </w:r>
          </w:p>
        </w:tc>
        <w:tc>
          <w:tcPr>
            <w:tcW w:w="756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r>
              <w:rPr>
                <w:rFonts w:hint="eastAsia" w:ascii="仿宋_GB2312" w:hAnsi="仿宋_GB2312" w:eastAsia="仿宋_GB2312" w:cs="仿宋_GB2312"/>
                <w:color w:val="auto"/>
                <w:spacing w:val="0"/>
                <w:sz w:val="24"/>
                <w:szCs w:val="24"/>
                <w:highlight w:val="none"/>
                <w:vertAlign w:val="baseline"/>
                <w:lang w:val="en-US" w:eastAsia="zh-CN"/>
              </w:rPr>
              <w:t xml:space="preserve">一日游（    ）    过夜游（  </w:t>
            </w:r>
            <w:r>
              <w:rPr>
                <w:rFonts w:hint="eastAsia" w:ascii="仿宋_GB2312" w:hAnsi="仿宋_GB2312" w:eastAsia="仿宋_GB2312" w:cs="仿宋_GB2312"/>
                <w:color w:val="auto"/>
                <w:spacing w:val="0"/>
                <w:sz w:val="24"/>
                <w:szCs w:val="24"/>
                <w:highlight w:val="none"/>
                <w:vertAlign w:val="baseline"/>
                <w:lang w:eastAsia="zh-CN"/>
              </w:rPr>
              <w:t xml:space="preserve">  </w:t>
            </w:r>
            <w:r>
              <w:rPr>
                <w:rFonts w:hint="eastAsia" w:ascii="仿宋_GB2312" w:hAnsi="仿宋_GB2312" w:eastAsia="仿宋_GB2312" w:cs="仿宋_GB2312"/>
                <w:color w:val="auto"/>
                <w:spacing w:val="0"/>
                <w:sz w:val="24"/>
                <w:szCs w:val="24"/>
                <w:highlight w:val="none"/>
                <w:vertAlign w:val="baseline"/>
                <w:lang w:val="en-US" w:eastAsia="zh-CN"/>
              </w:rPr>
              <w:t>）</w:t>
            </w:r>
            <w:r>
              <w:rPr>
                <w:rFonts w:hint="eastAsia" w:ascii="仿宋_GB2312" w:hAnsi="仿宋_GB2312" w:eastAsia="仿宋_GB2312" w:cs="仿宋_GB2312"/>
                <w:color w:val="auto"/>
                <w:spacing w:val="0"/>
                <w:sz w:val="24"/>
                <w:szCs w:val="24"/>
                <w:highlight w:val="none"/>
                <w:vertAlign w:val="baseline"/>
                <w:lang w:eastAsia="zh-CN"/>
              </w:rPr>
              <w:t xml:space="preserve">    </w:t>
            </w:r>
            <w:r>
              <w:rPr>
                <w:rFonts w:hint="eastAsia" w:ascii="仿宋_GB2312" w:hAnsi="仿宋_GB2312" w:eastAsia="仿宋_GB2312" w:cs="仿宋_GB2312"/>
                <w:color w:val="auto"/>
                <w:spacing w:val="0"/>
                <w:sz w:val="24"/>
                <w:szCs w:val="24"/>
                <w:highlight w:val="none"/>
                <w:vertAlign w:val="baseline"/>
                <w:lang w:val="en-US" w:eastAsia="zh-Hans"/>
              </w:rPr>
              <w:t>团队</w:t>
            </w:r>
            <w:r>
              <w:rPr>
                <w:rFonts w:hint="eastAsia" w:ascii="仿宋_GB2312" w:hAnsi="仿宋_GB2312" w:eastAsia="仿宋_GB2312" w:cs="仿宋_GB2312"/>
                <w:color w:val="auto"/>
                <w:spacing w:val="0"/>
                <w:sz w:val="24"/>
                <w:szCs w:val="24"/>
                <w:highlight w:val="none"/>
                <w:vertAlign w:val="baseline"/>
                <w:lang w:val="en-US" w:eastAsia="zh-CN"/>
              </w:rPr>
              <w:t xml:space="preserve">排名（ </w:t>
            </w:r>
            <w:r>
              <w:rPr>
                <w:rFonts w:hint="eastAsia" w:ascii="仿宋_GB2312" w:hAnsi="仿宋_GB2312" w:eastAsia="仿宋_GB2312" w:cs="仿宋_GB2312"/>
                <w:color w:val="auto"/>
                <w:spacing w:val="0"/>
                <w:sz w:val="24"/>
                <w:szCs w:val="24"/>
                <w:highlight w:val="none"/>
                <w:vertAlign w:val="baseline"/>
                <w:lang w:eastAsia="zh-CN"/>
              </w:rPr>
              <w:t xml:space="preserve">  </w:t>
            </w:r>
            <w:r>
              <w:rPr>
                <w:rFonts w:hint="eastAsia" w:ascii="仿宋_GB2312" w:hAnsi="仿宋_GB2312" w:eastAsia="仿宋_GB2312" w:cs="仿宋_GB2312"/>
                <w:color w:val="auto"/>
                <w:spacing w:val="0"/>
                <w:sz w:val="24"/>
                <w:szCs w:val="24"/>
                <w:highlight w:val="non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r>
              <w:rPr>
                <w:rFonts w:hint="eastAsia" w:ascii="仿宋_GB2312" w:hAnsi="仿宋_GB2312" w:eastAsia="仿宋_GB2312" w:cs="仿宋_GB2312"/>
                <w:color w:val="auto"/>
                <w:spacing w:val="0"/>
                <w:sz w:val="24"/>
                <w:szCs w:val="24"/>
                <w:highlight w:val="none"/>
                <w:vertAlign w:val="baseline"/>
                <w:lang w:val="en-US" w:eastAsia="zh-CN"/>
              </w:rPr>
              <w:t>游览类型</w:t>
            </w: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r>
              <w:rPr>
                <w:rFonts w:hint="eastAsia" w:ascii="仿宋_GB2312" w:hAnsi="仿宋_GB2312" w:eastAsia="仿宋_GB2312" w:cs="仿宋_GB2312"/>
                <w:color w:val="auto"/>
                <w:spacing w:val="0"/>
                <w:sz w:val="24"/>
                <w:szCs w:val="24"/>
                <w:highlight w:val="none"/>
                <w:vertAlign w:val="baseline"/>
                <w:lang w:val="en-US" w:eastAsia="zh-CN"/>
              </w:rPr>
              <w:t>游览点位</w:t>
            </w: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r>
              <w:rPr>
                <w:rFonts w:hint="eastAsia" w:ascii="仿宋_GB2312" w:hAnsi="仿宋_GB2312" w:eastAsia="仿宋_GB2312" w:cs="仿宋_GB2312"/>
                <w:color w:val="auto"/>
                <w:spacing w:val="0"/>
                <w:sz w:val="24"/>
                <w:szCs w:val="24"/>
                <w:highlight w:val="none"/>
                <w:vertAlign w:val="baseline"/>
                <w:lang w:val="en-US" w:eastAsia="zh-CN"/>
              </w:rPr>
              <w:t>人数</w:t>
            </w: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签字盖章核准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r>
              <w:rPr>
                <w:rFonts w:hint="eastAsia" w:ascii="仿宋_GB2312" w:hAnsi="仿宋_GB2312" w:eastAsia="仿宋_GB2312" w:cs="仿宋_GB2312"/>
                <w:color w:val="auto"/>
                <w:spacing w:val="0"/>
                <w:sz w:val="24"/>
                <w:szCs w:val="24"/>
                <w:highlight w:val="none"/>
                <w:vertAlign w:val="baseline"/>
                <w:lang w:val="en-US" w:eastAsia="zh-CN"/>
              </w:rPr>
              <w:t>景区</w:t>
            </w: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r>
              <w:rPr>
                <w:rFonts w:hint="eastAsia" w:ascii="仿宋_GB2312" w:hAnsi="仿宋_GB2312" w:eastAsia="仿宋_GB2312" w:cs="仿宋_GB2312"/>
                <w:color w:val="auto"/>
                <w:spacing w:val="0"/>
                <w:sz w:val="24"/>
                <w:szCs w:val="24"/>
                <w:highlight w:val="none"/>
                <w:vertAlign w:val="baseline"/>
                <w:lang w:val="en-US" w:eastAsia="zh-CN"/>
              </w:rPr>
              <w:t>乡村旅游</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r>
              <w:rPr>
                <w:rFonts w:hint="eastAsia" w:ascii="仿宋_GB2312" w:hAnsi="仿宋_GB2312" w:eastAsia="仿宋_GB2312" w:cs="仿宋_GB2312"/>
                <w:color w:val="auto"/>
                <w:spacing w:val="0"/>
                <w:sz w:val="24"/>
                <w:szCs w:val="24"/>
                <w:highlight w:val="none"/>
                <w:vertAlign w:val="baseline"/>
                <w:lang w:val="en-US" w:eastAsia="zh-CN"/>
              </w:rPr>
              <w:t>示范点</w:t>
            </w: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r>
              <w:rPr>
                <w:rFonts w:hint="eastAsia" w:ascii="仿宋_GB2312" w:hAnsi="仿宋_GB2312" w:eastAsia="仿宋_GB2312" w:cs="仿宋_GB2312"/>
                <w:color w:val="auto"/>
                <w:spacing w:val="0"/>
                <w:sz w:val="24"/>
                <w:szCs w:val="24"/>
                <w:highlight w:val="none"/>
                <w:vertAlign w:val="baseline"/>
                <w:lang w:val="en-US" w:eastAsia="zh-CN"/>
              </w:rPr>
              <w:t>酒店、民宿</w:t>
            </w: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餐 厅</w:t>
            </w: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2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30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35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c>
          <w:tcPr>
            <w:tcW w:w="2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pacing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sz w:val="24"/>
                <w:szCs w:val="24"/>
                <w:highlight w:val="none"/>
                <w:vertAlign w:val="baseline"/>
                <w:lang w:val="en-US" w:eastAsia="zh-Hans"/>
              </w:rPr>
            </w:pPr>
            <w:r>
              <w:rPr>
                <w:rFonts w:hint="eastAsia" w:ascii="仿宋_GB2312" w:hAnsi="仿宋_GB2312" w:eastAsia="仿宋_GB2312" w:cs="仿宋_GB2312"/>
                <w:spacing w:val="0"/>
                <w:sz w:val="24"/>
                <w:szCs w:val="24"/>
                <w:highlight w:val="none"/>
                <w:vertAlign w:val="baseline"/>
                <w:lang w:val="en-US" w:eastAsia="zh-Hans"/>
              </w:rPr>
              <w:t>三方公司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0"/>
                <w:sz w:val="24"/>
                <w:szCs w:val="24"/>
                <w:highlight w:val="none"/>
                <w:vertAlign w:val="baseline"/>
                <w:lang w:val="en-US" w:eastAsia="zh-CN"/>
              </w:rPr>
            </w:pPr>
            <w:r>
              <w:rPr>
                <w:rFonts w:hint="eastAsia" w:ascii="仿宋_GB2312" w:hAnsi="仿宋_GB2312" w:eastAsia="仿宋_GB2312" w:cs="仿宋_GB2312"/>
                <w:spacing w:val="0"/>
                <w:sz w:val="24"/>
                <w:szCs w:val="24"/>
                <w:highlight w:val="none"/>
                <w:vertAlign w:val="baseline"/>
                <w:lang w:val="en-US" w:eastAsia="zh-CN"/>
              </w:rPr>
              <w:t>审核意见</w:t>
            </w:r>
          </w:p>
        </w:tc>
        <w:tc>
          <w:tcPr>
            <w:tcW w:w="7564" w:type="dxa"/>
            <w:gridSpan w:val="3"/>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团队资料是否齐全：是   否   审核人：</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团队信息是否正确：是   否   审核人：</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初审审核结果：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符合政策要求</w:t>
            </w:r>
            <w:r>
              <w:rPr>
                <w:rFonts w:hint="eastAsia" w:ascii="仿宋_GB2312" w:hAnsi="仿宋_GB2312" w:eastAsia="仿宋_GB2312" w:cs="仿宋_GB2312"/>
                <w:sz w:val="24"/>
                <w:szCs w:val="24"/>
                <w:lang w:val="en-US" w:eastAsia="zh-Hans"/>
              </w:rPr>
              <w:t>一日游</w:t>
            </w:r>
            <w:r>
              <w:rPr>
                <w:rFonts w:hint="eastAsia" w:ascii="仿宋_GB2312" w:hAnsi="仿宋_GB2312" w:eastAsia="仿宋_GB2312" w:cs="仿宋_GB2312"/>
                <w:sz w:val="24"/>
                <w:szCs w:val="24"/>
                <w:lang w:val="en-US" w:eastAsia="zh-CN"/>
              </w:rPr>
              <w:t xml:space="preserve">   人次；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720" w:firstLineChars="300"/>
              <w:jc w:val="both"/>
              <w:textAlignment w:val="auto"/>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sz w:val="24"/>
                <w:szCs w:val="24"/>
                <w:lang w:val="en-US" w:eastAsia="zh-CN"/>
              </w:rPr>
              <w:t>符合政策要求</w:t>
            </w:r>
            <w:r>
              <w:rPr>
                <w:rFonts w:hint="eastAsia" w:ascii="仿宋_GB2312" w:hAnsi="仿宋_GB2312" w:eastAsia="仿宋_GB2312" w:cs="仿宋_GB2312"/>
                <w:sz w:val="24"/>
                <w:szCs w:val="24"/>
                <w:lang w:val="en-US" w:eastAsia="zh-Hans"/>
              </w:rPr>
              <w:t>过夜游</w:t>
            </w:r>
            <w:r>
              <w:rPr>
                <w:rFonts w:hint="eastAsia" w:ascii="仿宋_GB2312" w:hAnsi="仿宋_GB2312" w:eastAsia="仿宋_GB2312" w:cs="仿宋_GB2312"/>
                <w:sz w:val="24"/>
                <w:szCs w:val="24"/>
                <w:lang w:val="en-US" w:eastAsia="zh-CN"/>
              </w:rPr>
              <w:t xml:space="preserve">   人次；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600" w:firstLineChars="15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审核人：</w:t>
            </w:r>
          </w:p>
        </w:tc>
      </w:tr>
    </w:tbl>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黑体_GBK" w:hAnsi="方正黑体_GBK" w:eastAsia="方正黑体_GBK" w:cs="方正黑体_GBK"/>
          <w:snapToGrid w:val="0"/>
          <w:kern w:val="0"/>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方正黑体_GBK" w:hAnsi="方正黑体_GBK" w:eastAsia="方正黑体_GBK" w:cs="方正黑体_GBK"/>
          <w:snapToGrid w:val="0"/>
          <w:kern w:val="0"/>
          <w:sz w:val="32"/>
          <w:szCs w:val="32"/>
          <w:lang w:val="en-US" w:eastAsia="zh-CN"/>
        </w:rPr>
      </w:pPr>
      <w:r>
        <w:rPr>
          <w:rFonts w:hint="eastAsia" w:ascii="方正黑体_GBK" w:hAnsi="方正黑体_GBK" w:eastAsia="方正黑体_GBK" w:cs="方正黑体_GBK"/>
          <w:snapToGrid w:val="0"/>
          <w:kern w:val="0"/>
          <w:sz w:val="32"/>
          <w:szCs w:val="32"/>
          <w:lang w:eastAsia="zh-CN"/>
        </w:rPr>
        <w:t>附件</w:t>
      </w:r>
      <w:r>
        <w:rPr>
          <w:rFonts w:hint="eastAsia" w:ascii="方正黑体_GBK" w:hAnsi="方正黑体_GBK" w:eastAsia="方正黑体_GBK" w:cs="方正黑体_GBK"/>
          <w:snapToGrid w:val="0"/>
          <w:kern w:val="0"/>
          <w:sz w:val="32"/>
          <w:szCs w:val="32"/>
          <w:lang w:val="en-US" w:eastAsia="zh-CN"/>
        </w:rPr>
        <w:t>3</w:t>
      </w:r>
    </w:p>
    <w:p>
      <w:pPr>
        <w:keepNext w:val="0"/>
        <w:keepLines w:val="0"/>
        <w:pageBreakBefore w:val="0"/>
        <w:kinsoku/>
        <w:wordWrap/>
        <w:overflowPunct/>
        <w:topLinePunct w:val="0"/>
        <w:bidi w:val="0"/>
        <w:snapToGrid w:val="0"/>
        <w:spacing w:line="576" w:lineRule="exact"/>
        <w:jc w:val="center"/>
        <w:rPr>
          <w:rFonts w:hint="eastAsia" w:ascii="方正小标宋简体" w:hAnsi="方正小标宋简体" w:eastAsia="方正小标宋简体" w:cs="方正小标宋简体"/>
          <w:bCs/>
          <w:spacing w:val="0"/>
          <w:sz w:val="44"/>
          <w:szCs w:val="44"/>
          <w:highlight w:val="none"/>
          <w:lang w:val="en-US" w:eastAsia="zh-CN"/>
        </w:rPr>
      </w:pPr>
      <w:r>
        <w:rPr>
          <w:rFonts w:hint="eastAsia" w:ascii="方正小标宋简体" w:hAnsi="方正小标宋简体" w:eastAsia="方正小标宋简体" w:cs="方正小标宋简体"/>
          <w:bCs/>
          <w:spacing w:val="0"/>
          <w:sz w:val="44"/>
          <w:szCs w:val="44"/>
          <w:highlight w:val="none"/>
          <w:lang w:val="en-US" w:eastAsia="zh-CN"/>
        </w:rPr>
        <w:t>利通区“引客入利”奖励办法申请表</w:t>
      </w:r>
    </w:p>
    <w:p>
      <w:pPr>
        <w:keepNext w:val="0"/>
        <w:keepLines w:val="0"/>
        <w:pageBreakBefore w:val="0"/>
        <w:kinsoku/>
        <w:wordWrap/>
        <w:overflowPunct/>
        <w:topLinePunct w:val="0"/>
        <w:bidi w:val="0"/>
        <w:snapToGrid w:val="0"/>
        <w:spacing w:line="576" w:lineRule="exact"/>
        <w:jc w:val="right"/>
        <w:rPr>
          <w:rFonts w:hint="eastAsia" w:ascii="仿宋_GB2312" w:hAnsi="仿宋_GB2312" w:eastAsia="仿宋_GB2312" w:cs="仿宋_GB2312"/>
          <w:spacing w:val="0"/>
          <w:kern w:val="0"/>
          <w:sz w:val="28"/>
          <w:szCs w:val="28"/>
          <w:highlight w:val="none"/>
        </w:rPr>
      </w:pPr>
      <w:r>
        <w:rPr>
          <w:rFonts w:hint="eastAsia" w:ascii="仿宋_GB2312" w:hAnsi="仿宋_GB2312" w:eastAsia="仿宋_GB2312" w:cs="仿宋_GB2312"/>
          <w:spacing w:val="0"/>
          <w:kern w:val="0"/>
          <w:sz w:val="28"/>
          <w:szCs w:val="28"/>
          <w:highlight w:val="none"/>
        </w:rPr>
        <w:t>填报日期：</w:t>
      </w:r>
      <w:r>
        <w:rPr>
          <w:rFonts w:hint="eastAsia" w:ascii="仿宋_GB2312" w:hAnsi="仿宋_GB2312" w:eastAsia="仿宋_GB2312" w:cs="仿宋_GB2312"/>
          <w:spacing w:val="0"/>
          <w:sz w:val="28"/>
          <w:szCs w:val="28"/>
          <w:highlight w:val="none"/>
        </w:rPr>
        <w:t xml:space="preserve">    </w:t>
      </w:r>
      <w:r>
        <w:rPr>
          <w:rFonts w:hint="eastAsia" w:ascii="仿宋_GB2312" w:hAnsi="仿宋_GB2312" w:eastAsia="仿宋_GB2312" w:cs="仿宋_GB2312"/>
          <w:spacing w:val="0"/>
          <w:kern w:val="0"/>
          <w:sz w:val="28"/>
          <w:szCs w:val="28"/>
          <w:highlight w:val="none"/>
        </w:rPr>
        <w:t>年</w:t>
      </w:r>
      <w:r>
        <w:rPr>
          <w:rFonts w:hint="eastAsia" w:ascii="仿宋_GB2312" w:hAnsi="仿宋_GB2312" w:eastAsia="仿宋_GB2312" w:cs="仿宋_GB2312"/>
          <w:spacing w:val="0"/>
          <w:sz w:val="28"/>
          <w:szCs w:val="28"/>
          <w:highlight w:val="none"/>
        </w:rPr>
        <w:t xml:space="preserve">  </w:t>
      </w:r>
      <w:r>
        <w:rPr>
          <w:rFonts w:hint="eastAsia" w:ascii="仿宋_GB2312" w:hAnsi="仿宋_GB2312" w:eastAsia="仿宋_GB2312" w:cs="仿宋_GB2312"/>
          <w:spacing w:val="0"/>
          <w:kern w:val="0"/>
          <w:sz w:val="28"/>
          <w:szCs w:val="28"/>
          <w:highlight w:val="none"/>
        </w:rPr>
        <w:t>月</w:t>
      </w:r>
      <w:r>
        <w:rPr>
          <w:rFonts w:hint="eastAsia" w:ascii="仿宋_GB2312" w:hAnsi="仿宋_GB2312" w:eastAsia="仿宋_GB2312" w:cs="仿宋_GB2312"/>
          <w:spacing w:val="0"/>
          <w:sz w:val="28"/>
          <w:szCs w:val="28"/>
          <w:highlight w:val="none"/>
        </w:rPr>
        <w:t xml:space="preserve">  </w:t>
      </w:r>
      <w:r>
        <w:rPr>
          <w:rFonts w:hint="eastAsia" w:ascii="仿宋_GB2312" w:hAnsi="仿宋_GB2312" w:eastAsia="仿宋_GB2312" w:cs="仿宋_GB2312"/>
          <w:spacing w:val="0"/>
          <w:kern w:val="0"/>
          <w:sz w:val="28"/>
          <w:szCs w:val="28"/>
          <w:highlight w:val="none"/>
        </w:rPr>
        <w:t>日</w:t>
      </w:r>
    </w:p>
    <w:tbl>
      <w:tblPr>
        <w:tblStyle w:val="10"/>
        <w:tblpPr w:leftFromText="180" w:rightFromText="180" w:vertAnchor="text" w:tblpXSpec="center" w:tblpY="183"/>
        <w:tblOverlap w:val="never"/>
        <w:tblW w:w="9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1329"/>
        <w:gridCol w:w="1432"/>
        <w:gridCol w:w="1314"/>
        <w:gridCol w:w="1524"/>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kern w:val="0"/>
                <w:sz w:val="24"/>
                <w:szCs w:val="24"/>
                <w:highlight w:val="none"/>
                <w:lang w:eastAsia="zh-CN"/>
              </w:rPr>
              <w:t>申请</w:t>
            </w:r>
            <w:r>
              <w:rPr>
                <w:rFonts w:hint="eastAsia" w:ascii="仿宋_GB2312" w:hAnsi="仿宋_GB2312" w:eastAsia="仿宋_GB2312" w:cs="仿宋_GB2312"/>
                <w:spacing w:val="0"/>
                <w:kern w:val="0"/>
                <w:sz w:val="24"/>
                <w:szCs w:val="24"/>
                <w:highlight w:val="none"/>
              </w:rPr>
              <w:t>单位名称</w:t>
            </w:r>
          </w:p>
        </w:tc>
        <w:tc>
          <w:tcPr>
            <w:tcW w:w="71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02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lang w:val="en-US" w:eastAsia="zh-Hans"/>
              </w:rPr>
            </w:pPr>
            <w:r>
              <w:rPr>
                <w:rFonts w:hint="eastAsia" w:ascii="仿宋_GB2312" w:hAnsi="仿宋_GB2312" w:eastAsia="仿宋_GB2312" w:cs="仿宋_GB2312"/>
                <w:spacing w:val="0"/>
                <w:kern w:val="0"/>
                <w:sz w:val="24"/>
                <w:szCs w:val="24"/>
                <w:highlight w:val="none"/>
                <w:lang w:val="en-US" w:eastAsia="zh-Hans"/>
              </w:rPr>
              <w:t>法人代表</w:t>
            </w:r>
          </w:p>
        </w:tc>
        <w:tc>
          <w:tcPr>
            <w:tcW w:w="132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rPr>
            </w:pPr>
          </w:p>
        </w:tc>
        <w:tc>
          <w:tcPr>
            <w:tcW w:w="143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lang w:val="en-US" w:eastAsia="zh-Hans"/>
              </w:rPr>
            </w:pPr>
            <w:r>
              <w:rPr>
                <w:rFonts w:hint="eastAsia" w:ascii="仿宋_GB2312" w:hAnsi="仿宋_GB2312" w:eastAsia="仿宋_GB2312" w:cs="仿宋_GB2312"/>
                <w:spacing w:val="0"/>
                <w:sz w:val="24"/>
                <w:szCs w:val="24"/>
                <w:highlight w:val="none"/>
                <w:lang w:val="en-US" w:eastAsia="zh-Hans"/>
              </w:rPr>
              <w:t>经办人</w:t>
            </w:r>
          </w:p>
        </w:tc>
        <w:tc>
          <w:tcPr>
            <w:tcW w:w="131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rPr>
            </w:pPr>
          </w:p>
        </w:tc>
        <w:tc>
          <w:tcPr>
            <w:tcW w:w="152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lang w:val="en-US" w:eastAsia="zh-Hans"/>
              </w:rPr>
            </w:pPr>
            <w:r>
              <w:rPr>
                <w:rFonts w:hint="eastAsia" w:ascii="仿宋_GB2312" w:hAnsi="仿宋_GB2312" w:eastAsia="仿宋_GB2312" w:cs="仿宋_GB2312"/>
                <w:spacing w:val="0"/>
                <w:sz w:val="24"/>
                <w:szCs w:val="24"/>
                <w:highlight w:val="none"/>
                <w:lang w:val="en-US" w:eastAsia="zh-Hans"/>
              </w:rPr>
              <w:t>联系电话</w:t>
            </w:r>
          </w:p>
        </w:tc>
        <w:tc>
          <w:tcPr>
            <w:tcW w:w="15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2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r>
              <w:rPr>
                <w:rFonts w:hint="eastAsia" w:ascii="仿宋_GB2312" w:hAnsi="仿宋_GB2312" w:eastAsia="仿宋_GB2312" w:cs="仿宋_GB2312"/>
                <w:spacing w:val="0"/>
                <w:kern w:val="0"/>
                <w:sz w:val="24"/>
                <w:szCs w:val="24"/>
                <w:highlight w:val="none"/>
              </w:rPr>
              <w:t>银行账户信息</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lang w:val="en-US" w:eastAsia="zh-CN"/>
              </w:rPr>
            </w:pPr>
            <w:r>
              <w:rPr>
                <w:rFonts w:hint="eastAsia" w:ascii="仿宋_GB2312" w:hAnsi="仿宋_GB2312" w:eastAsia="仿宋_GB2312" w:cs="仿宋_GB2312"/>
                <w:spacing w:val="0"/>
                <w:kern w:val="0"/>
                <w:sz w:val="24"/>
                <w:szCs w:val="24"/>
                <w:highlight w:val="none"/>
                <w:lang w:val="en-US" w:eastAsia="zh-CN"/>
              </w:rPr>
              <w:t>银行户名</w:t>
            </w:r>
          </w:p>
        </w:tc>
        <w:tc>
          <w:tcPr>
            <w:tcW w:w="57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21"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z w:val="24"/>
                <w:szCs w:val="24"/>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开户银行</w:t>
            </w:r>
          </w:p>
        </w:tc>
        <w:tc>
          <w:tcPr>
            <w:tcW w:w="57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2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p>
        </w:tc>
        <w:tc>
          <w:tcPr>
            <w:tcW w:w="13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lang w:val="en-US" w:eastAsia="zh-CN"/>
              </w:rPr>
            </w:pPr>
            <w:r>
              <w:rPr>
                <w:rFonts w:hint="eastAsia" w:ascii="仿宋_GB2312" w:hAnsi="仿宋_GB2312" w:eastAsia="仿宋_GB2312" w:cs="仿宋_GB2312"/>
                <w:spacing w:val="0"/>
                <w:kern w:val="0"/>
                <w:sz w:val="24"/>
                <w:szCs w:val="24"/>
                <w:highlight w:val="none"/>
                <w:lang w:val="en-US" w:eastAsia="zh-CN"/>
              </w:rPr>
              <w:t>银行账号</w:t>
            </w:r>
          </w:p>
        </w:tc>
        <w:tc>
          <w:tcPr>
            <w:tcW w:w="579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atLeast"/>
        </w:trPr>
        <w:tc>
          <w:tcPr>
            <w:tcW w:w="2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r>
              <w:rPr>
                <w:rFonts w:hint="eastAsia" w:ascii="仿宋_GB2312" w:hAnsi="仿宋_GB2312" w:eastAsia="仿宋_GB2312" w:cs="仿宋_GB2312"/>
                <w:spacing w:val="0"/>
                <w:kern w:val="0"/>
                <w:sz w:val="24"/>
                <w:szCs w:val="24"/>
                <w:highlight w:val="none"/>
              </w:rPr>
              <w:t>申</w:t>
            </w:r>
          </w:p>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r>
              <w:rPr>
                <w:rFonts w:hint="eastAsia" w:ascii="仿宋_GB2312" w:hAnsi="仿宋_GB2312" w:eastAsia="仿宋_GB2312" w:cs="仿宋_GB2312"/>
                <w:spacing w:val="0"/>
                <w:kern w:val="0"/>
                <w:sz w:val="24"/>
                <w:szCs w:val="24"/>
                <w:highlight w:val="none"/>
              </w:rPr>
              <w:t>报</w:t>
            </w:r>
          </w:p>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r>
              <w:rPr>
                <w:rFonts w:hint="eastAsia" w:ascii="仿宋_GB2312" w:hAnsi="仿宋_GB2312" w:eastAsia="仿宋_GB2312" w:cs="仿宋_GB2312"/>
                <w:spacing w:val="0"/>
                <w:kern w:val="0"/>
                <w:sz w:val="24"/>
                <w:szCs w:val="24"/>
                <w:highlight w:val="none"/>
              </w:rPr>
              <w:t>项</w:t>
            </w:r>
          </w:p>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kern w:val="0"/>
                <w:sz w:val="24"/>
                <w:szCs w:val="24"/>
                <w:highlight w:val="none"/>
              </w:rPr>
              <w:t>目</w:t>
            </w:r>
          </w:p>
        </w:tc>
        <w:tc>
          <w:tcPr>
            <w:tcW w:w="71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both"/>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     】</w:t>
            </w:r>
            <w:r>
              <w:rPr>
                <w:rFonts w:hint="eastAsia" w:ascii="仿宋_GB2312" w:hAnsi="仿宋_GB2312" w:eastAsia="仿宋_GB2312" w:cs="仿宋_GB2312"/>
                <w:spacing w:val="0"/>
                <w:sz w:val="24"/>
                <w:szCs w:val="24"/>
                <w:highlight w:val="none"/>
                <w:lang w:eastAsia="zh-CN"/>
              </w:rPr>
              <w:t>一日游奖励</w:t>
            </w:r>
          </w:p>
          <w:p>
            <w:pPr>
              <w:keepNext w:val="0"/>
              <w:keepLines w:val="0"/>
              <w:pageBreakBefore w:val="0"/>
              <w:kinsoku/>
              <w:wordWrap/>
              <w:overflowPunct/>
              <w:topLinePunct w:val="0"/>
              <w:bidi w:val="0"/>
              <w:spacing w:line="576" w:lineRule="exact"/>
              <w:jc w:val="both"/>
              <w:rPr>
                <w:rFonts w:hint="eastAsia" w:ascii="仿宋_GB2312" w:hAnsi="仿宋_GB2312" w:eastAsia="仿宋_GB2312" w:cs="仿宋_GB2312"/>
                <w:spacing w:val="0"/>
                <w:sz w:val="24"/>
                <w:szCs w:val="24"/>
                <w:highlight w:val="none"/>
                <w:lang w:eastAsia="zh-CN"/>
              </w:rPr>
            </w:pPr>
            <w:r>
              <w:rPr>
                <w:rFonts w:hint="eastAsia" w:ascii="仿宋_GB2312" w:hAnsi="仿宋_GB2312" w:eastAsia="仿宋_GB2312" w:cs="仿宋_GB2312"/>
                <w:spacing w:val="0"/>
                <w:sz w:val="24"/>
                <w:szCs w:val="24"/>
                <w:highlight w:val="none"/>
              </w:rPr>
              <w:t>【     】</w:t>
            </w:r>
            <w:r>
              <w:rPr>
                <w:rFonts w:hint="eastAsia" w:ascii="仿宋_GB2312" w:hAnsi="仿宋_GB2312" w:eastAsia="仿宋_GB2312" w:cs="仿宋_GB2312"/>
                <w:spacing w:val="0"/>
                <w:sz w:val="24"/>
                <w:szCs w:val="24"/>
                <w:highlight w:val="none"/>
                <w:lang w:eastAsia="zh-CN"/>
              </w:rPr>
              <w:t>过夜游奖励</w:t>
            </w:r>
          </w:p>
          <w:p>
            <w:pPr>
              <w:keepNext w:val="0"/>
              <w:keepLines w:val="0"/>
              <w:pageBreakBefore w:val="0"/>
              <w:tabs>
                <w:tab w:val="left" w:pos="6600"/>
              </w:tabs>
              <w:kinsoku/>
              <w:wordWrap/>
              <w:overflowPunct/>
              <w:topLinePunct w:val="0"/>
              <w:bidi w:val="0"/>
              <w:spacing w:line="576" w:lineRule="exact"/>
              <w:jc w:val="both"/>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     】</w:t>
            </w:r>
            <w:r>
              <w:rPr>
                <w:rFonts w:hint="eastAsia" w:ascii="仿宋_GB2312" w:hAnsi="仿宋_GB2312" w:eastAsia="仿宋_GB2312" w:cs="仿宋_GB2312"/>
                <w:spacing w:val="0"/>
                <w:sz w:val="24"/>
                <w:szCs w:val="24"/>
                <w:highlight w:val="none"/>
                <w:lang w:eastAsia="zh-CN"/>
              </w:rPr>
              <w:t>团队排名奖励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r>
              <w:rPr>
                <w:rFonts w:hint="eastAsia" w:ascii="仿宋_GB2312" w:hAnsi="仿宋_GB2312" w:eastAsia="仿宋_GB2312" w:cs="仿宋_GB2312"/>
                <w:spacing w:val="0"/>
                <w:kern w:val="0"/>
                <w:sz w:val="24"/>
                <w:szCs w:val="24"/>
                <w:highlight w:val="none"/>
              </w:rPr>
              <w:t>项目起止时间</w:t>
            </w:r>
          </w:p>
        </w:tc>
        <w:tc>
          <w:tcPr>
            <w:tcW w:w="71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ind w:firstLine="960" w:firstLineChars="400"/>
              <w:jc w:val="both"/>
              <w:rPr>
                <w:rFonts w:hint="eastAsia" w:ascii="仿宋_GB2312" w:hAnsi="仿宋_GB2312" w:eastAsia="仿宋_GB2312" w:cs="仿宋_GB2312"/>
                <w:spacing w:val="0"/>
                <w:sz w:val="24"/>
                <w:szCs w:val="24"/>
                <w:highlight w:val="none"/>
                <w:lang w:val="en-US" w:eastAsia="zh-Hans"/>
              </w:rPr>
            </w:pPr>
            <w:r>
              <w:rPr>
                <w:rFonts w:hint="eastAsia" w:ascii="仿宋_GB2312" w:hAnsi="仿宋_GB2312" w:eastAsia="仿宋_GB2312" w:cs="仿宋_GB2312"/>
                <w:color w:val="auto"/>
                <w:spacing w:val="0"/>
                <w:sz w:val="24"/>
                <w:szCs w:val="24"/>
                <w:highlight w:val="none"/>
                <w:lang w:val="en-US" w:eastAsia="zh-Hans"/>
              </w:rPr>
              <w:t>年</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lang w:val="en-US" w:eastAsia="zh-Hans"/>
              </w:rPr>
              <w:t>月</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lang w:val="en-US" w:eastAsia="zh-Hans"/>
              </w:rPr>
              <w:t>日</w:t>
            </w:r>
            <w:r>
              <w:rPr>
                <w:rFonts w:hint="eastAsia" w:ascii="仿宋_GB2312" w:hAnsi="仿宋_GB2312" w:eastAsia="仿宋_GB2312" w:cs="仿宋_GB2312"/>
                <w:color w:val="auto"/>
                <w:spacing w:val="0"/>
                <w:sz w:val="24"/>
                <w:szCs w:val="24"/>
                <w:highlight w:val="none"/>
                <w:lang w:eastAsia="zh-Hans"/>
              </w:rPr>
              <w:t>-</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lang w:val="en-US" w:eastAsia="zh-Hans"/>
              </w:rPr>
              <w:t>年</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lang w:val="en-US" w:eastAsia="zh-Hans"/>
              </w:rPr>
              <w:t>月</w:t>
            </w:r>
            <w:r>
              <w:rPr>
                <w:rFonts w:hint="eastAsia" w:ascii="仿宋_GB2312" w:hAnsi="仿宋_GB2312" w:eastAsia="仿宋_GB2312" w:cs="仿宋_GB2312"/>
                <w:color w:val="auto"/>
                <w:spacing w:val="0"/>
                <w:sz w:val="24"/>
                <w:szCs w:val="24"/>
                <w:highlight w:val="none"/>
                <w:lang w:val="en-US" w:eastAsia="zh-CN"/>
              </w:rPr>
              <w:t xml:space="preserve">  </w:t>
            </w:r>
            <w:r>
              <w:rPr>
                <w:rFonts w:hint="eastAsia" w:ascii="仿宋_GB2312" w:hAnsi="仿宋_GB2312" w:eastAsia="仿宋_GB2312" w:cs="仿宋_GB2312"/>
                <w:color w:val="auto"/>
                <w:spacing w:val="0"/>
                <w:sz w:val="24"/>
                <w:szCs w:val="24"/>
                <w:highlight w:val="none"/>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r>
              <w:rPr>
                <w:rFonts w:hint="eastAsia" w:ascii="仿宋_GB2312" w:hAnsi="仿宋_GB2312" w:eastAsia="仿宋_GB2312" w:cs="仿宋_GB2312"/>
                <w:spacing w:val="0"/>
                <w:kern w:val="0"/>
                <w:sz w:val="24"/>
                <w:szCs w:val="24"/>
                <w:highlight w:val="none"/>
              </w:rPr>
              <w:t>申报团队人数</w:t>
            </w:r>
          </w:p>
        </w:tc>
        <w:tc>
          <w:tcPr>
            <w:tcW w:w="71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rPr>
            </w:pPr>
            <w:r>
              <w:rPr>
                <w:rFonts w:hint="eastAsia" w:ascii="仿宋_GB2312" w:hAnsi="仿宋_GB2312" w:eastAsia="仿宋_GB2312" w:cs="仿宋_GB2312"/>
                <w:spacing w:val="0"/>
                <w:kern w:val="0"/>
                <w:sz w:val="24"/>
                <w:szCs w:val="24"/>
                <w:highlight w:val="none"/>
              </w:rPr>
              <w:t>申报奖励金额</w:t>
            </w:r>
          </w:p>
        </w:tc>
        <w:tc>
          <w:tcPr>
            <w:tcW w:w="71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trPr>
        <w:tc>
          <w:tcPr>
            <w:tcW w:w="20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申请奖励项目</w:t>
            </w:r>
          </w:p>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kern w:val="0"/>
                <w:sz w:val="24"/>
                <w:szCs w:val="24"/>
                <w:highlight w:val="none"/>
                <w:lang w:val="en-US" w:eastAsia="zh-CN"/>
              </w:rPr>
            </w:pPr>
            <w:r>
              <w:rPr>
                <w:rFonts w:hint="eastAsia" w:ascii="仿宋_GB2312" w:hAnsi="仿宋_GB2312" w:eastAsia="仿宋_GB2312" w:cs="仿宋_GB2312"/>
                <w:spacing w:val="0"/>
                <w:sz w:val="24"/>
                <w:szCs w:val="24"/>
                <w:highlight w:val="none"/>
                <w:lang w:val="en-US" w:eastAsia="zh-CN"/>
              </w:rPr>
              <w:t>详细信息</w:t>
            </w:r>
          </w:p>
        </w:tc>
        <w:tc>
          <w:tcPr>
            <w:tcW w:w="712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2"/>
              </w:numPr>
              <w:kinsoku/>
              <w:wordWrap/>
              <w:overflowPunct/>
              <w:topLinePunct w:val="0"/>
              <w:bidi w:val="0"/>
              <w:spacing w:line="576" w:lineRule="exact"/>
              <w:jc w:val="left"/>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lang w:val="en-US" w:eastAsia="zh-CN"/>
              </w:rPr>
              <w:t>一日游   个</w:t>
            </w:r>
          </w:p>
          <w:p>
            <w:pPr>
              <w:keepNext w:val="0"/>
              <w:keepLines w:val="0"/>
              <w:pageBreakBefore w:val="0"/>
              <w:numPr>
                <w:ilvl w:val="0"/>
                <w:numId w:val="2"/>
              </w:numPr>
              <w:kinsoku/>
              <w:wordWrap/>
              <w:overflowPunct/>
              <w:topLinePunct w:val="0"/>
              <w:bidi w:val="0"/>
              <w:spacing w:line="576" w:lineRule="exact"/>
              <w:jc w:val="left"/>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lang w:val="en-US" w:eastAsia="zh-CN"/>
              </w:rPr>
              <w:t>过夜游   个</w:t>
            </w:r>
          </w:p>
          <w:p>
            <w:pPr>
              <w:keepNext w:val="0"/>
              <w:keepLines w:val="0"/>
              <w:pageBreakBefore w:val="0"/>
              <w:kinsoku/>
              <w:wordWrap/>
              <w:overflowPunct/>
              <w:topLinePunct w:val="0"/>
              <w:bidi w:val="0"/>
              <w:spacing w:line="576" w:lineRule="exact"/>
              <w:jc w:val="center"/>
              <w:rPr>
                <w:rFonts w:hint="eastAsia" w:ascii="仿宋_GB2312" w:hAnsi="仿宋_GB2312" w:eastAsia="仿宋_GB2312" w:cs="仿宋_GB2312"/>
                <w:spacing w:val="0"/>
                <w:sz w:val="24"/>
                <w:szCs w:val="24"/>
                <w:highlight w:val="none"/>
              </w:rPr>
            </w:pPr>
          </w:p>
          <w:p>
            <w:pPr>
              <w:pStyle w:val="2"/>
              <w:ind w:left="0" w:leftChars="0" w:firstLine="0" w:firstLineChars="0"/>
              <w:rPr>
                <w:rFonts w:hint="eastAsia" w:ascii="仿宋_GB2312" w:hAnsi="仿宋_GB2312" w:eastAsia="仿宋_GB2312" w:cs="仿宋_GB2312"/>
                <w:spacing w:val="0"/>
                <w:sz w:val="24"/>
                <w:szCs w:val="24"/>
                <w:highlight w:val="none"/>
                <w:lang w:eastAsia="zh-CN"/>
              </w:rPr>
            </w:pPr>
          </w:p>
          <w:p>
            <w:pPr>
              <w:pStyle w:val="2"/>
              <w:ind w:left="0" w:leftChars="0" w:firstLine="0" w:firstLineChars="0"/>
              <w:rPr>
                <w:rFonts w:hint="eastAsia" w:ascii="仿宋_GB2312" w:hAnsi="仿宋_GB2312" w:eastAsia="仿宋_GB2312" w:cs="仿宋_GB2312"/>
                <w:spacing w:val="0"/>
                <w:sz w:val="24"/>
                <w:szCs w:val="24"/>
                <w:highlight w:val="none"/>
              </w:rPr>
            </w:pPr>
          </w:p>
        </w:tc>
      </w:tr>
    </w:tbl>
    <w:p>
      <w:pPr>
        <w:keepNext w:val="0"/>
        <w:keepLines w:val="0"/>
        <w:pageBreakBefore w:val="0"/>
        <w:kinsoku/>
        <w:wordWrap/>
        <w:overflowPunct/>
        <w:topLinePunct w:val="0"/>
        <w:bidi w:val="0"/>
        <w:snapToGrid w:val="0"/>
        <w:spacing w:line="576" w:lineRule="exact"/>
        <w:rPr>
          <w:rFonts w:hint="eastAsia" w:ascii="仿宋_GB2312" w:hAnsi="仿宋_GB2312" w:eastAsia="仿宋_GB2312" w:cs="仿宋_GB2312"/>
          <w:spacing w:val="0"/>
          <w:sz w:val="24"/>
          <w:szCs w:val="24"/>
          <w:highlight w:val="none"/>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3762"/>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1" w:hRule="atLeast"/>
          <w:jc w:val="center"/>
        </w:trPr>
        <w:tc>
          <w:tcPr>
            <w:tcW w:w="4530" w:type="dxa"/>
            <w:gridSpan w:val="2"/>
            <w:noWrap w:val="0"/>
            <w:vAlign w:val="top"/>
          </w:tcPr>
          <w:p>
            <w:pPr>
              <w:keepNext w:val="0"/>
              <w:keepLines w:val="0"/>
              <w:pageBreakBefore w:val="0"/>
              <w:kinsoku/>
              <w:wordWrap/>
              <w:overflowPunct/>
              <w:topLinePunct w:val="0"/>
              <w:bidi w:val="0"/>
              <w:spacing w:line="576" w:lineRule="exact"/>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 xml:space="preserve">我单位郑重承诺上述填报信息及所附证明材料全部属实。如有虚假，自愿承担相应法律责任。                                                                             </w:t>
            </w:r>
          </w:p>
          <w:p>
            <w:pPr>
              <w:keepNext w:val="0"/>
              <w:keepLines w:val="0"/>
              <w:pageBreakBefore w:val="0"/>
              <w:kinsoku/>
              <w:wordWrap/>
              <w:overflowPunct/>
              <w:topLinePunct w:val="0"/>
              <w:bidi w:val="0"/>
              <w:spacing w:line="576" w:lineRule="exact"/>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 xml:space="preserve">单位公章：                                                                   </w:t>
            </w:r>
          </w:p>
          <w:p>
            <w:pPr>
              <w:keepNext w:val="0"/>
              <w:keepLines w:val="0"/>
              <w:pageBreakBefore w:val="0"/>
              <w:kinsoku/>
              <w:wordWrap/>
              <w:overflowPunct/>
              <w:topLinePunct w:val="0"/>
              <w:bidi w:val="0"/>
              <w:spacing w:line="576" w:lineRule="exact"/>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 xml:space="preserve">法人代表签字：                      </w:t>
            </w:r>
          </w:p>
          <w:p>
            <w:pPr>
              <w:keepNext w:val="0"/>
              <w:keepLines w:val="0"/>
              <w:pageBreakBefore w:val="0"/>
              <w:kinsoku/>
              <w:wordWrap/>
              <w:overflowPunct/>
              <w:topLinePunct w:val="0"/>
              <w:bidi w:val="0"/>
              <w:spacing w:line="576" w:lineRule="exact"/>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 xml:space="preserve">经办人员签字：                  </w:t>
            </w:r>
          </w:p>
          <w:p>
            <w:pPr>
              <w:keepNext w:val="0"/>
              <w:keepLines w:val="0"/>
              <w:pageBreakBefore w:val="0"/>
              <w:kinsoku/>
              <w:wordWrap/>
              <w:overflowPunct/>
              <w:topLinePunct w:val="0"/>
              <w:bidi w:val="0"/>
              <w:spacing w:line="576" w:lineRule="exact"/>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 xml:space="preserve">                   年  月  日</w:t>
            </w:r>
          </w:p>
        </w:tc>
        <w:tc>
          <w:tcPr>
            <w:tcW w:w="4530" w:type="dxa"/>
            <w:noWrap w:val="0"/>
            <w:vAlign w:val="top"/>
          </w:tcPr>
          <w:p>
            <w:pPr>
              <w:keepNext w:val="0"/>
              <w:keepLines w:val="0"/>
              <w:pageBreakBefore w:val="0"/>
              <w:widowControl/>
              <w:kinsoku/>
              <w:wordWrap/>
              <w:overflowPunct/>
              <w:topLinePunct w:val="0"/>
              <w:autoSpaceDE/>
              <w:autoSpaceDN/>
              <w:bidi w:val="0"/>
              <w:adjustRightInd/>
              <w:snapToGrid/>
              <w:spacing w:line="576" w:lineRule="exact"/>
              <w:ind w:left="-105" w:leftChars="-50"/>
              <w:textAlignment w:val="top"/>
              <w:rPr>
                <w:rFonts w:hint="eastAsia" w:ascii="仿宋_GB2312" w:hAnsi="仿宋_GB2312" w:eastAsia="仿宋_GB2312" w:cs="仿宋_GB2312"/>
                <w:spacing w:val="0"/>
                <w:sz w:val="24"/>
                <w:szCs w:val="24"/>
                <w:highlight w:val="none"/>
                <w:lang w:eastAsia="zh-CN"/>
              </w:rPr>
            </w:pPr>
            <w:r>
              <w:rPr>
                <w:rFonts w:hint="eastAsia" w:ascii="仿宋_GB2312" w:hAnsi="仿宋_GB2312" w:eastAsia="仿宋_GB2312" w:cs="仿宋_GB2312"/>
                <w:spacing w:val="0"/>
                <w:sz w:val="24"/>
                <w:szCs w:val="24"/>
                <w:highlight w:val="none"/>
                <w:lang w:eastAsia="zh-CN"/>
              </w:rPr>
              <w:t>利通区文化旅游体育广电局委托运营公司</w:t>
            </w:r>
          </w:p>
          <w:p>
            <w:pPr>
              <w:keepNext w:val="0"/>
              <w:keepLines w:val="0"/>
              <w:pageBreakBefore w:val="0"/>
              <w:widowControl/>
              <w:kinsoku/>
              <w:wordWrap/>
              <w:overflowPunct/>
              <w:topLinePunct w:val="0"/>
              <w:bidi w:val="0"/>
              <w:spacing w:line="576" w:lineRule="exact"/>
              <w:textAlignment w:val="top"/>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经办人意见：</w:t>
            </w:r>
          </w:p>
          <w:p>
            <w:pPr>
              <w:keepNext w:val="0"/>
              <w:keepLines w:val="0"/>
              <w:pageBreakBefore w:val="0"/>
              <w:widowControl/>
              <w:kinsoku/>
              <w:wordWrap/>
              <w:overflowPunct/>
              <w:topLinePunct w:val="0"/>
              <w:bidi w:val="0"/>
              <w:spacing w:line="576" w:lineRule="exact"/>
              <w:textAlignment w:val="top"/>
              <w:rPr>
                <w:rFonts w:hint="eastAsia" w:ascii="仿宋_GB2312" w:hAnsi="仿宋_GB2312" w:eastAsia="仿宋_GB2312" w:cs="仿宋_GB2312"/>
                <w:spacing w:val="0"/>
                <w:sz w:val="24"/>
                <w:szCs w:val="24"/>
                <w:highlight w:val="none"/>
              </w:rPr>
            </w:pPr>
          </w:p>
          <w:p>
            <w:pPr>
              <w:keepNext w:val="0"/>
              <w:keepLines w:val="0"/>
              <w:pageBreakBefore w:val="0"/>
              <w:widowControl/>
              <w:kinsoku/>
              <w:wordWrap/>
              <w:overflowPunct/>
              <w:topLinePunct w:val="0"/>
              <w:bidi w:val="0"/>
              <w:spacing w:line="576" w:lineRule="exact"/>
              <w:textAlignment w:val="top"/>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负责人意见：</w:t>
            </w:r>
          </w:p>
          <w:p>
            <w:pPr>
              <w:keepNext w:val="0"/>
              <w:keepLines w:val="0"/>
              <w:pageBreakBefore w:val="0"/>
              <w:widowControl/>
              <w:kinsoku/>
              <w:wordWrap/>
              <w:overflowPunct/>
              <w:topLinePunct w:val="0"/>
              <w:bidi w:val="0"/>
              <w:spacing w:line="576" w:lineRule="exact"/>
              <w:jc w:val="left"/>
              <w:textAlignment w:val="top"/>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 xml:space="preserve"> </w:t>
            </w:r>
          </w:p>
          <w:p>
            <w:pPr>
              <w:keepNext w:val="0"/>
              <w:keepLines w:val="0"/>
              <w:pageBreakBefore w:val="0"/>
              <w:widowControl/>
              <w:kinsoku/>
              <w:wordWrap/>
              <w:overflowPunct/>
              <w:topLinePunct w:val="0"/>
              <w:bidi w:val="0"/>
              <w:spacing w:line="576" w:lineRule="exact"/>
              <w:jc w:val="left"/>
              <w:textAlignment w:val="top"/>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rPr>
              <w:t xml:space="preserve">         </w:t>
            </w:r>
            <w:r>
              <w:rPr>
                <w:rFonts w:hint="eastAsia" w:ascii="仿宋_GB2312" w:hAnsi="仿宋_GB2312" w:eastAsia="仿宋_GB2312" w:cs="仿宋_GB2312"/>
                <w:spacing w:val="0"/>
                <w:sz w:val="24"/>
                <w:szCs w:val="24"/>
                <w:highlight w:val="none"/>
                <w:lang w:val="en-US" w:eastAsia="zh-CN"/>
              </w:rPr>
              <w:t xml:space="preserve"> </w:t>
            </w:r>
          </w:p>
          <w:p>
            <w:pPr>
              <w:keepNext w:val="0"/>
              <w:keepLines w:val="0"/>
              <w:pageBreakBefore w:val="0"/>
              <w:widowControl/>
              <w:kinsoku/>
              <w:wordWrap/>
              <w:overflowPunct/>
              <w:topLinePunct w:val="0"/>
              <w:bidi w:val="0"/>
              <w:spacing w:line="576" w:lineRule="exact"/>
              <w:jc w:val="left"/>
              <w:textAlignment w:val="top"/>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jc w:val="center"/>
        </w:trPr>
        <w:tc>
          <w:tcPr>
            <w:tcW w:w="9060" w:type="dxa"/>
            <w:gridSpan w:val="3"/>
            <w:noWrap w:val="0"/>
            <w:vAlign w:val="top"/>
          </w:tcPr>
          <w:p>
            <w:pPr>
              <w:keepNext w:val="0"/>
              <w:keepLines w:val="0"/>
              <w:pageBreakBefore w:val="0"/>
              <w:kinsoku/>
              <w:wordWrap/>
              <w:overflowPunct/>
              <w:topLinePunct w:val="0"/>
              <w:bidi w:val="0"/>
              <w:snapToGrid w:val="0"/>
              <w:spacing w:line="576" w:lineRule="exact"/>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kern w:val="0"/>
                <w:sz w:val="24"/>
                <w:szCs w:val="24"/>
                <w:highlight w:val="none"/>
              </w:rPr>
              <w:t>奖励审核小组</w:t>
            </w:r>
          </w:p>
          <w:p>
            <w:pPr>
              <w:keepNext w:val="0"/>
              <w:keepLines w:val="0"/>
              <w:pageBreakBefore w:val="0"/>
              <w:kinsoku/>
              <w:wordWrap/>
              <w:overflowPunct/>
              <w:topLinePunct w:val="0"/>
              <w:bidi w:val="0"/>
              <w:snapToGrid w:val="0"/>
              <w:spacing w:line="576" w:lineRule="exact"/>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lang w:eastAsia="zh-CN"/>
              </w:rPr>
              <w:t>区财政局</w:t>
            </w:r>
            <w:r>
              <w:rPr>
                <w:rFonts w:hint="eastAsia" w:ascii="仿宋_GB2312" w:hAnsi="仿宋_GB2312" w:eastAsia="仿宋_GB2312" w:cs="仿宋_GB2312"/>
                <w:spacing w:val="0"/>
                <w:sz w:val="24"/>
                <w:szCs w:val="24"/>
                <w:highlight w:val="none"/>
              </w:rPr>
              <w:t>意见：</w:t>
            </w:r>
          </w:p>
          <w:p>
            <w:pPr>
              <w:keepNext w:val="0"/>
              <w:keepLines w:val="0"/>
              <w:pageBreakBefore w:val="0"/>
              <w:kinsoku/>
              <w:wordWrap/>
              <w:overflowPunct/>
              <w:topLinePunct w:val="0"/>
              <w:bidi w:val="0"/>
              <w:snapToGrid w:val="0"/>
              <w:spacing w:line="576" w:lineRule="exact"/>
              <w:rPr>
                <w:rFonts w:hint="eastAsia" w:ascii="仿宋_GB2312" w:hAnsi="仿宋_GB2312" w:eastAsia="仿宋_GB2312" w:cs="仿宋_GB2312"/>
                <w:spacing w:val="0"/>
                <w:sz w:val="24"/>
                <w:szCs w:val="24"/>
                <w:highlight w:val="none"/>
                <w:lang w:val="en-US" w:eastAsia="zh-CN"/>
              </w:rPr>
            </w:pPr>
            <w:r>
              <w:rPr>
                <w:rFonts w:hint="eastAsia" w:ascii="仿宋_GB2312" w:hAnsi="仿宋_GB2312" w:eastAsia="仿宋_GB2312" w:cs="仿宋_GB2312"/>
                <w:spacing w:val="0"/>
                <w:sz w:val="24"/>
                <w:szCs w:val="24"/>
                <w:highlight w:val="none"/>
                <w:lang w:eastAsia="zh-CN"/>
              </w:rPr>
              <w:t>区审计局意见：</w:t>
            </w:r>
            <w:r>
              <w:rPr>
                <w:rFonts w:hint="eastAsia" w:ascii="仿宋_GB2312" w:hAnsi="仿宋_GB2312" w:eastAsia="仿宋_GB2312" w:cs="仿宋_GB2312"/>
                <w:spacing w:val="0"/>
                <w:sz w:val="24"/>
                <w:szCs w:val="24"/>
                <w:highlight w:val="none"/>
                <w:lang w:val="en-US" w:eastAsia="zh-CN"/>
              </w:rPr>
              <w:t xml:space="preserve">                                 </w:t>
            </w:r>
          </w:p>
          <w:p>
            <w:pPr>
              <w:keepNext w:val="0"/>
              <w:keepLines w:val="0"/>
              <w:pageBreakBefore w:val="0"/>
              <w:kinsoku/>
              <w:wordWrap/>
              <w:overflowPunct/>
              <w:topLinePunct w:val="0"/>
              <w:bidi w:val="0"/>
              <w:snapToGrid w:val="0"/>
              <w:spacing w:line="576" w:lineRule="exact"/>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sz w:val="24"/>
                <w:szCs w:val="24"/>
                <w:highlight w:val="none"/>
                <w:lang w:eastAsia="zh-CN"/>
              </w:rPr>
              <w:t>区文化旅游体育广电局</w:t>
            </w:r>
            <w:r>
              <w:rPr>
                <w:rFonts w:hint="eastAsia" w:ascii="仿宋_GB2312" w:hAnsi="仿宋_GB2312" w:eastAsia="仿宋_GB2312" w:cs="仿宋_GB2312"/>
                <w:color w:val="auto"/>
                <w:spacing w:val="0"/>
                <w:sz w:val="24"/>
                <w:szCs w:val="24"/>
                <w:highlight w:val="none"/>
              </w:rPr>
              <w:t>意见：</w:t>
            </w:r>
          </w:p>
          <w:p>
            <w:pPr>
              <w:keepNext w:val="0"/>
              <w:keepLines w:val="0"/>
              <w:pageBreakBefore w:val="0"/>
              <w:kinsoku/>
              <w:wordWrap/>
              <w:overflowPunct/>
              <w:topLinePunct w:val="0"/>
              <w:bidi w:val="0"/>
              <w:snapToGrid w:val="0"/>
              <w:spacing w:line="576" w:lineRule="exact"/>
              <w:ind w:firstLine="6600" w:firstLineChars="2750"/>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5" w:hRule="atLeast"/>
          <w:jc w:val="center"/>
        </w:trPr>
        <w:tc>
          <w:tcPr>
            <w:tcW w:w="768" w:type="dxa"/>
            <w:noWrap w:val="0"/>
            <w:vAlign w:val="center"/>
          </w:tcPr>
          <w:p>
            <w:pPr>
              <w:keepNext w:val="0"/>
              <w:keepLines w:val="0"/>
              <w:pageBreakBefore w:val="0"/>
              <w:kinsoku/>
              <w:wordWrap/>
              <w:overflowPunct/>
              <w:topLinePunct w:val="0"/>
              <w:bidi w:val="0"/>
              <w:snapToGrid w:val="0"/>
              <w:spacing w:line="576" w:lineRule="exact"/>
              <w:jc w:val="center"/>
              <w:rPr>
                <w:rFonts w:hint="eastAsia" w:ascii="仿宋_GB2312" w:hAnsi="仿宋_GB2312" w:eastAsia="仿宋_GB2312" w:cs="仿宋_GB2312"/>
                <w:spacing w:val="0"/>
                <w:sz w:val="24"/>
                <w:highlight w:val="none"/>
              </w:rPr>
            </w:pPr>
            <w:r>
              <w:rPr>
                <w:rFonts w:hint="eastAsia" w:ascii="仿宋_GB2312" w:hAnsi="仿宋_GB2312" w:eastAsia="仿宋_GB2312" w:cs="仿宋_GB2312"/>
                <w:spacing w:val="0"/>
                <w:sz w:val="24"/>
                <w:highlight w:val="none"/>
              </w:rPr>
              <w:t>奖励结果</w:t>
            </w:r>
          </w:p>
        </w:tc>
        <w:tc>
          <w:tcPr>
            <w:tcW w:w="8292" w:type="dxa"/>
            <w:gridSpan w:val="2"/>
            <w:noWrap w:val="0"/>
            <w:vAlign w:val="top"/>
          </w:tcPr>
          <w:p>
            <w:pPr>
              <w:keepNext w:val="0"/>
              <w:keepLines w:val="0"/>
              <w:pageBreakBefore w:val="0"/>
              <w:widowControl/>
              <w:kinsoku/>
              <w:wordWrap/>
              <w:overflowPunct/>
              <w:topLinePunct w:val="0"/>
              <w:bidi w:val="0"/>
              <w:spacing w:line="576" w:lineRule="exact"/>
              <w:jc w:val="left"/>
              <w:textAlignment w:val="top"/>
              <w:rPr>
                <w:rFonts w:hint="eastAsia"/>
              </w:rPr>
            </w:pPr>
          </w:p>
          <w:p>
            <w:pPr>
              <w:keepNext w:val="0"/>
              <w:keepLines w:val="0"/>
              <w:pageBreakBefore w:val="0"/>
              <w:widowControl/>
              <w:kinsoku/>
              <w:wordWrap/>
              <w:overflowPunct/>
              <w:topLinePunct w:val="0"/>
              <w:bidi w:val="0"/>
              <w:spacing w:line="576" w:lineRule="exact"/>
              <w:ind w:firstLine="561"/>
              <w:jc w:val="left"/>
              <w:textAlignment w:val="top"/>
              <w:rPr>
                <w:rFonts w:hint="eastAsia"/>
              </w:rPr>
            </w:pPr>
            <w:r>
              <w:rPr>
                <w:rFonts w:hint="eastAsia"/>
              </w:rPr>
              <w:t>经</w:t>
            </w:r>
            <w:r>
              <w:rPr>
                <w:rFonts w:hint="eastAsia"/>
                <w:lang w:eastAsia="zh-CN"/>
              </w:rPr>
              <w:t>审核小组</w:t>
            </w:r>
            <w:r>
              <w:rPr>
                <w:rFonts w:hint="eastAsia"/>
              </w:rPr>
              <w:t>审核，决定给予                                        （单位）             奖，奖励金额             万元。</w:t>
            </w:r>
          </w:p>
          <w:p>
            <w:pPr>
              <w:keepNext w:val="0"/>
              <w:keepLines w:val="0"/>
              <w:pageBreakBefore w:val="0"/>
              <w:widowControl/>
              <w:kinsoku/>
              <w:wordWrap/>
              <w:overflowPunct/>
              <w:topLinePunct w:val="0"/>
              <w:bidi w:val="0"/>
              <w:snapToGrid w:val="0"/>
              <w:spacing w:line="576" w:lineRule="exact"/>
              <w:jc w:val="left"/>
              <w:textAlignment w:val="top"/>
              <w:rPr>
                <w:rFonts w:hint="eastAsia"/>
              </w:rPr>
            </w:pPr>
            <w:r>
              <w:rPr>
                <w:rFonts w:hint="eastAsia"/>
              </w:rPr>
              <w:t xml:space="preserve">  </w:t>
            </w:r>
          </w:p>
          <w:p>
            <w:pPr>
              <w:keepNext w:val="0"/>
              <w:keepLines w:val="0"/>
              <w:pageBreakBefore w:val="0"/>
              <w:widowControl/>
              <w:kinsoku/>
              <w:wordWrap/>
              <w:overflowPunct/>
              <w:topLinePunct w:val="0"/>
              <w:bidi w:val="0"/>
              <w:snapToGrid w:val="0"/>
              <w:spacing w:line="576" w:lineRule="exact"/>
              <w:jc w:val="left"/>
              <w:textAlignment w:val="top"/>
              <w:rPr>
                <w:rFonts w:hint="eastAsia"/>
                <w:lang w:eastAsia="zh-CN"/>
              </w:rPr>
            </w:pPr>
          </w:p>
          <w:p>
            <w:pPr>
              <w:keepNext w:val="0"/>
              <w:keepLines w:val="0"/>
              <w:pageBreakBefore w:val="0"/>
              <w:widowControl/>
              <w:kinsoku/>
              <w:wordWrap/>
              <w:overflowPunct/>
              <w:topLinePunct w:val="0"/>
              <w:bidi w:val="0"/>
              <w:snapToGrid w:val="0"/>
              <w:spacing w:line="576" w:lineRule="exact"/>
              <w:jc w:val="left"/>
              <w:textAlignment w:val="top"/>
              <w:rPr>
                <w:rFonts w:hint="eastAsia"/>
                <w:lang w:val="en-US" w:eastAsia="zh-CN"/>
              </w:rPr>
            </w:pPr>
            <w:r>
              <w:rPr>
                <w:rFonts w:hint="eastAsia"/>
                <w:lang w:val="en-US" w:eastAsia="zh-CN"/>
              </w:rPr>
              <w:t xml:space="preserve">利通区财政局     利通区审计局 </w:t>
            </w:r>
            <w:r>
              <w:rPr>
                <w:rFonts w:hint="eastAsia"/>
              </w:rPr>
              <w:t xml:space="preserve"> </w:t>
            </w:r>
            <w:r>
              <w:rPr>
                <w:rFonts w:hint="eastAsia"/>
                <w:lang w:val="en-US" w:eastAsia="zh-CN"/>
              </w:rPr>
              <w:t xml:space="preserve">   </w:t>
            </w:r>
            <w:r>
              <w:rPr>
                <w:rFonts w:hint="eastAsia"/>
                <w:lang w:eastAsia="zh-CN"/>
              </w:rPr>
              <w:t>利通区文化旅游体育广电局</w:t>
            </w:r>
            <w:r>
              <w:rPr>
                <w:rFonts w:hint="eastAsia"/>
                <w:lang w:val="en-US" w:eastAsia="zh-CN"/>
              </w:rPr>
              <w:t xml:space="preserve">    </w:t>
            </w:r>
          </w:p>
          <w:p>
            <w:pPr>
              <w:keepNext w:val="0"/>
              <w:keepLines w:val="0"/>
              <w:pageBreakBefore w:val="0"/>
              <w:kinsoku/>
              <w:wordWrap/>
              <w:overflowPunct/>
              <w:topLinePunct w:val="0"/>
              <w:bidi w:val="0"/>
              <w:snapToGrid w:val="0"/>
              <w:spacing w:line="576" w:lineRule="exact"/>
              <w:rPr>
                <w:rFonts w:hint="eastAsia"/>
                <w:lang w:eastAsia="zh-CN"/>
              </w:rPr>
            </w:pPr>
            <w:r>
              <w:rPr>
                <w:rFonts w:hint="eastAsia"/>
              </w:rPr>
              <w:t xml:space="preserve">                                      </w:t>
            </w:r>
          </w:p>
          <w:p>
            <w:pPr>
              <w:keepNext w:val="0"/>
              <w:keepLines w:val="0"/>
              <w:pageBreakBefore w:val="0"/>
              <w:kinsoku/>
              <w:wordWrap/>
              <w:overflowPunct/>
              <w:topLinePunct w:val="0"/>
              <w:bidi w:val="0"/>
              <w:snapToGrid w:val="0"/>
              <w:spacing w:line="576" w:lineRule="exact"/>
              <w:jc w:val="right"/>
              <w:rPr>
                <w:rFonts w:hint="eastAsia"/>
              </w:rPr>
            </w:pPr>
          </w:p>
          <w:p>
            <w:pPr>
              <w:keepNext w:val="0"/>
              <w:keepLines w:val="0"/>
              <w:pageBreakBefore w:val="0"/>
              <w:kinsoku/>
              <w:wordWrap/>
              <w:overflowPunct/>
              <w:topLinePunct w:val="0"/>
              <w:bidi w:val="0"/>
              <w:snapToGrid w:val="0"/>
              <w:spacing w:line="576" w:lineRule="exact"/>
              <w:jc w:val="right"/>
              <w:rPr>
                <w:rFonts w:hint="eastAsia"/>
              </w:rPr>
            </w:pPr>
            <w:r>
              <w:rPr>
                <w:rFonts w:hint="eastAsia"/>
              </w:rPr>
              <w:t>年     月    日</w:t>
            </w:r>
          </w:p>
          <w:p>
            <w:pPr>
              <w:pStyle w:val="2"/>
              <w:rPr>
                <w:rFonts w:hint="eastAsia"/>
              </w:rPr>
            </w:pPr>
          </w:p>
        </w:tc>
      </w:tr>
    </w:tbl>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eastAsia="仿宋_GB2312" w:cs="仿宋_GB2312"/>
          <w:sz w:val="32"/>
          <w:szCs w:val="32"/>
          <w:lang w:eastAsia="zh-CN"/>
        </w:rPr>
      </w:pPr>
    </w:p>
    <w:sectPr>
      <w:footerReference r:id="rId3" w:type="default"/>
      <w:pgSz w:w="11906" w:h="16838"/>
      <w:pgMar w:top="1701" w:right="1474" w:bottom="1474" w:left="1474"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- 1 -</w:t>
                          </w:r>
                          <w:r>
                            <w:rPr>
                              <w:rFonts w:hint="eastAsia" w:asciiTheme="minorEastAsia" w:hAnsiTheme="minorEastAsia" w:eastAsiaTheme="minorEastAsia" w:cstheme="minorEastAsia"/>
                              <w:color w:val="auto"/>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PAGE  \* MERGEFORMAT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color w:val="auto"/>
                        <w:sz w:val="28"/>
                        <w:szCs w:val="28"/>
                      </w:rPr>
                      <w:t>- 1 -</w:t>
                    </w:r>
                    <w:r>
                      <w:rPr>
                        <w:rFonts w:hint="eastAsia" w:asciiTheme="minorEastAsia" w:hAnsiTheme="minorEastAsia" w:eastAsiaTheme="minorEastAsia" w:cstheme="minorEastAsia"/>
                        <w:color w:val="auto"/>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4E5EE"/>
    <w:multiLevelType w:val="singleLevel"/>
    <w:tmpl w:val="3714E5EE"/>
    <w:lvl w:ilvl="0" w:tentative="0">
      <w:start w:val="1"/>
      <w:numFmt w:val="decimal"/>
      <w:lvlText w:val="%1."/>
      <w:lvlJc w:val="left"/>
      <w:pPr>
        <w:tabs>
          <w:tab w:val="left" w:pos="312"/>
        </w:tabs>
      </w:pPr>
    </w:lvl>
  </w:abstractNum>
  <w:abstractNum w:abstractNumId="1">
    <w:nsid w:val="5FDAE2FA"/>
    <w:multiLevelType w:val="singleLevel"/>
    <w:tmpl w:val="5FDAE2FA"/>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xNTJlNjZmNjNhNmUzMmIxODNmN2EwYzY4MmVkMGQifQ=="/>
  </w:docVars>
  <w:rsids>
    <w:rsidRoot w:val="63986CD5"/>
    <w:rsid w:val="098F079E"/>
    <w:rsid w:val="0AC27E84"/>
    <w:rsid w:val="0F827BE2"/>
    <w:rsid w:val="0FF33BC2"/>
    <w:rsid w:val="190C4FDE"/>
    <w:rsid w:val="1F3FA053"/>
    <w:rsid w:val="22562489"/>
    <w:rsid w:val="2A2D33F5"/>
    <w:rsid w:val="2F835A02"/>
    <w:rsid w:val="33A12EF5"/>
    <w:rsid w:val="403F6C17"/>
    <w:rsid w:val="44D46465"/>
    <w:rsid w:val="44FF6FDB"/>
    <w:rsid w:val="45676F6B"/>
    <w:rsid w:val="45C11D2D"/>
    <w:rsid w:val="53C30726"/>
    <w:rsid w:val="57A852D8"/>
    <w:rsid w:val="5CE53377"/>
    <w:rsid w:val="5EF30944"/>
    <w:rsid w:val="5F5776E1"/>
    <w:rsid w:val="5FDB4905"/>
    <w:rsid w:val="5FEB4083"/>
    <w:rsid w:val="63986CD5"/>
    <w:rsid w:val="67F325A0"/>
    <w:rsid w:val="6FFC3036"/>
    <w:rsid w:val="7253195A"/>
    <w:rsid w:val="73BB1958"/>
    <w:rsid w:val="76E23F0B"/>
    <w:rsid w:val="77D6B537"/>
    <w:rsid w:val="7CDD4F20"/>
    <w:rsid w:val="7F6FA9EC"/>
    <w:rsid w:val="7FDF6A3A"/>
    <w:rsid w:val="7FF4BAEE"/>
    <w:rsid w:val="B9F9B7E0"/>
    <w:rsid w:val="BDBBF0DA"/>
    <w:rsid w:val="CECC93C7"/>
    <w:rsid w:val="DFE572B5"/>
    <w:rsid w:val="E6DD0A42"/>
    <w:rsid w:val="EBE47F45"/>
    <w:rsid w:val="EBF73C26"/>
    <w:rsid w:val="ECDBE9AB"/>
    <w:rsid w:val="F4A5D27E"/>
    <w:rsid w:val="FB7BC756"/>
    <w:rsid w:val="FBDA4FEE"/>
    <w:rsid w:val="FBF59C2B"/>
    <w:rsid w:val="FEEF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啊"/>
    <w:qFormat/>
    <w:uiPriority w:val="0"/>
    <w:pPr>
      <w:widowControl w:val="0"/>
      <w:spacing w:beforeLines="100" w:line="276" w:lineRule="auto"/>
      <w:ind w:left="210" w:right="210" w:firstLine="600"/>
      <w:contextualSpacing/>
      <w:jc w:val="both"/>
    </w:pPr>
    <w:rPr>
      <w:rFonts w:ascii="微软雅黑" w:hAnsi="微软雅黑" w:eastAsia="微软雅黑" w:cs="Times New Roman"/>
      <w:color w:val="000000"/>
      <w:kern w:val="2"/>
      <w:sz w:val="24"/>
      <w:szCs w:val="21"/>
      <w:lang w:val="en-US" w:eastAsia="zh-CN" w:bidi="ar-SA"/>
    </w:rPr>
  </w:style>
  <w:style w:type="paragraph" w:styleId="3">
    <w:name w:val="index 5"/>
    <w:basedOn w:val="1"/>
    <w:next w:val="1"/>
    <w:qFormat/>
    <w:uiPriority w:val="0"/>
    <w:pPr>
      <w:ind w:left="1680"/>
    </w:pPr>
  </w:style>
  <w:style w:type="paragraph" w:styleId="4">
    <w:name w:val="Body Text Indent"/>
    <w:basedOn w:val="1"/>
    <w:qFormat/>
    <w:uiPriority w:val="0"/>
    <w:pPr>
      <w:spacing w:line="360" w:lineRule="auto"/>
      <w:ind w:firstLine="640" w:firstLineChars="200"/>
    </w:pPr>
    <w:rPr>
      <w:rFonts w:ascii="仿宋_GB2312" w:hAnsi="仿宋_GB2312" w:eastAsia="仿宋_GB2312"/>
      <w:kern w:val="640"/>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4"/>
    <w:next w:val="1"/>
    <w:qFormat/>
    <w:uiPriority w:val="0"/>
    <w:pPr>
      <w:ind w:firstLine="560"/>
    </w:pPr>
    <w:rPr>
      <w:sz w:val="28"/>
      <w:szCs w:val="28"/>
      <w:shd w:val="clear" w:color="auto" w:fill="FFFFFF"/>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2023-08-08T15:47:00Z</dcterms:created>
  <dc:creator>WPS_1679629784</dc:creator>
  <cp:lastModifiedBy>ltq</cp:lastModifiedBy>
  <cp:lastPrinted>2024-03-29T19:11:00Z</cp:lastPrinted>
  <dcterms:modified xsi:type="dcterms:W3CDTF">2024-04-16T16:20:24Z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0E5B56E8AF164A0DB3DD1A7F3F2A02B0_11</vt:lpwstr>
  </property>
</Properties>
</file>